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C4" w:rsidRPr="00EA4A27" w:rsidRDefault="00D730C4" w:rsidP="00EE5115">
      <w:pPr>
        <w:rPr>
          <w:bCs/>
          <w:sz w:val="22"/>
          <w:szCs w:val="22"/>
        </w:rPr>
      </w:pPr>
      <w:r w:rsidRPr="00EA4A27">
        <w:rPr>
          <w:bCs/>
          <w:sz w:val="22"/>
          <w:szCs w:val="22"/>
        </w:rPr>
        <w:t>_______________________________________________________________________________________</w:t>
      </w:r>
    </w:p>
    <w:p w:rsidR="00D730C4" w:rsidRPr="0091202B" w:rsidRDefault="00D730C4" w:rsidP="00EE5115">
      <w:pPr>
        <w:jc w:val="center"/>
        <w:rPr>
          <w:bCs/>
          <w:i/>
          <w:sz w:val="22"/>
          <w:szCs w:val="22"/>
        </w:rPr>
      </w:pPr>
      <w:r w:rsidRPr="0091202B">
        <w:rPr>
          <w:bCs/>
          <w:i/>
          <w:sz w:val="22"/>
          <w:szCs w:val="22"/>
          <w:vertAlign w:val="superscript"/>
        </w:rPr>
        <w:t>(fizinio asmens vardas ir pavardė / juridinio asmens pavadinimas)</w:t>
      </w:r>
    </w:p>
    <w:p w:rsidR="00D730C4" w:rsidRPr="00EA4A27" w:rsidRDefault="00D730C4" w:rsidP="00EE5115">
      <w:pPr>
        <w:rPr>
          <w:bCs/>
          <w:sz w:val="22"/>
          <w:szCs w:val="22"/>
        </w:rPr>
      </w:pPr>
      <w:r w:rsidRPr="00EA4A27">
        <w:rPr>
          <w:bCs/>
          <w:sz w:val="22"/>
          <w:szCs w:val="22"/>
        </w:rPr>
        <w:t>_______________________________________________________________________________________</w:t>
      </w:r>
    </w:p>
    <w:p w:rsidR="00D730C4" w:rsidRPr="0091202B" w:rsidRDefault="00D730C4" w:rsidP="00EE5115">
      <w:pPr>
        <w:jc w:val="center"/>
        <w:rPr>
          <w:bCs/>
          <w:i/>
          <w:sz w:val="22"/>
          <w:szCs w:val="22"/>
          <w:vertAlign w:val="superscript"/>
        </w:rPr>
      </w:pPr>
      <w:r w:rsidRPr="0091202B">
        <w:rPr>
          <w:bCs/>
          <w:i/>
          <w:sz w:val="22"/>
          <w:szCs w:val="22"/>
          <w:vertAlign w:val="superscript"/>
        </w:rPr>
        <w:t>(</w:t>
      </w:r>
      <w:r w:rsidR="00EE5115">
        <w:rPr>
          <w:bCs/>
          <w:i/>
          <w:sz w:val="22"/>
          <w:szCs w:val="22"/>
          <w:vertAlign w:val="superscript"/>
        </w:rPr>
        <w:t xml:space="preserve">adresas, </w:t>
      </w:r>
      <w:r w:rsidR="00EE5115" w:rsidRPr="0091202B">
        <w:rPr>
          <w:bCs/>
          <w:i/>
          <w:sz w:val="22"/>
          <w:szCs w:val="22"/>
          <w:vertAlign w:val="superscript"/>
        </w:rPr>
        <w:t xml:space="preserve">el. pašto adresas; </w:t>
      </w:r>
      <w:r w:rsidR="00EE5115">
        <w:rPr>
          <w:bCs/>
          <w:i/>
          <w:sz w:val="22"/>
          <w:szCs w:val="22"/>
          <w:vertAlign w:val="superscript"/>
        </w:rPr>
        <w:t>tel. numeris)</w:t>
      </w:r>
    </w:p>
    <w:p w:rsidR="00D730C4" w:rsidRDefault="00D730C4" w:rsidP="00EE5115">
      <w:pPr>
        <w:jc w:val="center"/>
      </w:pPr>
    </w:p>
    <w:p w:rsidR="00D730C4" w:rsidRDefault="00D730C4" w:rsidP="00EE5115">
      <w:pPr>
        <w:jc w:val="center"/>
      </w:pPr>
    </w:p>
    <w:p w:rsidR="00D730C4" w:rsidRDefault="00D730C4" w:rsidP="00EE5115">
      <w:r>
        <w:t>Marijampolės savivaldybės administracijos direktoriui</w:t>
      </w:r>
    </w:p>
    <w:p w:rsidR="00D730C4" w:rsidRDefault="00D730C4" w:rsidP="00EE5115"/>
    <w:p w:rsidR="00D730C4" w:rsidRDefault="00D730C4" w:rsidP="00EE5115"/>
    <w:p w:rsidR="00AC0603" w:rsidRDefault="00B32228" w:rsidP="00EE5115">
      <w:pPr>
        <w:jc w:val="center"/>
        <w:rPr>
          <w:b/>
          <w:color w:val="000000"/>
        </w:rPr>
      </w:pPr>
      <w:r>
        <w:rPr>
          <w:b/>
          <w:color w:val="000000"/>
        </w:rPr>
        <w:t>P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R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A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Š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Y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M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A</w:t>
      </w:r>
      <w:r w:rsidR="00EA44B8">
        <w:rPr>
          <w:b/>
          <w:color w:val="000000"/>
        </w:rPr>
        <w:t xml:space="preserve"> </w:t>
      </w:r>
      <w:r>
        <w:rPr>
          <w:b/>
          <w:color w:val="000000"/>
        </w:rPr>
        <w:t>S</w:t>
      </w:r>
    </w:p>
    <w:p w:rsidR="00EE5115" w:rsidRDefault="00EE5115" w:rsidP="00EE5115">
      <w:pPr>
        <w:jc w:val="center"/>
        <w:rPr>
          <w:b/>
        </w:rPr>
      </w:pPr>
      <w:r>
        <w:rPr>
          <w:b/>
        </w:rPr>
        <w:t>DĖL SAVIVALDYBĖS INFRASTRUKTŪROS PLĖTROS ĮMOKOS</w:t>
      </w:r>
    </w:p>
    <w:p w:rsidR="00EE5115" w:rsidRDefault="00EE5115" w:rsidP="00EE5115">
      <w:pPr>
        <w:jc w:val="center"/>
      </w:pPr>
      <w:r>
        <w:rPr>
          <w:b/>
        </w:rPr>
        <w:t>APSKAIČIAVIMO</w:t>
      </w:r>
      <w:r>
        <w:t xml:space="preserve"> </w:t>
      </w:r>
    </w:p>
    <w:p w:rsidR="00D730C4" w:rsidRDefault="00D730C4" w:rsidP="00EE5115">
      <w:pPr>
        <w:jc w:val="center"/>
      </w:pPr>
      <w:r>
        <w:t>_____________________</w:t>
      </w:r>
      <w:r w:rsidR="00B32228">
        <w:t xml:space="preserve"> Nr._________</w:t>
      </w:r>
    </w:p>
    <w:p w:rsidR="00D730C4" w:rsidRPr="0091202B" w:rsidRDefault="00B32228" w:rsidP="00EE5115">
      <w:pPr>
        <w:ind w:left="2592" w:firstLine="1296"/>
        <w:rPr>
          <w:i/>
          <w:sz w:val="16"/>
          <w:szCs w:val="16"/>
        </w:rPr>
      </w:pPr>
      <w:r w:rsidRPr="0091202B">
        <w:rPr>
          <w:i/>
          <w:sz w:val="16"/>
          <w:szCs w:val="16"/>
        </w:rPr>
        <w:t>(</w:t>
      </w:r>
      <w:r w:rsidR="00D730C4" w:rsidRPr="0091202B">
        <w:rPr>
          <w:i/>
          <w:sz w:val="16"/>
          <w:szCs w:val="16"/>
        </w:rPr>
        <w:t>data</w:t>
      </w:r>
      <w:r w:rsidRPr="0091202B">
        <w:rPr>
          <w:i/>
          <w:sz w:val="16"/>
          <w:szCs w:val="16"/>
        </w:rPr>
        <w:t>)</w:t>
      </w:r>
    </w:p>
    <w:p w:rsidR="00D730C4" w:rsidRDefault="00D730C4" w:rsidP="00EE5115">
      <w:pPr>
        <w:jc w:val="center"/>
      </w:pPr>
    </w:p>
    <w:p w:rsidR="00D730C4" w:rsidRDefault="00D730C4" w:rsidP="00EE5115">
      <w:pPr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2"/>
        <w:gridCol w:w="3119"/>
      </w:tblGrid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tabs>
                <w:tab w:val="left" w:pos="284"/>
                <w:tab w:val="left" w:pos="426"/>
                <w:tab w:val="left" w:pos="567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Pastato ar inžinerinio statinio rekonstravimo į pastatą projekte nurodytas pastato bendrasis plotas (m</w:t>
            </w:r>
            <w:r>
              <w:rPr>
                <w:rFonts w:eastAsia="Calibri"/>
                <w:vertAlign w:val="superscript"/>
              </w:rPr>
              <w:t>2</w:t>
            </w:r>
            <w:r>
              <w:rPr>
                <w:rFonts w:eastAsia="Calibri"/>
              </w:rPr>
              <w:t>) ir (ar) inžineriniu statiniu, kuris nėra savivaldybės infrastruktūra ir jo naudojimui reikalinga savivaldybės infrastruktūra, užstatytas plotas (m</w:t>
            </w:r>
            <w:r>
              <w:rPr>
                <w:rFonts w:eastAsia="Calibri"/>
                <w:vertAlign w:val="superscript"/>
              </w:rPr>
              <w:t>2</w:t>
            </w:r>
            <w:r>
              <w:rPr>
                <w:rFonts w:eastAsia="Calibri"/>
              </w:rPr>
              <w:t>). Rekonstruojant pastatą nurodoma rekonstruojamo pastato padidėjusi bendrojo ploto dalis (m</w:t>
            </w:r>
            <w:r>
              <w:rPr>
                <w:rFonts w:eastAsia="Calibri"/>
                <w:vertAlign w:val="superscript"/>
              </w:rPr>
              <w:t>2</w:t>
            </w:r>
            <w:r>
              <w:rPr>
                <w:rFonts w:eastAsia="Calibri"/>
              </w:rPr>
              <w:t>). Rekonstruojant inžinerinį statinį – padidėjusi užstatyto ploto dalis (m</w:t>
            </w:r>
            <w:r>
              <w:rPr>
                <w:rFonts w:eastAsia="Calibri"/>
                <w:vertAlign w:val="superscript"/>
              </w:rPr>
              <w:t>2</w:t>
            </w:r>
            <w:r>
              <w:rPr>
                <w:rFonts w:eastAsia="Calibri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  <w:p w:rsidR="00EE5115" w:rsidRDefault="00EE5115" w:rsidP="00EE5115">
            <w:pPr>
              <w:jc w:val="center"/>
              <w:rPr>
                <w:vertAlign w:val="superscript"/>
              </w:rPr>
            </w:pPr>
            <w:r>
              <w:t>_______________ m</w:t>
            </w:r>
            <w:r>
              <w:rPr>
                <w:vertAlign w:val="superscript"/>
              </w:rPr>
              <w:t>2</w:t>
            </w: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jc w:val="both"/>
            </w:pPr>
            <w:r>
              <w:rPr>
                <w:rFonts w:eastAsia="Calibri"/>
              </w:rPr>
              <w:t>2. Informacija dėl poreikio savivaldybės infrastruktūros plėtrai paimti žemę visuomenės poreikiams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</w:pPr>
            <w:r w:rsidRPr="00EE511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reikalingą palikti</w:t>
            </w:r>
            <w:r w:rsidRPr="00EE5115">
              <w:rPr>
                <w:sz w:val="20"/>
                <w:szCs w:val="20"/>
              </w:rPr>
              <w:t>)</w:t>
            </w:r>
            <w:r>
              <w:t xml:space="preserve"> </w:t>
            </w:r>
          </w:p>
          <w:p w:rsidR="00EE5115" w:rsidRPr="00EE5115" w:rsidRDefault="00EE5115" w:rsidP="00EE5115">
            <w:pPr>
              <w:jc w:val="center"/>
            </w:pPr>
            <w:r>
              <w:t>numatytas / nenumatytas</w:t>
            </w: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 Infrastruktūros plėtros sutarties numeris ir data, jei sutartis sudaryta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jc w:val="both"/>
            </w:pPr>
            <w:r>
              <w:rPr>
                <w:rFonts w:eastAsia="Calibri"/>
              </w:rPr>
              <w:t>4. Mokėtojo</w:t>
            </w:r>
            <w:r>
              <w:t xml:space="preserve"> pasirinktas </w:t>
            </w:r>
            <w:r>
              <w:rPr>
                <w:rFonts w:eastAsia="Calibri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jc w:val="both"/>
              <w:rPr>
                <w:rFonts w:eastAsia="Calibri"/>
              </w:rPr>
            </w:pPr>
            <w:r>
              <w:t>5. Nuoroda į statinio projektą, kai statinio projektas patalpintas Lietuvos Respublikos statybos leidimų ir statybos valstybinės priežiūros informacinėje sistemoje „Infostatyba“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tabs>
                <w:tab w:val="left" w:pos="993"/>
              </w:tabs>
              <w:jc w:val="both"/>
              <w:rPr>
                <w:rFonts w:eastAsia="Calibri"/>
                <w:highlight w:val="yellow"/>
              </w:rPr>
            </w:pPr>
            <w:r>
              <w:rPr>
                <w:color w:val="000000"/>
                <w:bdr w:val="none" w:sz="0" w:space="0" w:color="auto" w:frame="1"/>
                <w:shd w:val="clear" w:color="auto" w:fill="FFFFFF"/>
              </w:rPr>
              <w:t>6.</w:t>
            </w:r>
            <w:r>
              <w:rPr>
                <w:rFonts w:eastAsia="Calibri"/>
              </w:rPr>
              <w:t xml:space="preserve"> Nuoroda į teritorijų planavimo dokumento, kuriame numatomas žemės paėmimas visuomenės poreikiams, registraciją </w:t>
            </w:r>
            <w:r>
              <w:t xml:space="preserve">Lietuvos Respublikos teritorijų planavimo dokumentų registre </w:t>
            </w:r>
            <w:r>
              <w:rPr>
                <w:rFonts w:eastAsia="Calibri"/>
              </w:rPr>
              <w:t>(toliau – TPDR)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tabs>
                <w:tab w:val="left" w:pos="993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</w:tc>
      </w:tr>
      <w:tr w:rsidR="00EE5115" w:rsidTr="00EE5115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15" w:rsidRDefault="00EE5115" w:rsidP="00EE5115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</w:rPr>
              <w:t xml:space="preserve">8. </w:t>
            </w:r>
            <w:r>
              <w:rPr>
                <w:rFonts w:eastAsia="Calibri"/>
                <w:iCs/>
              </w:rPr>
              <w:t>Kita informacija, kuri mokėtojo nuomone, gali turėti reikšmės įmokos dydžio apskaičiavimui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15" w:rsidRDefault="00EE5115" w:rsidP="00EE511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5115" w:rsidRDefault="00EE5115" w:rsidP="00EE5115">
      <w:pPr>
        <w:jc w:val="both"/>
        <w:rPr>
          <w:b/>
          <w:bCs/>
          <w:color w:val="000000"/>
          <w:sz w:val="22"/>
          <w:szCs w:val="22"/>
          <w:u w:val="single"/>
        </w:rPr>
      </w:pPr>
    </w:p>
    <w:p w:rsidR="00EE5115" w:rsidRDefault="00EE5115" w:rsidP="00EE5115">
      <w:pPr>
        <w:jc w:val="both"/>
        <w:rPr>
          <w:bCs/>
          <w:color w:val="000000"/>
        </w:rPr>
      </w:pPr>
    </w:p>
    <w:p w:rsidR="00EE5115" w:rsidRDefault="00EE5115" w:rsidP="00EE5115">
      <w:pPr>
        <w:jc w:val="both"/>
        <w:rPr>
          <w:sz w:val="20"/>
        </w:rPr>
      </w:pPr>
      <w:r>
        <w:rPr>
          <w:bCs/>
          <w:color w:val="000000"/>
        </w:rPr>
        <w:t>PRIDEDAMA</w:t>
      </w:r>
      <w:r>
        <w:rPr>
          <w:bCs/>
          <w:color w:val="000000"/>
          <w:sz w:val="20"/>
        </w:rPr>
        <w:t>:</w:t>
      </w:r>
    </w:p>
    <w:p w:rsidR="00EE5115" w:rsidRDefault="00EE5115" w:rsidP="00EE5115">
      <w:pPr>
        <w:jc w:val="both"/>
      </w:pPr>
      <w:r>
        <w:rPr>
          <w:sz w:val="20"/>
        </w:rPr>
        <w:t>(Išvardijami pridedami dokumentai ir nurodomas jų lapų skaičius)</w:t>
      </w:r>
    </w:p>
    <w:p w:rsidR="00EE5115" w:rsidRDefault="00EE5115" w:rsidP="00EE5115">
      <w:pPr>
        <w:jc w:val="both"/>
      </w:pPr>
      <w:r>
        <w:t>1. ________________________________________________________________________________</w:t>
      </w:r>
    </w:p>
    <w:p w:rsidR="00EE5115" w:rsidRDefault="00EE5115" w:rsidP="00EE5115">
      <w:pPr>
        <w:jc w:val="both"/>
        <w:rPr>
          <w:rFonts w:eastAsia="Calibri"/>
        </w:rPr>
      </w:pPr>
      <w:r>
        <w:rPr>
          <w:rFonts w:eastAsia="Calibri"/>
        </w:rPr>
        <w:t>2. ________________________________________________________________________________</w:t>
      </w:r>
    </w:p>
    <w:p w:rsidR="00EE5115" w:rsidRDefault="00EE5115" w:rsidP="00EE5115">
      <w:pPr>
        <w:jc w:val="both"/>
        <w:rPr>
          <w:rFonts w:eastAsia="Calibri"/>
        </w:rPr>
      </w:pPr>
      <w:r>
        <w:rPr>
          <w:rFonts w:eastAsia="Calibri"/>
        </w:rPr>
        <w:t>3. ________________________________________________________________________________</w:t>
      </w:r>
    </w:p>
    <w:p w:rsidR="00EE5115" w:rsidRDefault="00EE5115" w:rsidP="00EE5115">
      <w:pPr>
        <w:jc w:val="both"/>
        <w:rPr>
          <w:sz w:val="20"/>
        </w:rPr>
      </w:pPr>
      <w:r>
        <w:t>4. ...</w:t>
      </w:r>
    </w:p>
    <w:p w:rsidR="00EA44B8" w:rsidRPr="008D7D13" w:rsidRDefault="00EA44B8" w:rsidP="00EE5115">
      <w:pPr>
        <w:jc w:val="both"/>
        <w:rPr>
          <w:sz w:val="20"/>
          <w:szCs w:val="20"/>
        </w:rPr>
      </w:pPr>
    </w:p>
    <w:p w:rsidR="00DE5F6F" w:rsidRDefault="00DE5F6F" w:rsidP="00EE5115">
      <w:pPr>
        <w:ind w:firstLine="426"/>
        <w:jc w:val="both"/>
        <w:rPr>
          <w:color w:val="010101"/>
          <w:sz w:val="20"/>
          <w:szCs w:val="20"/>
          <w:shd w:val="clear" w:color="auto" w:fill="FFFFFF"/>
        </w:rPr>
      </w:pPr>
      <w:r w:rsidRPr="00DE5F6F">
        <w:rPr>
          <w:sz w:val="20"/>
          <w:szCs w:val="20"/>
        </w:rPr>
        <w:t>Esu informuota(-s), kad mano asmens duomenys tvarkomi vadovaujantis BDAR 6 straipsnio nuostatomis (</w:t>
      </w:r>
      <w:r w:rsidRPr="00DE5F6F">
        <w:rPr>
          <w:color w:val="010101"/>
          <w:sz w:val="20"/>
          <w:szCs w:val="20"/>
          <w:shd w:val="clear" w:color="auto" w:fill="FFFFFF"/>
        </w:rPr>
        <w:t xml:space="preserve">tvarkyti duomenis būtina, kad būtų įvykdyta duomenų valdytojui taikoma teisinė prievolė (Reglamento 6 straipsnio 1 dalies c punktas) arba tvarkyti duomenis būtina siekiant atlikti užduotį, vykdomą viešojo intereso labui arba vykdant duomenų </w:t>
      </w:r>
      <w:r w:rsidRPr="00DE5F6F">
        <w:rPr>
          <w:color w:val="010101"/>
          <w:sz w:val="20"/>
          <w:szCs w:val="20"/>
          <w:shd w:val="clear" w:color="auto" w:fill="FFFFFF"/>
        </w:rPr>
        <w:lastRenderedPageBreak/>
        <w:t>valdytojui pavestas viešosios valdžios funkcijas (Reglamento 6 straipsnio 1 dalies e punktas) arba tvarkyti duomenis būtina siekiant teisėtų duomenų valdytojo interesų (Reglamento 6 straipsnio 1 dalies f punktas).</w:t>
      </w:r>
    </w:p>
    <w:p w:rsidR="00DE5F6F" w:rsidRDefault="00DE5F6F" w:rsidP="00EE5115">
      <w:pPr>
        <w:ind w:firstLine="426"/>
        <w:jc w:val="both"/>
        <w:rPr>
          <w:sz w:val="20"/>
          <w:szCs w:val="20"/>
        </w:rPr>
      </w:pPr>
      <w:bookmarkStart w:id="0" w:name="_GoBack"/>
      <w:bookmarkEnd w:id="0"/>
    </w:p>
    <w:p w:rsidR="00EA44B8" w:rsidRPr="00DE5F6F" w:rsidRDefault="00EA44B8" w:rsidP="00EE5115">
      <w:pPr>
        <w:ind w:firstLine="426"/>
        <w:jc w:val="both"/>
        <w:rPr>
          <w:sz w:val="20"/>
          <w:szCs w:val="20"/>
        </w:rPr>
      </w:pPr>
    </w:p>
    <w:tbl>
      <w:tblPr>
        <w:tblW w:w="9636" w:type="dxa"/>
        <w:tblInd w:w="108" w:type="dxa"/>
        <w:tblLayout w:type="fixed"/>
        <w:tblLook w:val="04A0"/>
      </w:tblPr>
      <w:tblGrid>
        <w:gridCol w:w="3979"/>
        <w:gridCol w:w="236"/>
        <w:gridCol w:w="1722"/>
        <w:gridCol w:w="423"/>
        <w:gridCol w:w="3276"/>
      </w:tblGrid>
      <w:tr w:rsidR="00D730C4" w:rsidRPr="00EA4A27" w:rsidTr="00267720">
        <w:trPr>
          <w:trHeight w:val="283"/>
        </w:trPr>
        <w:tc>
          <w:tcPr>
            <w:tcW w:w="39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0C4" w:rsidRPr="00EA4A27" w:rsidRDefault="00D730C4" w:rsidP="00EE5115">
            <w:pPr>
              <w:jc w:val="both"/>
              <w:rPr>
                <w:bCs/>
              </w:rPr>
            </w:pPr>
          </w:p>
        </w:tc>
        <w:tc>
          <w:tcPr>
            <w:tcW w:w="236" w:type="dxa"/>
          </w:tcPr>
          <w:p w:rsidR="00D730C4" w:rsidRPr="00EA4A27" w:rsidRDefault="00D730C4" w:rsidP="00EE5115">
            <w:pPr>
              <w:jc w:val="both"/>
              <w:rPr>
                <w:bCs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0C4" w:rsidRPr="00EA4A27" w:rsidRDefault="00D730C4" w:rsidP="00EE5115">
            <w:pPr>
              <w:jc w:val="both"/>
              <w:rPr>
                <w:bCs/>
              </w:rPr>
            </w:pPr>
          </w:p>
        </w:tc>
        <w:tc>
          <w:tcPr>
            <w:tcW w:w="423" w:type="dxa"/>
          </w:tcPr>
          <w:p w:rsidR="00D730C4" w:rsidRPr="00EA4A27" w:rsidRDefault="00D730C4" w:rsidP="00EE5115">
            <w:pPr>
              <w:jc w:val="both"/>
              <w:rPr>
                <w:bCs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0C4" w:rsidRPr="00EA4A27" w:rsidRDefault="00D730C4" w:rsidP="00EE5115">
            <w:pPr>
              <w:jc w:val="both"/>
              <w:rPr>
                <w:bCs/>
              </w:rPr>
            </w:pPr>
          </w:p>
        </w:tc>
      </w:tr>
      <w:tr w:rsidR="00D730C4" w:rsidRPr="008D7D13" w:rsidTr="00267720">
        <w:trPr>
          <w:trHeight w:val="283"/>
        </w:trPr>
        <w:tc>
          <w:tcPr>
            <w:tcW w:w="3979" w:type="dxa"/>
          </w:tcPr>
          <w:p w:rsidR="00D730C4" w:rsidRPr="008D7D13" w:rsidRDefault="00D730C4" w:rsidP="00EE5115">
            <w:pPr>
              <w:rPr>
                <w:bCs/>
                <w:sz w:val="20"/>
                <w:szCs w:val="20"/>
                <w:vertAlign w:val="superscript"/>
              </w:rPr>
            </w:pPr>
            <w:r w:rsidRPr="008D7D13">
              <w:rPr>
                <w:bCs/>
                <w:sz w:val="20"/>
                <w:szCs w:val="20"/>
                <w:vertAlign w:val="superscript"/>
              </w:rPr>
              <w:t>(Pareigų pavadinimas)*</w:t>
            </w:r>
          </w:p>
        </w:tc>
        <w:tc>
          <w:tcPr>
            <w:tcW w:w="236" w:type="dxa"/>
          </w:tcPr>
          <w:p w:rsidR="00D730C4" w:rsidRPr="008D7D13" w:rsidRDefault="00D730C4" w:rsidP="00EE5115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722" w:type="dxa"/>
          </w:tcPr>
          <w:p w:rsidR="00D730C4" w:rsidRPr="008D7D13" w:rsidRDefault="00D730C4" w:rsidP="00EE5115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8D7D13">
              <w:rPr>
                <w:bCs/>
                <w:sz w:val="20"/>
                <w:szCs w:val="20"/>
                <w:vertAlign w:val="superscript"/>
              </w:rPr>
              <w:t>(Parašas)</w:t>
            </w:r>
          </w:p>
        </w:tc>
        <w:tc>
          <w:tcPr>
            <w:tcW w:w="423" w:type="dxa"/>
          </w:tcPr>
          <w:p w:rsidR="00D730C4" w:rsidRPr="008D7D13" w:rsidRDefault="00D730C4" w:rsidP="00EE5115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276" w:type="dxa"/>
          </w:tcPr>
          <w:p w:rsidR="00D730C4" w:rsidRPr="008D7D13" w:rsidRDefault="00D730C4" w:rsidP="00EE5115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8D7D13">
              <w:rPr>
                <w:bCs/>
                <w:sz w:val="20"/>
                <w:szCs w:val="20"/>
                <w:vertAlign w:val="superscript"/>
              </w:rPr>
              <w:t>(Vardas ir pavardė)</w:t>
            </w:r>
          </w:p>
        </w:tc>
      </w:tr>
    </w:tbl>
    <w:p w:rsidR="00EE5115" w:rsidRDefault="00EE5115" w:rsidP="00EE5115">
      <w:pPr>
        <w:pStyle w:val="prastasistinklapis"/>
        <w:shd w:val="clear" w:color="auto" w:fill="FFFFFF"/>
        <w:spacing w:before="0" w:beforeAutospacing="0" w:after="0" w:afterAutospacing="0"/>
        <w:jc w:val="both"/>
        <w:rPr>
          <w:rStyle w:val="Grietas"/>
          <w:sz w:val="16"/>
          <w:szCs w:val="16"/>
        </w:rPr>
      </w:pPr>
    </w:p>
    <w:p w:rsidR="00EE5115" w:rsidRDefault="00DE5F6F" w:rsidP="00EE5115">
      <w:pPr>
        <w:pStyle w:val="prastasistinklapis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E5115">
        <w:rPr>
          <w:rStyle w:val="Grietas"/>
          <w:sz w:val="20"/>
          <w:szCs w:val="20"/>
        </w:rPr>
        <w:t>Jūsų asmens duomenų valdytojas:</w:t>
      </w:r>
    </w:p>
    <w:p w:rsidR="00DE5F6F" w:rsidRPr="00EE5115" w:rsidRDefault="00DE5F6F" w:rsidP="00EE5115">
      <w:pPr>
        <w:pStyle w:val="prastasistinklapis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EE5115">
        <w:rPr>
          <w:sz w:val="20"/>
          <w:szCs w:val="20"/>
        </w:rPr>
        <w:t xml:space="preserve">Marijampolės savivaldybės administracija (juridinio asmens kodas 188769113, adresas: J. Basanavičiaus a. 1, 68307 Marijampolė, tel. 8 343 90011, el. p. </w:t>
      </w:r>
      <w:hyperlink r:id="rId7" w:history="1">
        <w:r w:rsidRPr="00EE5115">
          <w:rPr>
            <w:rStyle w:val="Hipersaitas"/>
            <w:sz w:val="20"/>
            <w:szCs w:val="20"/>
          </w:rPr>
          <w:t>administracija@marijampole.lt</w:t>
        </w:r>
      </w:hyperlink>
      <w:r w:rsidRPr="00EE5115">
        <w:rPr>
          <w:sz w:val="20"/>
          <w:szCs w:val="20"/>
        </w:rPr>
        <w:t xml:space="preserve">). Marijampolės savivaldybės administracijos asmens duomenų apsaugos pareigūno kontaktai:. </w:t>
      </w:r>
      <w:hyperlink r:id="rId8" w:history="1">
        <w:r w:rsidRPr="00EE5115">
          <w:rPr>
            <w:rStyle w:val="Hipersaitas"/>
            <w:sz w:val="20"/>
            <w:szCs w:val="20"/>
          </w:rPr>
          <w:t>duomenu.apsauga@marijampole.lt</w:t>
        </w:r>
      </w:hyperlink>
    </w:p>
    <w:p w:rsidR="00DE5F6F" w:rsidRPr="00EE5115" w:rsidRDefault="00DE5F6F" w:rsidP="00EE5115">
      <w:pPr>
        <w:rPr>
          <w:sz w:val="20"/>
          <w:szCs w:val="20"/>
        </w:rPr>
      </w:pPr>
      <w:r w:rsidRPr="00EE5115">
        <w:rPr>
          <w:sz w:val="20"/>
          <w:szCs w:val="20"/>
        </w:rPr>
        <w:t xml:space="preserve">Su asmens duomenų tvarkymo taisyklėmis Marijampolės savivaldybės administracijoje galima susipažinti svetainėje  </w:t>
      </w:r>
      <w:hyperlink r:id="rId9" w:history="1">
        <w:r w:rsidRPr="00EE5115">
          <w:rPr>
            <w:rStyle w:val="Hipersaitas"/>
            <w:sz w:val="20"/>
            <w:szCs w:val="20"/>
          </w:rPr>
          <w:t>https://www.marijampole.lt/go.php/lit/Asmens-duomenu-apsauga/1</w:t>
        </w:r>
      </w:hyperlink>
    </w:p>
    <w:p w:rsidR="000613AF" w:rsidRPr="00EA4A27" w:rsidRDefault="000613AF" w:rsidP="00EE5115">
      <w:pPr>
        <w:widowControl w:val="0"/>
        <w:jc w:val="both"/>
        <w:rPr>
          <w:bCs/>
        </w:rPr>
      </w:pPr>
    </w:p>
    <w:p w:rsidR="00D730C4" w:rsidRPr="008D7D13" w:rsidRDefault="00D730C4" w:rsidP="00EE5115">
      <w:pPr>
        <w:widowControl w:val="0"/>
        <w:jc w:val="both"/>
        <w:rPr>
          <w:bCs/>
          <w:sz w:val="20"/>
          <w:szCs w:val="20"/>
        </w:rPr>
      </w:pPr>
      <w:r w:rsidRPr="008D7D13">
        <w:rPr>
          <w:sz w:val="20"/>
          <w:szCs w:val="20"/>
          <w:vertAlign w:val="superscript"/>
        </w:rPr>
        <w:t>*</w:t>
      </w:r>
      <w:r w:rsidRPr="008D7D13">
        <w:rPr>
          <w:bCs/>
          <w:sz w:val="20"/>
          <w:szCs w:val="20"/>
        </w:rPr>
        <w:t xml:space="preserve"> Rašoma, kai pareiškėjas yra juridinis asmuo ar kita užsienio organizacija.</w:t>
      </w:r>
    </w:p>
    <w:p w:rsidR="00EE5115" w:rsidRPr="008D7D13" w:rsidRDefault="00EE5115">
      <w:pPr>
        <w:widowControl w:val="0"/>
        <w:jc w:val="both"/>
        <w:rPr>
          <w:bCs/>
          <w:sz w:val="20"/>
          <w:szCs w:val="20"/>
        </w:rPr>
      </w:pPr>
    </w:p>
    <w:sectPr w:rsidR="00EE5115" w:rsidRPr="008D7D13" w:rsidSect="00EE5115">
      <w:headerReference w:type="default" r:id="rId10"/>
      <w:footerReference w:type="default" r:id="rId11"/>
      <w:headerReference w:type="first" r:id="rId12"/>
      <w:pgSz w:w="11906" w:h="16838" w:code="9"/>
      <w:pgMar w:top="1418" w:right="566" w:bottom="1134" w:left="136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DE" w:rsidRDefault="001611DE">
      <w:r>
        <w:separator/>
      </w:r>
    </w:p>
  </w:endnote>
  <w:endnote w:type="continuationSeparator" w:id="1">
    <w:p w:rsidR="001611DE" w:rsidRDefault="00161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AF" w:rsidRPr="00153261" w:rsidRDefault="000613AF" w:rsidP="00262C44">
    <w:pPr>
      <w:pStyle w:val="Porat"/>
      <w:tabs>
        <w:tab w:val="clear" w:pos="4819"/>
        <w:tab w:val="clear" w:pos="9638"/>
      </w:tabs>
      <w:jc w:val="right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DE" w:rsidRDefault="001611DE">
      <w:r>
        <w:separator/>
      </w:r>
    </w:p>
  </w:footnote>
  <w:footnote w:type="continuationSeparator" w:id="1">
    <w:p w:rsidR="001611DE" w:rsidRDefault="00161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AF" w:rsidRPr="00153261" w:rsidRDefault="000613AF" w:rsidP="00262C44">
    <w:pPr>
      <w:pStyle w:val="Antrats"/>
      <w:jc w:val="cent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AF" w:rsidRDefault="000613AF" w:rsidP="00262C44">
    <w:pPr>
      <w:pStyle w:val="Antrats"/>
      <w:jc w:val="right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4FCA"/>
    <w:multiLevelType w:val="hybridMultilevel"/>
    <w:tmpl w:val="F82C31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05C6C"/>
    <w:multiLevelType w:val="hybridMultilevel"/>
    <w:tmpl w:val="79E4C61E"/>
    <w:lvl w:ilvl="0" w:tplc="F2EA88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0AAA"/>
    <w:rsid w:val="000045F5"/>
    <w:rsid w:val="00022A3A"/>
    <w:rsid w:val="00025815"/>
    <w:rsid w:val="00041658"/>
    <w:rsid w:val="000613AF"/>
    <w:rsid w:val="00075D25"/>
    <w:rsid w:val="0008540B"/>
    <w:rsid w:val="000C1BA3"/>
    <w:rsid w:val="000C69B2"/>
    <w:rsid w:val="000E00BF"/>
    <w:rsid w:val="00107C13"/>
    <w:rsid w:val="001611DE"/>
    <w:rsid w:val="001B5378"/>
    <w:rsid w:val="001E55BF"/>
    <w:rsid w:val="001F611E"/>
    <w:rsid w:val="0020197E"/>
    <w:rsid w:val="00245D03"/>
    <w:rsid w:val="00251DC8"/>
    <w:rsid w:val="00262C44"/>
    <w:rsid w:val="00267720"/>
    <w:rsid w:val="00267990"/>
    <w:rsid w:val="00276B68"/>
    <w:rsid w:val="002923B6"/>
    <w:rsid w:val="00332C83"/>
    <w:rsid w:val="003877E2"/>
    <w:rsid w:val="003C3B1A"/>
    <w:rsid w:val="003E0B35"/>
    <w:rsid w:val="0042242C"/>
    <w:rsid w:val="00442ADD"/>
    <w:rsid w:val="00484042"/>
    <w:rsid w:val="004E11E1"/>
    <w:rsid w:val="00555A11"/>
    <w:rsid w:val="005B3D59"/>
    <w:rsid w:val="00606510"/>
    <w:rsid w:val="006160FD"/>
    <w:rsid w:val="00666A5E"/>
    <w:rsid w:val="006E0598"/>
    <w:rsid w:val="006F5159"/>
    <w:rsid w:val="0072680F"/>
    <w:rsid w:val="00743D42"/>
    <w:rsid w:val="00745EBF"/>
    <w:rsid w:val="00764E1C"/>
    <w:rsid w:val="0079506B"/>
    <w:rsid w:val="007B44AA"/>
    <w:rsid w:val="007B54A4"/>
    <w:rsid w:val="008059EB"/>
    <w:rsid w:val="008614CF"/>
    <w:rsid w:val="0086589F"/>
    <w:rsid w:val="00876F38"/>
    <w:rsid w:val="008A3D3E"/>
    <w:rsid w:val="008A631B"/>
    <w:rsid w:val="0091202B"/>
    <w:rsid w:val="00977473"/>
    <w:rsid w:val="00995EAC"/>
    <w:rsid w:val="009E1836"/>
    <w:rsid w:val="00A2556D"/>
    <w:rsid w:val="00A71E3E"/>
    <w:rsid w:val="00A91A46"/>
    <w:rsid w:val="00A94965"/>
    <w:rsid w:val="00A97CBF"/>
    <w:rsid w:val="00AB2DD1"/>
    <w:rsid w:val="00AB6D5C"/>
    <w:rsid w:val="00AC0603"/>
    <w:rsid w:val="00B318F1"/>
    <w:rsid w:val="00B32228"/>
    <w:rsid w:val="00B70AAA"/>
    <w:rsid w:val="00B747E6"/>
    <w:rsid w:val="00B81E60"/>
    <w:rsid w:val="00BB70FA"/>
    <w:rsid w:val="00BD30B4"/>
    <w:rsid w:val="00BD40ED"/>
    <w:rsid w:val="00BF5093"/>
    <w:rsid w:val="00C65B25"/>
    <w:rsid w:val="00CC07D5"/>
    <w:rsid w:val="00CE4AE1"/>
    <w:rsid w:val="00D26726"/>
    <w:rsid w:val="00D42C9E"/>
    <w:rsid w:val="00D60698"/>
    <w:rsid w:val="00D637CC"/>
    <w:rsid w:val="00D730C4"/>
    <w:rsid w:val="00D8032C"/>
    <w:rsid w:val="00DD7FC2"/>
    <w:rsid w:val="00DE5F6F"/>
    <w:rsid w:val="00E14C66"/>
    <w:rsid w:val="00E3740E"/>
    <w:rsid w:val="00EA44B8"/>
    <w:rsid w:val="00ED2333"/>
    <w:rsid w:val="00ED6D6B"/>
    <w:rsid w:val="00EE5115"/>
    <w:rsid w:val="00EF401A"/>
    <w:rsid w:val="00F61C7F"/>
    <w:rsid w:val="00FB5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62C44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6589F"/>
    <w:pPr>
      <w:keepNext/>
      <w:jc w:val="center"/>
      <w:outlineLvl w:val="0"/>
    </w:pPr>
    <w:rPr>
      <w:b/>
      <w:bCs/>
      <w:noProof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62C4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62C44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262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prastasis"/>
    <w:rsid w:val="00262C44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rsid w:val="00262C44"/>
    <w:rPr>
      <w:color w:val="0000FF"/>
      <w:u w:val="single"/>
    </w:rPr>
  </w:style>
  <w:style w:type="paragraph" w:styleId="Debesliotekstas">
    <w:name w:val="Balloon Text"/>
    <w:basedOn w:val="prastasis"/>
    <w:semiHidden/>
    <w:rsid w:val="00075D2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861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BB70FA"/>
  </w:style>
  <w:style w:type="paragraph" w:customStyle="1" w:styleId="a">
    <w:basedOn w:val="prastasis"/>
    <w:rsid w:val="00AB2D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rsid w:val="00AB2DD1"/>
    <w:pPr>
      <w:spacing w:before="100" w:beforeAutospacing="1" w:after="100" w:afterAutospacing="1"/>
    </w:pPr>
  </w:style>
  <w:style w:type="paragraph" w:customStyle="1" w:styleId="DiagramaDiagrama">
    <w:name w:val="Diagrama Diagrama"/>
    <w:basedOn w:val="prastasis"/>
    <w:rsid w:val="00764E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">
    <w:name w:val="Diagrama Diagrama1 Diagrama"/>
    <w:basedOn w:val="prastasis"/>
    <w:rsid w:val="00A97C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DE5F6F"/>
    <w:rPr>
      <w:b/>
      <w:bCs/>
    </w:rPr>
  </w:style>
  <w:style w:type="paragraph" w:customStyle="1" w:styleId="Bodytext0">
    <w:name w:val="Body text"/>
    <w:rsid w:val="0091202B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262C44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6589F"/>
    <w:pPr>
      <w:keepNext/>
      <w:jc w:val="center"/>
      <w:outlineLvl w:val="0"/>
    </w:pPr>
    <w:rPr>
      <w:b/>
      <w:bCs/>
      <w:noProof/>
      <w:lang w:eastAsia="en-US"/>
    </w:rPr>
  </w:style>
  <w:style w:type="character" w:default="1" w:styleId="Numatytasispastraiposriftas">
    <w:name w:val="Default Paragraph Font"/>
    <w:aliases w:val=" Diagrama Diagrama1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262C4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62C44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26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prastasis"/>
    <w:rsid w:val="00262C44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rsid w:val="00262C44"/>
    <w:rPr>
      <w:color w:val="0000FF"/>
      <w:u w:val="single"/>
    </w:rPr>
  </w:style>
  <w:style w:type="paragraph" w:styleId="Debesliotekstas">
    <w:name w:val="Balloon Text"/>
    <w:basedOn w:val="prastasis"/>
    <w:semiHidden/>
    <w:rsid w:val="00075D25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rsid w:val="00861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BB70FA"/>
  </w:style>
  <w:style w:type="paragraph" w:customStyle="1" w:styleId="a">
    <w:basedOn w:val="prastasis"/>
    <w:rsid w:val="00AB2DD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astasistinklapis">
    <w:name w:val="Normal (Web)"/>
    <w:basedOn w:val="prastasis"/>
    <w:uiPriority w:val="99"/>
    <w:rsid w:val="00AB2DD1"/>
    <w:pPr>
      <w:spacing w:before="100" w:beforeAutospacing="1" w:after="100" w:afterAutospacing="1"/>
    </w:pPr>
  </w:style>
  <w:style w:type="paragraph" w:customStyle="1" w:styleId="DiagramaDiagrama">
    <w:name w:val=" Diagrama Diagrama"/>
    <w:basedOn w:val="prastasis"/>
    <w:rsid w:val="00764E1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1Diagrama">
    <w:name w:val=" Diagrama Diagrama1 Diagrama"/>
    <w:basedOn w:val="prastasis"/>
    <w:link w:val="Numatytasispastraiposriftas"/>
    <w:rsid w:val="00A97CB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basedOn w:val="Numatytasispastraiposriftas"/>
    <w:uiPriority w:val="22"/>
    <w:qFormat/>
    <w:rsid w:val="00DE5F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.apsauga@marijampole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ija@marijampole.l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rijampole.lt/go.php/lit/Asmens-duomenu-apsauga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Mokolu seniunija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Egle</dc:creator>
  <cp:lastModifiedBy>Gintarė</cp:lastModifiedBy>
  <cp:revision>2</cp:revision>
  <cp:lastPrinted>2020-06-03T19:01:00Z</cp:lastPrinted>
  <dcterms:created xsi:type="dcterms:W3CDTF">2021-11-08T07:51:00Z</dcterms:created>
  <dcterms:modified xsi:type="dcterms:W3CDTF">2021-11-08T07:51:00Z</dcterms:modified>
</cp:coreProperties>
</file>