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C3F" w:rsidRDefault="00EA1C1E" w:rsidP="00502A4B">
      <w:pPr>
        <w:spacing w:before="120"/>
        <w:jc w:val="center"/>
        <w:rPr>
          <w:rFonts w:ascii="Verdana" w:hAnsi="Verdana"/>
          <w:b/>
        </w:rPr>
      </w:pPr>
      <w:r w:rsidRPr="00B5610E">
        <w:rPr>
          <w:rFonts w:ascii="Verdana" w:hAnsi="Verdana"/>
          <w:noProof/>
          <w:lang w:val="en-US" w:eastAsia="en-US"/>
        </w:rPr>
        <w:drawing>
          <wp:inline distT="0" distB="0" distL="0" distR="0">
            <wp:extent cx="523875" cy="619125"/>
            <wp:effectExtent l="19050" t="0" r="9525" b="0"/>
            <wp:docPr id="2" name="Paveikslėlis 2" descr="M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Mherbas"/>
                    <pic:cNvPicPr>
                      <a:picLocks noChangeAspect="1" noChangeArrowheads="1"/>
                    </pic:cNvPicPr>
                  </pic:nvPicPr>
                  <pic:blipFill>
                    <a:blip r:embed="rId8" cstate="print"/>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rsidR="00EE0844" w:rsidRPr="00D47563" w:rsidRDefault="00FE53D5" w:rsidP="00502A4B">
      <w:pPr>
        <w:spacing w:before="120"/>
        <w:jc w:val="center"/>
        <w:rPr>
          <w:rFonts w:ascii="Verdana" w:hAnsi="Verdana"/>
          <w:b/>
        </w:rPr>
      </w:pPr>
      <w:r w:rsidRPr="00D47563">
        <w:rPr>
          <w:rFonts w:ascii="Verdana" w:hAnsi="Verdana"/>
          <w:b/>
        </w:rPr>
        <w:t>MARIJAMPOLĖS SAVIVALDYBĖS</w:t>
      </w:r>
      <w:r w:rsidR="00D431CA" w:rsidRPr="00D47563">
        <w:rPr>
          <w:rFonts w:ascii="Verdana" w:hAnsi="Verdana"/>
          <w:b/>
        </w:rPr>
        <w:t xml:space="preserve"> TARYBA</w:t>
      </w:r>
    </w:p>
    <w:p w:rsidR="00574842" w:rsidRDefault="00574842" w:rsidP="00EA1C1E">
      <w:pPr>
        <w:tabs>
          <w:tab w:val="left" w:pos="5557"/>
          <w:tab w:val="left" w:pos="6840"/>
          <w:tab w:val="left" w:pos="7020"/>
        </w:tabs>
        <w:jc w:val="center"/>
        <w:rPr>
          <w:rFonts w:ascii="Verdana" w:hAnsi="Verdana"/>
        </w:rPr>
      </w:pPr>
    </w:p>
    <w:p w:rsidR="00EA1C1E" w:rsidRPr="00D47563" w:rsidRDefault="00EA1C1E" w:rsidP="00EA1C1E">
      <w:pPr>
        <w:tabs>
          <w:tab w:val="left" w:pos="5557"/>
          <w:tab w:val="left" w:pos="6840"/>
          <w:tab w:val="left" w:pos="7020"/>
        </w:tabs>
        <w:jc w:val="center"/>
        <w:rPr>
          <w:rFonts w:ascii="Verdana" w:hAnsi="Verdana"/>
        </w:rPr>
      </w:pPr>
    </w:p>
    <w:p w:rsidR="00694839" w:rsidRPr="00EA1C1E" w:rsidRDefault="00EA1C1E" w:rsidP="00EA1C1E">
      <w:pPr>
        <w:tabs>
          <w:tab w:val="left" w:pos="5557"/>
          <w:tab w:val="left" w:pos="6840"/>
          <w:tab w:val="left" w:pos="7020"/>
        </w:tabs>
        <w:jc w:val="center"/>
        <w:rPr>
          <w:rFonts w:ascii="Verdana" w:hAnsi="Verdana"/>
          <w:b/>
          <w:color w:val="000000"/>
        </w:rPr>
      </w:pPr>
      <w:bookmarkStart w:id="0" w:name="_Hlk88468597"/>
      <w:bookmarkStart w:id="1" w:name="_Hlk88478823"/>
      <w:bookmarkStart w:id="2" w:name="_Hlk94510475"/>
      <w:bookmarkStart w:id="3" w:name="_Hlk151034314"/>
      <w:r w:rsidRPr="00B5610E">
        <w:rPr>
          <w:rFonts w:ascii="Verdana" w:hAnsi="Verdana"/>
          <w:b/>
          <w:color w:val="000000"/>
        </w:rPr>
        <w:t>SPRENDIMAS</w:t>
      </w:r>
      <w:bookmarkEnd w:id="0"/>
      <w:bookmarkEnd w:id="1"/>
      <w:bookmarkEnd w:id="2"/>
      <w:bookmarkEnd w:id="3"/>
    </w:p>
    <w:p w:rsidR="00B8682A" w:rsidRPr="00B8682A" w:rsidRDefault="00811B97" w:rsidP="00B8682A">
      <w:pPr>
        <w:jc w:val="center"/>
        <w:rPr>
          <w:rFonts w:ascii="Verdana" w:hAnsi="Verdana"/>
          <w:b/>
          <w:sz w:val="28"/>
        </w:rPr>
      </w:pPr>
      <w:r w:rsidRPr="00B8682A">
        <w:rPr>
          <w:rFonts w:ascii="Verdana" w:hAnsi="Verdana"/>
          <w:b/>
        </w:rPr>
        <w:t>DĖL</w:t>
      </w:r>
      <w:r w:rsidR="00B8682A" w:rsidRPr="00B8682A">
        <w:rPr>
          <w:rFonts w:ascii="Verdana" w:hAnsi="Verdana"/>
          <w:b/>
        </w:rPr>
        <w:t xml:space="preserve"> </w:t>
      </w:r>
      <w:r w:rsidR="00B8682A" w:rsidRPr="00B8682A">
        <w:rPr>
          <w:rFonts w:ascii="Verdana" w:hAnsi="Verdana"/>
          <w:b/>
          <w:bCs/>
        </w:rPr>
        <w:t>MARIJAMPOLĖS SAVIVALDYBĖS UŽIMTUMO DIDINIMO 2024 METŲ PROGRAMOS PATVIRTINIMO</w:t>
      </w:r>
    </w:p>
    <w:p w:rsidR="00811B97" w:rsidRPr="00D47563" w:rsidRDefault="00811B97" w:rsidP="00EA1C1E">
      <w:pPr>
        <w:tabs>
          <w:tab w:val="left" w:pos="5557"/>
          <w:tab w:val="left" w:pos="6840"/>
          <w:tab w:val="left" w:pos="7020"/>
        </w:tabs>
        <w:jc w:val="center"/>
        <w:rPr>
          <w:rFonts w:ascii="Verdana" w:hAnsi="Verdana"/>
        </w:rPr>
      </w:pPr>
    </w:p>
    <w:p w:rsidR="00811B97" w:rsidRPr="00D47563" w:rsidRDefault="00EA1C1E" w:rsidP="00EA1C1E">
      <w:pPr>
        <w:tabs>
          <w:tab w:val="left" w:pos="5557"/>
          <w:tab w:val="left" w:pos="6840"/>
          <w:tab w:val="left" w:pos="7020"/>
        </w:tabs>
        <w:jc w:val="center"/>
        <w:rPr>
          <w:rFonts w:ascii="Verdana" w:hAnsi="Verdana"/>
        </w:rPr>
      </w:pPr>
      <w:bookmarkStart w:id="4" w:name="_Hlk143526580"/>
      <w:bookmarkStart w:id="5" w:name="_Hlk143517856"/>
      <w:bookmarkStart w:id="6" w:name="_Hlk88469269"/>
      <w:bookmarkStart w:id="7" w:name="_Hlk88468611"/>
      <w:bookmarkStart w:id="8" w:name="_Hlk88478623"/>
      <w:bookmarkStart w:id="9" w:name="_Hlk88468218"/>
      <w:r w:rsidRPr="00B5610E">
        <w:rPr>
          <w:rFonts w:ascii="Verdana" w:hAnsi="Verdana"/>
        </w:rPr>
        <w:t>202</w:t>
      </w:r>
      <w:r>
        <w:rPr>
          <w:rFonts w:ascii="Verdana" w:hAnsi="Verdana"/>
        </w:rPr>
        <w:t>4</w:t>
      </w:r>
      <w:r w:rsidRPr="00B5610E">
        <w:rPr>
          <w:rFonts w:ascii="Verdana" w:hAnsi="Verdana"/>
        </w:rPr>
        <w:t xml:space="preserve"> m. </w:t>
      </w:r>
      <w:r>
        <w:rPr>
          <w:rFonts w:ascii="Verdana" w:hAnsi="Verdana"/>
        </w:rPr>
        <w:t>vasario 26</w:t>
      </w:r>
      <w:r w:rsidRPr="00B5610E">
        <w:rPr>
          <w:rFonts w:ascii="Verdana" w:hAnsi="Verdana"/>
        </w:rPr>
        <w:t xml:space="preserve"> d.</w:t>
      </w:r>
      <w:bookmarkEnd w:id="4"/>
      <w:r w:rsidRPr="00B5610E">
        <w:rPr>
          <w:rFonts w:ascii="Verdana" w:hAnsi="Verdana"/>
        </w:rPr>
        <w:t xml:space="preserve"> </w:t>
      </w:r>
      <w:bookmarkEnd w:id="5"/>
      <w:r w:rsidRPr="00B5610E">
        <w:rPr>
          <w:rFonts w:ascii="Verdana" w:hAnsi="Verdana"/>
        </w:rPr>
        <w:t>Nr. 1</w:t>
      </w:r>
      <w:bookmarkEnd w:id="6"/>
      <w:r w:rsidRPr="00B5610E">
        <w:rPr>
          <w:rFonts w:ascii="Verdana" w:hAnsi="Verdana"/>
        </w:rPr>
        <w:t>-</w:t>
      </w:r>
      <w:bookmarkEnd w:id="7"/>
      <w:bookmarkEnd w:id="8"/>
      <w:bookmarkEnd w:id="9"/>
      <w:r w:rsidR="00983F7D">
        <w:rPr>
          <w:rFonts w:ascii="Verdana" w:hAnsi="Verdana"/>
        </w:rPr>
        <w:t>6</w:t>
      </w:r>
      <w:r w:rsidR="00506BF2">
        <w:rPr>
          <w:rFonts w:ascii="Verdana" w:hAnsi="Verdana"/>
        </w:rPr>
        <w:t>6</w:t>
      </w:r>
    </w:p>
    <w:p w:rsidR="00811B97" w:rsidRPr="00D47563" w:rsidRDefault="00811B97" w:rsidP="00811B97">
      <w:pPr>
        <w:tabs>
          <w:tab w:val="left" w:pos="5557"/>
          <w:tab w:val="left" w:pos="6840"/>
          <w:tab w:val="left" w:pos="7020"/>
        </w:tabs>
        <w:jc w:val="center"/>
        <w:rPr>
          <w:rFonts w:ascii="Verdana" w:hAnsi="Verdana"/>
        </w:rPr>
      </w:pPr>
      <w:r w:rsidRPr="00D47563">
        <w:rPr>
          <w:rFonts w:ascii="Verdana" w:hAnsi="Verdana"/>
        </w:rPr>
        <w:t>Marijampolė</w:t>
      </w:r>
    </w:p>
    <w:p w:rsidR="00811B97" w:rsidRPr="00D47563" w:rsidRDefault="00811B97" w:rsidP="00811B97">
      <w:pPr>
        <w:tabs>
          <w:tab w:val="left" w:pos="5557"/>
          <w:tab w:val="left" w:pos="6840"/>
          <w:tab w:val="left" w:pos="7020"/>
        </w:tabs>
        <w:jc w:val="center"/>
        <w:rPr>
          <w:rFonts w:ascii="Verdana" w:hAnsi="Verdana"/>
        </w:rPr>
      </w:pPr>
    </w:p>
    <w:p w:rsidR="00811B97" w:rsidRPr="00D47563" w:rsidRDefault="00811B97" w:rsidP="00811B97">
      <w:pPr>
        <w:tabs>
          <w:tab w:val="left" w:pos="5557"/>
          <w:tab w:val="left" w:pos="6840"/>
          <w:tab w:val="left" w:pos="7020"/>
        </w:tabs>
        <w:jc w:val="center"/>
        <w:rPr>
          <w:rFonts w:ascii="Verdana" w:hAnsi="Verdana"/>
        </w:rPr>
      </w:pPr>
    </w:p>
    <w:p w:rsidR="00811B97" w:rsidRPr="00D47563" w:rsidRDefault="00811B97" w:rsidP="00811B97">
      <w:pPr>
        <w:tabs>
          <w:tab w:val="left" w:pos="5557"/>
          <w:tab w:val="left" w:pos="6840"/>
          <w:tab w:val="left" w:pos="7020"/>
        </w:tabs>
        <w:jc w:val="center"/>
        <w:rPr>
          <w:rFonts w:ascii="Verdana" w:hAnsi="Verdana"/>
        </w:rPr>
      </w:pPr>
    </w:p>
    <w:p w:rsidR="00EF7156" w:rsidRPr="00D47563" w:rsidRDefault="00EF7156" w:rsidP="00EF7156">
      <w:pPr>
        <w:tabs>
          <w:tab w:val="left" w:pos="5557"/>
          <w:tab w:val="left" w:pos="6840"/>
          <w:tab w:val="left" w:pos="7020"/>
        </w:tabs>
        <w:rPr>
          <w:rFonts w:ascii="Verdana" w:hAnsi="Verdana"/>
        </w:rPr>
      </w:pPr>
    </w:p>
    <w:p w:rsidR="00EF7156" w:rsidRPr="00D47563" w:rsidRDefault="00EF7156" w:rsidP="00EF7156">
      <w:pPr>
        <w:tabs>
          <w:tab w:val="left" w:pos="5557"/>
          <w:tab w:val="left" w:pos="6840"/>
          <w:tab w:val="left" w:pos="7020"/>
        </w:tabs>
        <w:ind w:firstLine="720"/>
        <w:rPr>
          <w:rFonts w:ascii="Verdana" w:hAnsi="Verdana"/>
        </w:rPr>
        <w:sectPr w:rsidR="00EF7156" w:rsidRPr="00D47563" w:rsidSect="00186CE7">
          <w:headerReference w:type="default" r:id="rId9"/>
          <w:footerReference w:type="default" r:id="rId10"/>
          <w:footerReference w:type="first" r:id="rId11"/>
          <w:type w:val="continuous"/>
          <w:pgSz w:w="11906" w:h="16838" w:code="9"/>
          <w:pgMar w:top="1134" w:right="567" w:bottom="1134" w:left="1701" w:header="567" w:footer="567" w:gutter="0"/>
          <w:pgNumType w:start="1"/>
          <w:cols w:space="1296"/>
          <w:titlePg/>
          <w:docGrid w:linePitch="360"/>
        </w:sectPr>
      </w:pPr>
    </w:p>
    <w:p w:rsidR="00B8682A" w:rsidRPr="009A0099" w:rsidRDefault="00B8682A" w:rsidP="00B8682A">
      <w:pPr>
        <w:ind w:firstLine="720"/>
        <w:jc w:val="both"/>
        <w:rPr>
          <w:rFonts w:ascii="Verdana" w:hAnsi="Verdana"/>
        </w:rPr>
      </w:pPr>
      <w:r w:rsidRPr="009A0099">
        <w:rPr>
          <w:rFonts w:ascii="Verdana" w:hAnsi="Verdana"/>
        </w:rPr>
        <w:lastRenderedPageBreak/>
        <w:t xml:space="preserve">Vadovaudamasi Lietuvos Respublikos vietos savivaldos </w:t>
      </w:r>
      <w:hyperlink r:id="rId12" w:history="1">
        <w:r w:rsidRPr="009A0099">
          <w:rPr>
            <w:rStyle w:val="Hipersaitas"/>
            <w:rFonts w:ascii="Verdana" w:hAnsi="Verdana"/>
          </w:rPr>
          <w:t>įstatymo</w:t>
        </w:r>
      </w:hyperlink>
      <w:r w:rsidRPr="009A0099">
        <w:rPr>
          <w:rFonts w:ascii="Verdana" w:hAnsi="Verdana"/>
        </w:rPr>
        <w:t xml:space="preserve"> 7 straipsnio 16 punktu, </w:t>
      </w:r>
      <w:r w:rsidR="009A0099" w:rsidRPr="009A0099">
        <w:rPr>
          <w:rFonts w:ascii="Verdana" w:hAnsi="Verdana"/>
        </w:rPr>
        <w:t xml:space="preserve">15 straipsnio 4 dalimi, </w:t>
      </w:r>
      <w:r w:rsidRPr="009A0099">
        <w:rPr>
          <w:rFonts w:ascii="Verdana" w:hAnsi="Verdana"/>
        </w:rPr>
        <w:t xml:space="preserve">Lietuvos Respublikos užimtumo </w:t>
      </w:r>
      <w:hyperlink r:id="rId13" w:history="1">
        <w:r w:rsidR="00DA2806" w:rsidRPr="009A0099">
          <w:rPr>
            <w:rStyle w:val="Hipersaitas"/>
            <w:rFonts w:ascii="Verdana" w:hAnsi="Verdana"/>
          </w:rPr>
          <w:t>įstatymo</w:t>
        </w:r>
      </w:hyperlink>
      <w:r w:rsidR="00DA2806" w:rsidRPr="009A0099">
        <w:rPr>
          <w:rFonts w:ascii="Verdana" w:hAnsi="Verdana"/>
        </w:rPr>
        <w:t xml:space="preserve"> </w:t>
      </w:r>
      <w:r w:rsidR="009A0099" w:rsidRPr="009A0099">
        <w:rPr>
          <w:rFonts w:ascii="Verdana" w:hAnsi="Verdana"/>
        </w:rPr>
        <w:t xml:space="preserve">17 straipsniu, </w:t>
      </w:r>
      <w:r w:rsidRPr="009A0099">
        <w:rPr>
          <w:rFonts w:ascii="Verdana" w:hAnsi="Verdana"/>
        </w:rPr>
        <w:t>20 straipsnio 5 dalimi, 48 straipsnio</w:t>
      </w:r>
      <w:r w:rsidR="009A0099" w:rsidRPr="009A0099">
        <w:rPr>
          <w:rFonts w:ascii="Verdana" w:hAnsi="Verdana"/>
        </w:rPr>
        <w:t xml:space="preserve"> 1 dalies 3 punktu, </w:t>
      </w:r>
      <w:r w:rsidRPr="009A0099">
        <w:rPr>
          <w:rFonts w:ascii="Verdana" w:hAnsi="Verdana"/>
        </w:rPr>
        <w:t xml:space="preserve">2 bei 3 dalimis, Užimtumo didinimo programų rengimo ir jų finansavimo tvarkos aprašu, patvirtintu Lietuvos Respublikos socialinės apsaugos ir darbo ministro </w:t>
      </w:r>
      <w:smartTag w:uri="urn:schemas-microsoft-com:office:smarttags" w:element="metricconverter">
        <w:smartTagPr>
          <w:attr w:name="ProductID" w:val="2017 m"/>
        </w:smartTagPr>
        <w:r w:rsidRPr="009A0099">
          <w:rPr>
            <w:rFonts w:ascii="Verdana" w:hAnsi="Verdana"/>
          </w:rPr>
          <w:t>2017 m</w:t>
        </w:r>
      </w:smartTag>
      <w:r w:rsidRPr="009A0099">
        <w:rPr>
          <w:rFonts w:ascii="Verdana" w:hAnsi="Verdana"/>
        </w:rPr>
        <w:t xml:space="preserve">. gegužės 23 d. įsakymu Nr. </w:t>
      </w:r>
      <w:hyperlink r:id="rId14" w:history="1">
        <w:r w:rsidR="00DA2806" w:rsidRPr="009A0099">
          <w:rPr>
            <w:rStyle w:val="Hipersaitas"/>
            <w:rFonts w:ascii="Verdana" w:hAnsi="Verdana"/>
          </w:rPr>
          <w:t>A1-257</w:t>
        </w:r>
      </w:hyperlink>
      <w:r w:rsidR="00DA2806" w:rsidRPr="009A0099">
        <w:rPr>
          <w:rFonts w:ascii="Verdana" w:hAnsi="Verdana"/>
        </w:rPr>
        <w:t xml:space="preserve"> </w:t>
      </w:r>
      <w:r w:rsidRPr="009A0099">
        <w:rPr>
          <w:rFonts w:ascii="Verdana" w:hAnsi="Verdana"/>
        </w:rPr>
        <w:t xml:space="preserve">„Dėl užimtumo didinimo programų rengimo ir jų finansavimo tvarkos aprašo patvirtinimo“, </w:t>
      </w:r>
      <w:r w:rsidR="00DF16B9" w:rsidRPr="009A0099">
        <w:rPr>
          <w:rFonts w:ascii="Verdana" w:hAnsi="Verdana"/>
        </w:rPr>
        <w:t>Lietuvos Respublikos socialinės apsaugos ir darbo ministro 202</w:t>
      </w:r>
      <w:r w:rsidR="009A0099" w:rsidRPr="009A0099">
        <w:rPr>
          <w:rFonts w:ascii="Verdana" w:hAnsi="Verdana"/>
        </w:rPr>
        <w:t>3</w:t>
      </w:r>
      <w:r w:rsidR="00DF16B9" w:rsidRPr="009A0099">
        <w:rPr>
          <w:rFonts w:ascii="Verdana" w:hAnsi="Verdana"/>
        </w:rPr>
        <w:t xml:space="preserve"> m. gruodžio </w:t>
      </w:r>
      <w:r w:rsidR="009A0099" w:rsidRPr="009A0099">
        <w:rPr>
          <w:rFonts w:ascii="Verdana" w:hAnsi="Verdana"/>
        </w:rPr>
        <w:t>15</w:t>
      </w:r>
      <w:r w:rsidR="00DF16B9" w:rsidRPr="009A0099">
        <w:rPr>
          <w:rFonts w:ascii="Verdana" w:hAnsi="Verdana"/>
        </w:rPr>
        <w:t xml:space="preserve"> įsakymu Nr</w:t>
      </w:r>
      <w:r w:rsidR="009A0099">
        <w:rPr>
          <w:rFonts w:ascii="Verdana" w:hAnsi="Verdana"/>
        </w:rPr>
        <w:t xml:space="preserve">. </w:t>
      </w:r>
      <w:hyperlink r:id="rId15" w:history="1">
        <w:r w:rsidR="009A0099" w:rsidRPr="009A0099">
          <w:rPr>
            <w:rStyle w:val="Hipersaitas"/>
            <w:rFonts w:ascii="Verdana" w:hAnsi="Verdana"/>
          </w:rPr>
          <w:t>A1-846</w:t>
        </w:r>
      </w:hyperlink>
      <w:r w:rsidR="009A0099">
        <w:rPr>
          <w:rFonts w:ascii="Verdana" w:hAnsi="Verdana"/>
        </w:rPr>
        <w:t xml:space="preserve"> </w:t>
      </w:r>
      <w:r w:rsidR="00F12298">
        <w:rPr>
          <w:rFonts w:ascii="Verdana" w:hAnsi="Verdana"/>
        </w:rPr>
        <w:t>„</w:t>
      </w:r>
      <w:r w:rsidR="00DF16B9" w:rsidRPr="009A0099">
        <w:rPr>
          <w:rFonts w:ascii="Verdana" w:hAnsi="Verdana"/>
        </w:rPr>
        <w:t>Dėl Lietuvos Respublikos valstybės biudžeto specialiųjų tikslinių dotacijų savivaldybių biudžetams 202</w:t>
      </w:r>
      <w:r w:rsidR="009A0099" w:rsidRPr="009A0099">
        <w:rPr>
          <w:rFonts w:ascii="Verdana" w:hAnsi="Verdana"/>
        </w:rPr>
        <w:t>4</w:t>
      </w:r>
      <w:r w:rsidR="00DF16B9" w:rsidRPr="009A0099">
        <w:rPr>
          <w:rFonts w:ascii="Verdana" w:hAnsi="Verdana"/>
        </w:rPr>
        <w:t xml:space="preserve"> metais savivaldybių patvirtintomis užimtumo didinimo programoms įgyvendinti paskirstymo savivaldybių administracijoms ir jų panaudojimo tikslo pasiekimo 202</w:t>
      </w:r>
      <w:r w:rsidR="009A0099" w:rsidRPr="009A0099">
        <w:rPr>
          <w:rFonts w:ascii="Verdana" w:hAnsi="Verdana"/>
        </w:rPr>
        <w:t>4</w:t>
      </w:r>
      <w:r w:rsidR="00DF16B9" w:rsidRPr="009A0099">
        <w:rPr>
          <w:rFonts w:ascii="Verdana" w:hAnsi="Verdana"/>
        </w:rPr>
        <w:t xml:space="preserve"> metais vertinimo kriterijaus patvirtinimo</w:t>
      </w:r>
      <w:r w:rsidR="00F12298">
        <w:rPr>
          <w:rFonts w:ascii="Verdana" w:hAnsi="Verdana"/>
        </w:rPr>
        <w:t>“</w:t>
      </w:r>
      <w:r w:rsidR="009A0099">
        <w:rPr>
          <w:rFonts w:ascii="Verdana" w:hAnsi="Verdana"/>
        </w:rPr>
        <w:t xml:space="preserve">, </w:t>
      </w:r>
      <w:r w:rsidRPr="009A0099">
        <w:rPr>
          <w:rFonts w:ascii="Verdana" w:hAnsi="Verdana"/>
        </w:rPr>
        <w:t xml:space="preserve">Marijampolės savivaldybės taryba </w:t>
      </w:r>
      <w:r w:rsidRPr="009A0099">
        <w:rPr>
          <w:rFonts w:ascii="Verdana" w:hAnsi="Verdana"/>
          <w:spacing w:val="40"/>
        </w:rPr>
        <w:t>nusprendži</w:t>
      </w:r>
      <w:r w:rsidR="005829DE">
        <w:rPr>
          <w:rFonts w:ascii="Verdana" w:hAnsi="Verdana"/>
          <w:spacing w:val="40"/>
        </w:rPr>
        <w:t>a:</w:t>
      </w:r>
      <w:r w:rsidRPr="009A0099">
        <w:rPr>
          <w:rFonts w:ascii="Verdana" w:hAnsi="Verdana"/>
        </w:rPr>
        <w:t xml:space="preserve"> </w:t>
      </w:r>
    </w:p>
    <w:p w:rsidR="00B8682A" w:rsidRPr="005829DE" w:rsidRDefault="005829DE" w:rsidP="005829DE">
      <w:pPr>
        <w:ind w:firstLine="720"/>
        <w:jc w:val="both"/>
        <w:rPr>
          <w:rFonts w:ascii="Verdana" w:hAnsi="Verdana"/>
        </w:rPr>
      </w:pPr>
      <w:r w:rsidRPr="005829DE">
        <w:rPr>
          <w:rFonts w:ascii="Verdana" w:hAnsi="Verdana"/>
        </w:rPr>
        <w:t xml:space="preserve">1. </w:t>
      </w:r>
      <w:r w:rsidR="00B8682A" w:rsidRPr="005829DE">
        <w:rPr>
          <w:rFonts w:ascii="Verdana" w:hAnsi="Verdana"/>
        </w:rPr>
        <w:t>Patvirtinti Marijampolės savivaldybės užimtumo didinimo 2024 metų programą (pridedama).</w:t>
      </w:r>
    </w:p>
    <w:p w:rsidR="00EF7156" w:rsidRPr="005829DE" w:rsidRDefault="005829DE" w:rsidP="00EA1C1E">
      <w:pPr>
        <w:ind w:firstLine="720"/>
        <w:jc w:val="both"/>
        <w:rPr>
          <w:rFonts w:ascii="Verdana" w:hAnsi="Verdana"/>
        </w:rPr>
      </w:pPr>
      <w:r w:rsidRPr="005829DE">
        <w:rPr>
          <w:rFonts w:ascii="Verdana" w:hAnsi="Verdana"/>
        </w:rPr>
        <w:t xml:space="preserve">2. Įgalioti Marijampolės savivaldybės </w:t>
      </w:r>
      <w:r>
        <w:rPr>
          <w:rFonts w:ascii="Verdana" w:hAnsi="Verdana"/>
        </w:rPr>
        <w:t xml:space="preserve">merą </w:t>
      </w:r>
      <w:r w:rsidRPr="005829DE">
        <w:rPr>
          <w:rFonts w:ascii="Verdana" w:hAnsi="Verdana"/>
        </w:rPr>
        <w:t>Marijampolės savivaldybės vardu pasirašyti su šia programa susijusius dokumentus.</w:t>
      </w:r>
    </w:p>
    <w:p w:rsidR="00202DDE" w:rsidRPr="005829DE" w:rsidRDefault="00202DDE" w:rsidP="00EA1C1E">
      <w:pPr>
        <w:jc w:val="both"/>
        <w:rPr>
          <w:rFonts w:ascii="Verdana" w:hAnsi="Verdana"/>
        </w:rPr>
      </w:pPr>
    </w:p>
    <w:p w:rsidR="00D47563" w:rsidRDefault="00D47563" w:rsidP="00202DDE">
      <w:pPr>
        <w:rPr>
          <w:rFonts w:ascii="Verdana" w:hAnsi="Verdana"/>
        </w:rPr>
        <w:sectPr w:rsidR="00D47563" w:rsidSect="00186CE7">
          <w:type w:val="continuous"/>
          <w:pgSz w:w="11906" w:h="16838" w:code="9"/>
          <w:pgMar w:top="1134" w:right="567" w:bottom="1134" w:left="1701" w:header="567" w:footer="567" w:gutter="0"/>
          <w:pgNumType w:start="1"/>
          <w:cols w:space="1296"/>
          <w:formProt w:val="0"/>
          <w:titlePg/>
          <w:docGrid w:linePitch="360"/>
        </w:sectPr>
      </w:pPr>
    </w:p>
    <w:p w:rsidR="00202DDE" w:rsidRPr="00D47563" w:rsidRDefault="00202DDE" w:rsidP="00202DDE">
      <w:pPr>
        <w:rPr>
          <w:rFonts w:ascii="Verdana" w:hAnsi="Verdana"/>
        </w:rPr>
      </w:pPr>
    </w:p>
    <w:p w:rsidR="00202DDE" w:rsidRPr="00D47563" w:rsidRDefault="00202DDE" w:rsidP="00202DDE">
      <w:pPr>
        <w:rPr>
          <w:rFonts w:ascii="Verdana" w:hAnsi="Verdana"/>
        </w:rPr>
      </w:pPr>
    </w:p>
    <w:p w:rsidR="00506BF2" w:rsidRPr="00B5610E" w:rsidRDefault="00506BF2" w:rsidP="00506BF2">
      <w:pPr>
        <w:rPr>
          <w:rFonts w:ascii="Verdana" w:hAnsi="Verdana"/>
        </w:rPr>
      </w:pPr>
      <w:r w:rsidRPr="00B5610E">
        <w:rPr>
          <w:rFonts w:ascii="Verdana" w:hAnsi="Verdana"/>
        </w:rPr>
        <w:t>Savivaldybės meras</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B5610E">
        <w:rPr>
          <w:rFonts w:ascii="Verdana" w:hAnsi="Verdana"/>
        </w:rPr>
        <w:t xml:space="preserve">Povilas </w:t>
      </w:r>
      <w:proofErr w:type="spellStart"/>
      <w:r w:rsidRPr="00B5610E">
        <w:rPr>
          <w:rFonts w:ascii="Verdana" w:hAnsi="Verdana"/>
        </w:rPr>
        <w:t>Isoda</w:t>
      </w:r>
      <w:proofErr w:type="spellEnd"/>
    </w:p>
    <w:p w:rsidR="00202DDE" w:rsidRPr="00D47563" w:rsidRDefault="00202DDE" w:rsidP="00202DDE">
      <w:pPr>
        <w:rPr>
          <w:rFonts w:ascii="Verdana" w:hAnsi="Verdana"/>
        </w:rPr>
      </w:pPr>
    </w:p>
    <w:p w:rsidR="00202DDE" w:rsidRDefault="00202DDE" w:rsidP="00202DDE">
      <w:pPr>
        <w:rPr>
          <w:rFonts w:ascii="Verdana" w:hAnsi="Verdana"/>
        </w:rPr>
      </w:pPr>
    </w:p>
    <w:p w:rsidR="00B8682A" w:rsidRDefault="00B8682A" w:rsidP="00202DDE">
      <w:pPr>
        <w:rPr>
          <w:rFonts w:ascii="Verdana" w:hAnsi="Verdana"/>
        </w:rPr>
      </w:pPr>
    </w:p>
    <w:p w:rsidR="00B8682A" w:rsidRDefault="00B8682A" w:rsidP="00202DDE">
      <w:pPr>
        <w:rPr>
          <w:rFonts w:ascii="Verdana" w:hAnsi="Verdana"/>
        </w:rPr>
      </w:pPr>
    </w:p>
    <w:p w:rsidR="00B8682A" w:rsidRDefault="00B8682A" w:rsidP="00202DDE">
      <w:pPr>
        <w:rPr>
          <w:rFonts w:ascii="Verdana" w:hAnsi="Verdana"/>
        </w:rPr>
      </w:pPr>
    </w:p>
    <w:p w:rsidR="00B8682A" w:rsidRPr="00D47563" w:rsidRDefault="00B8682A" w:rsidP="00202DDE">
      <w:pPr>
        <w:rPr>
          <w:rFonts w:ascii="Verdana" w:hAnsi="Verdana"/>
        </w:rPr>
      </w:pPr>
    </w:p>
    <w:p w:rsidR="00B8682A" w:rsidRPr="00B8682A" w:rsidRDefault="00B8682A" w:rsidP="00B8682A">
      <w:pPr>
        <w:rPr>
          <w:rFonts w:ascii="Verdana" w:hAnsi="Verdana"/>
        </w:rPr>
      </w:pPr>
      <w:r w:rsidRPr="00B8682A">
        <w:rPr>
          <w:rFonts w:ascii="Verdana" w:hAnsi="Verdana"/>
        </w:rPr>
        <w:t>Ričardas Vasiliauskas</w:t>
      </w:r>
    </w:p>
    <w:p w:rsidR="00B8682A" w:rsidRDefault="00B8682A" w:rsidP="00B8682A">
      <w:pPr>
        <w:rPr>
          <w:rFonts w:ascii="Verdana" w:hAnsi="Verdana"/>
        </w:rPr>
      </w:pPr>
      <w:r w:rsidRPr="00B8682A">
        <w:rPr>
          <w:rFonts w:ascii="Verdana" w:hAnsi="Verdana"/>
        </w:rPr>
        <w:t xml:space="preserve">Vida </w:t>
      </w:r>
      <w:proofErr w:type="spellStart"/>
      <w:r w:rsidRPr="00B8682A">
        <w:rPr>
          <w:rFonts w:ascii="Verdana" w:hAnsi="Verdana"/>
        </w:rPr>
        <w:t>Bružinskaitė</w:t>
      </w:r>
      <w:proofErr w:type="spellEnd"/>
    </w:p>
    <w:p w:rsidR="00EA1C1E" w:rsidRPr="00B8682A" w:rsidRDefault="00EA1C1E" w:rsidP="00B8682A">
      <w:pPr>
        <w:rPr>
          <w:rFonts w:ascii="Verdana" w:hAnsi="Verdana"/>
        </w:rPr>
      </w:pPr>
    </w:p>
    <w:p w:rsidR="00DA2806" w:rsidRDefault="00B8682A" w:rsidP="00B8682A">
      <w:pPr>
        <w:rPr>
          <w:rFonts w:ascii="Verdana" w:hAnsi="Verdana"/>
        </w:rPr>
        <w:sectPr w:rsidR="00DA2806" w:rsidSect="00186CE7">
          <w:headerReference w:type="first" r:id="rId16"/>
          <w:type w:val="continuous"/>
          <w:pgSz w:w="11906" w:h="16838" w:code="9"/>
          <w:pgMar w:top="1134" w:right="567" w:bottom="1134" w:left="1701" w:header="567" w:footer="567" w:gutter="0"/>
          <w:pgNumType w:start="1"/>
          <w:cols w:space="1296"/>
          <w:formProt w:val="0"/>
          <w:titlePg/>
          <w:docGrid w:linePitch="360"/>
        </w:sectPr>
      </w:pPr>
      <w:r w:rsidRPr="00B8682A">
        <w:rPr>
          <w:rFonts w:ascii="Verdana" w:hAnsi="Verdana"/>
        </w:rPr>
        <w:t xml:space="preserve">Sprendimą paskelbti: Interneto svetainėje </w:t>
      </w:r>
      <w:r w:rsidR="00DB4642" w:rsidRPr="00B8682A">
        <w:rPr>
          <w:rFonts w:ascii="Verdana" w:hAnsi="Verdana"/>
        </w:rPr>
        <w:fldChar w:fldCharType="begin">
          <w:ffData>
            <w:name w:val="Tikrinti1"/>
            <w:enabled/>
            <w:calcOnExit w:val="0"/>
            <w:checkBox>
              <w:sizeAuto/>
              <w:default w:val="1"/>
            </w:checkBox>
          </w:ffData>
        </w:fldChar>
      </w:r>
      <w:bookmarkStart w:id="10" w:name="Tikrinti1"/>
      <w:r w:rsidRPr="00B8682A">
        <w:rPr>
          <w:rFonts w:ascii="Verdana" w:hAnsi="Verdana"/>
        </w:rPr>
        <w:instrText xml:space="preserve"> FORMCHECKBOX </w:instrText>
      </w:r>
      <w:r w:rsidR="00DB4642">
        <w:rPr>
          <w:rFonts w:ascii="Verdana" w:hAnsi="Verdana"/>
        </w:rPr>
      </w:r>
      <w:r w:rsidR="00DB4642">
        <w:rPr>
          <w:rFonts w:ascii="Verdana" w:hAnsi="Verdana"/>
        </w:rPr>
        <w:fldChar w:fldCharType="separate"/>
      </w:r>
      <w:r w:rsidR="00DB4642" w:rsidRPr="00B8682A">
        <w:rPr>
          <w:rFonts w:ascii="Verdana" w:hAnsi="Verdana"/>
        </w:rPr>
        <w:fldChar w:fldCharType="end"/>
      </w:r>
      <w:bookmarkEnd w:id="10"/>
      <w:r w:rsidRPr="00B8682A">
        <w:rPr>
          <w:rFonts w:ascii="Verdana" w:hAnsi="Verdana"/>
        </w:rPr>
        <w:t xml:space="preserve">;  TAR </w:t>
      </w:r>
      <w:r w:rsidR="00DB4642" w:rsidRPr="00B8682A">
        <w:rPr>
          <w:rFonts w:ascii="Verdana" w:hAnsi="Verdana"/>
        </w:rPr>
        <w:fldChar w:fldCharType="begin">
          <w:ffData>
            <w:name w:val=""/>
            <w:enabled/>
            <w:calcOnExit w:val="0"/>
            <w:checkBox>
              <w:sizeAuto/>
              <w:default w:val="1"/>
            </w:checkBox>
          </w:ffData>
        </w:fldChar>
      </w:r>
      <w:r w:rsidRPr="00B8682A">
        <w:rPr>
          <w:rFonts w:ascii="Verdana" w:hAnsi="Verdana"/>
        </w:rPr>
        <w:instrText xml:space="preserve"> FORMCHECKBOX </w:instrText>
      </w:r>
      <w:r w:rsidR="00DB4642">
        <w:rPr>
          <w:rFonts w:ascii="Verdana" w:hAnsi="Verdana"/>
        </w:rPr>
      </w:r>
      <w:r w:rsidR="00DB4642">
        <w:rPr>
          <w:rFonts w:ascii="Verdana" w:hAnsi="Verdana"/>
        </w:rPr>
        <w:fldChar w:fldCharType="separate"/>
      </w:r>
      <w:r w:rsidR="00DB4642" w:rsidRPr="00B8682A">
        <w:rPr>
          <w:rFonts w:ascii="Verdana" w:hAnsi="Verdana"/>
        </w:rPr>
        <w:fldChar w:fldCharType="end"/>
      </w:r>
    </w:p>
    <w:p w:rsidR="00DA2806" w:rsidRPr="005A1B60" w:rsidRDefault="00DA2806" w:rsidP="005A1B60">
      <w:pPr>
        <w:ind w:left="5387"/>
        <w:rPr>
          <w:rFonts w:ascii="Verdana" w:hAnsi="Verdana"/>
        </w:rPr>
      </w:pPr>
      <w:r w:rsidRPr="005A1B60">
        <w:rPr>
          <w:rFonts w:ascii="Verdana" w:hAnsi="Verdana"/>
        </w:rPr>
        <w:lastRenderedPageBreak/>
        <w:t xml:space="preserve">PATVIRTINTA </w:t>
      </w:r>
    </w:p>
    <w:p w:rsidR="00DA2806" w:rsidRDefault="00DA2806" w:rsidP="005A1B60">
      <w:pPr>
        <w:ind w:left="5387"/>
        <w:rPr>
          <w:rFonts w:ascii="Verdana" w:hAnsi="Verdana"/>
        </w:rPr>
      </w:pPr>
      <w:r w:rsidRPr="005A1B60">
        <w:rPr>
          <w:rFonts w:ascii="Verdana" w:hAnsi="Verdana"/>
        </w:rPr>
        <w:t>Marijampolės savivaldybės tarybos</w:t>
      </w:r>
    </w:p>
    <w:p w:rsidR="00EA1C1E" w:rsidRPr="005A1B60" w:rsidRDefault="00EA1C1E" w:rsidP="005A1B60">
      <w:pPr>
        <w:ind w:left="5387"/>
        <w:rPr>
          <w:rFonts w:ascii="Verdana" w:hAnsi="Verdana"/>
        </w:rPr>
      </w:pPr>
      <w:r w:rsidRPr="00B5610E">
        <w:rPr>
          <w:rFonts w:ascii="Verdana" w:hAnsi="Verdana"/>
        </w:rPr>
        <w:t>202</w:t>
      </w:r>
      <w:r>
        <w:rPr>
          <w:rFonts w:ascii="Verdana" w:hAnsi="Verdana"/>
        </w:rPr>
        <w:t>4</w:t>
      </w:r>
      <w:r w:rsidRPr="00B5610E">
        <w:rPr>
          <w:rFonts w:ascii="Verdana" w:hAnsi="Verdana"/>
        </w:rPr>
        <w:t xml:space="preserve"> m. </w:t>
      </w:r>
      <w:r>
        <w:rPr>
          <w:rFonts w:ascii="Verdana" w:hAnsi="Verdana"/>
        </w:rPr>
        <w:t>vasario 26</w:t>
      </w:r>
      <w:r w:rsidRPr="00B5610E">
        <w:rPr>
          <w:rFonts w:ascii="Verdana" w:hAnsi="Verdana"/>
        </w:rPr>
        <w:t xml:space="preserve"> d.</w:t>
      </w:r>
    </w:p>
    <w:p w:rsidR="00DA2806" w:rsidRDefault="00DA2806" w:rsidP="00EA1C1E">
      <w:pPr>
        <w:ind w:left="5387"/>
        <w:rPr>
          <w:rFonts w:ascii="Verdana" w:hAnsi="Verdana"/>
        </w:rPr>
      </w:pPr>
      <w:r w:rsidRPr="005A1B60">
        <w:rPr>
          <w:rFonts w:ascii="Verdana" w:hAnsi="Verdana"/>
        </w:rPr>
        <w:t xml:space="preserve">sprendimu </w:t>
      </w:r>
      <w:r w:rsidR="00EA1C1E">
        <w:rPr>
          <w:rFonts w:ascii="Verdana" w:hAnsi="Verdana"/>
        </w:rPr>
        <w:t>Nr. 1-</w:t>
      </w:r>
      <w:r w:rsidR="00983F7D">
        <w:rPr>
          <w:rFonts w:ascii="Verdana" w:hAnsi="Verdana"/>
        </w:rPr>
        <w:t>6</w:t>
      </w:r>
      <w:r w:rsidR="00506BF2">
        <w:rPr>
          <w:rFonts w:ascii="Verdana" w:hAnsi="Verdana"/>
        </w:rPr>
        <w:t>6</w:t>
      </w:r>
    </w:p>
    <w:p w:rsidR="00EA1C1E" w:rsidRDefault="00EA1C1E" w:rsidP="00EA1C1E">
      <w:pPr>
        <w:jc w:val="center"/>
        <w:rPr>
          <w:rFonts w:ascii="Verdana" w:hAnsi="Verdana"/>
        </w:rPr>
      </w:pPr>
    </w:p>
    <w:p w:rsidR="00EA1C1E" w:rsidRPr="00EA1C1E" w:rsidRDefault="00EA1C1E" w:rsidP="00EA1C1E">
      <w:pPr>
        <w:jc w:val="center"/>
        <w:rPr>
          <w:rFonts w:ascii="Verdana" w:hAnsi="Verdana"/>
        </w:rPr>
      </w:pPr>
    </w:p>
    <w:p w:rsidR="00DA2806" w:rsidRPr="00131C0F" w:rsidRDefault="00DA2806" w:rsidP="006813B1">
      <w:pPr>
        <w:spacing w:line="276" w:lineRule="auto"/>
        <w:jc w:val="center"/>
        <w:rPr>
          <w:rFonts w:ascii="Verdana" w:hAnsi="Verdana"/>
          <w:b/>
          <w:color w:val="000000"/>
        </w:rPr>
      </w:pPr>
      <w:r w:rsidRPr="00131C0F">
        <w:rPr>
          <w:rFonts w:ascii="Verdana" w:hAnsi="Verdana"/>
          <w:b/>
        </w:rPr>
        <w:t xml:space="preserve">MARIJAMPOLĖS SAVIVALDYBĖS </w:t>
      </w:r>
      <w:r w:rsidRPr="00131C0F">
        <w:rPr>
          <w:rFonts w:ascii="Verdana" w:hAnsi="Verdana"/>
          <w:b/>
          <w:color w:val="000000"/>
        </w:rPr>
        <w:t xml:space="preserve">UŽIMTUMO DIDINIMO </w:t>
      </w:r>
      <w:r w:rsidRPr="00131C0F">
        <w:rPr>
          <w:rFonts w:ascii="Verdana" w:hAnsi="Verdana"/>
          <w:b/>
        </w:rPr>
        <w:t>2024 METŲ</w:t>
      </w:r>
      <w:r w:rsidRPr="00131C0F">
        <w:rPr>
          <w:rFonts w:ascii="Verdana" w:hAnsi="Verdana"/>
          <w:b/>
          <w:color w:val="000000"/>
        </w:rPr>
        <w:t xml:space="preserve"> PROGRAMA</w:t>
      </w:r>
    </w:p>
    <w:p w:rsidR="00DA2806" w:rsidRDefault="00DA2806" w:rsidP="00EA1C1E">
      <w:pPr>
        <w:jc w:val="center"/>
        <w:rPr>
          <w:rFonts w:ascii="Verdana" w:hAnsi="Verdana"/>
        </w:rPr>
      </w:pPr>
    </w:p>
    <w:p w:rsidR="00EA1C1E" w:rsidRPr="00131C0F" w:rsidRDefault="00EA1C1E" w:rsidP="00EA1C1E">
      <w:pPr>
        <w:jc w:val="center"/>
        <w:rPr>
          <w:rFonts w:ascii="Verdana" w:hAnsi="Verdana"/>
        </w:rPr>
      </w:pPr>
    </w:p>
    <w:p w:rsidR="00DA2806" w:rsidRPr="00131C0F" w:rsidRDefault="00DA2806" w:rsidP="006813B1">
      <w:pPr>
        <w:spacing w:line="276" w:lineRule="auto"/>
        <w:jc w:val="center"/>
        <w:rPr>
          <w:rFonts w:ascii="Verdana" w:hAnsi="Verdana"/>
          <w:b/>
          <w:color w:val="000000"/>
        </w:rPr>
      </w:pPr>
      <w:r w:rsidRPr="00131C0F">
        <w:rPr>
          <w:rFonts w:ascii="Verdana" w:hAnsi="Verdana"/>
          <w:b/>
          <w:color w:val="000000"/>
        </w:rPr>
        <w:t>I SKYRIUS</w:t>
      </w:r>
    </w:p>
    <w:p w:rsidR="00DA2806" w:rsidRPr="00131C0F" w:rsidRDefault="00DA2806" w:rsidP="006813B1">
      <w:pPr>
        <w:jc w:val="center"/>
        <w:rPr>
          <w:rFonts w:ascii="Verdana" w:hAnsi="Verdana"/>
          <w:b/>
          <w:bCs/>
        </w:rPr>
      </w:pPr>
      <w:r w:rsidRPr="00131C0F">
        <w:rPr>
          <w:rFonts w:ascii="Verdana" w:hAnsi="Verdana"/>
          <w:b/>
          <w:bCs/>
        </w:rPr>
        <w:t>ĮVADAS</w:t>
      </w:r>
    </w:p>
    <w:p w:rsidR="00DA2806" w:rsidRPr="00131C0F" w:rsidRDefault="00DA2806" w:rsidP="006813B1">
      <w:pPr>
        <w:jc w:val="center"/>
        <w:rPr>
          <w:rFonts w:ascii="Verdana" w:hAnsi="Verdana"/>
          <w:bCs/>
        </w:rPr>
      </w:pPr>
    </w:p>
    <w:p w:rsidR="00DA2806" w:rsidRPr="0092307D" w:rsidRDefault="0092307D" w:rsidP="0092307D">
      <w:pPr>
        <w:ind w:firstLine="720"/>
        <w:jc w:val="both"/>
        <w:rPr>
          <w:rFonts w:ascii="Verdana" w:hAnsi="Verdana"/>
        </w:rPr>
      </w:pPr>
      <w:r>
        <w:rPr>
          <w:rFonts w:ascii="Verdana" w:hAnsi="Verdana"/>
        </w:rPr>
        <w:t xml:space="preserve">1. </w:t>
      </w:r>
      <w:r w:rsidR="00DA2806" w:rsidRPr="0092307D">
        <w:rPr>
          <w:rFonts w:ascii="Verdana" w:hAnsi="Verdana"/>
        </w:rPr>
        <w:t>Marijampolės savivaldybės užimtumo didinimo 2024 metų programa (toliau – Programa) parengta vadovaujantis Lietuvos Respublikos vietos savivaldos, Lietuvos Respublikos užimtumo įstatymais, Užimtumo didinimo programų rengimo ir jų finansavimo tvarkos aprašu, patvirtintu Lietuvos Respublikos socialinės apsaugos ir darbo ministro 2017 m. gegužės 23 d. įsakymu Nr. A1-257 „Dėl užimtumo didinimo programų rengimo ir jų finansavimo tvarkos aprašo patvirtinimo</w:t>
      </w:r>
      <w:r w:rsidR="00F12298">
        <w:rPr>
          <w:rFonts w:ascii="Verdana" w:hAnsi="Verdana"/>
        </w:rPr>
        <w:t>“</w:t>
      </w:r>
      <w:r w:rsidR="00DA2806" w:rsidRPr="0092307D">
        <w:rPr>
          <w:rFonts w:ascii="Verdana" w:hAnsi="Verdana"/>
        </w:rPr>
        <w:t>.</w:t>
      </w:r>
    </w:p>
    <w:p w:rsidR="00DA2806" w:rsidRPr="0092307D" w:rsidRDefault="0092307D" w:rsidP="0092307D">
      <w:pPr>
        <w:ind w:firstLine="720"/>
        <w:jc w:val="both"/>
        <w:rPr>
          <w:rFonts w:ascii="Verdana" w:hAnsi="Verdana"/>
        </w:rPr>
      </w:pPr>
      <w:r>
        <w:rPr>
          <w:rFonts w:ascii="Verdana" w:hAnsi="Verdana"/>
        </w:rPr>
        <w:t xml:space="preserve">2. </w:t>
      </w:r>
      <w:r w:rsidR="00DA2806" w:rsidRPr="0092307D">
        <w:rPr>
          <w:rFonts w:ascii="Verdana" w:hAnsi="Verdana"/>
        </w:rPr>
        <w:t>Programoje vartojamos sąvokos suprantamos taip, kaip jos apibrėžtos 2016 m. balandžio 27 d. Europos Parlamento ir Tarybos reglamente (ES) 2016/679 dėl fizinių asmenų apsaugos tvarkant asmens duomenis ir dėl laisvo tokių duomenų judėjimo ir kuriuo panaikinama Direktyva 95/46/EB (Bendrasis duomenų apsaugos reglamentas), Užimtumo įstatyme, Lietuvos Respublikos piniginės socialinės paramos nepasiturintiems gyventojams įstatyme, Lietuvos Respublikos socialinių paslaugų įstatyme ir Lietuvos Respublikos vietos savivaldos įstatyme.</w:t>
      </w:r>
    </w:p>
    <w:p w:rsidR="00DA2806" w:rsidRPr="0092307D" w:rsidRDefault="00DA2806" w:rsidP="0092307D">
      <w:pPr>
        <w:ind w:firstLine="720"/>
        <w:jc w:val="both"/>
        <w:rPr>
          <w:rFonts w:ascii="Verdana" w:hAnsi="Verdana"/>
        </w:rPr>
      </w:pPr>
      <w:r w:rsidRPr="0092307D">
        <w:rPr>
          <w:rFonts w:ascii="Verdana" w:hAnsi="Verdana"/>
        </w:rPr>
        <w:t>3. Programą rengia Marijampolės savivaldybės administracija (toliau – Administracija), bendradarbiaudama su Užimtumo tarnybos Kauno klientų aptarnavimo departamento Marijampolės skyriumi (toliau – Užimtumo tarnyba).</w:t>
      </w:r>
    </w:p>
    <w:p w:rsidR="00DA2806" w:rsidRPr="0092307D" w:rsidRDefault="00DA2806" w:rsidP="0092307D">
      <w:pPr>
        <w:ind w:firstLine="720"/>
        <w:jc w:val="both"/>
        <w:rPr>
          <w:rFonts w:ascii="Verdana" w:hAnsi="Verdana"/>
        </w:rPr>
      </w:pPr>
      <w:r w:rsidRPr="0092307D">
        <w:rPr>
          <w:rFonts w:ascii="Verdana" w:hAnsi="Verdana"/>
        </w:rPr>
        <w:t xml:space="preserve">4. Įgyvendinant Programą bus vykdoma valstybinė (valstybės perduota savivaldybei) funkcija - dalyvavimas rengiant ir įgyvendinant darbo rinkos politikos priemones ir gyventojų užimtumo programas. </w:t>
      </w:r>
    </w:p>
    <w:p w:rsidR="00DA2806" w:rsidRPr="0092307D" w:rsidRDefault="00DA2806" w:rsidP="0092307D">
      <w:pPr>
        <w:ind w:firstLine="720"/>
        <w:jc w:val="both"/>
        <w:rPr>
          <w:rFonts w:ascii="Verdana" w:hAnsi="Verdana"/>
        </w:rPr>
      </w:pPr>
      <w:r w:rsidRPr="0092307D">
        <w:rPr>
          <w:rFonts w:ascii="Verdana" w:hAnsi="Verdana"/>
        </w:rPr>
        <w:t>5. Programa rengiama vadovaujantis šiais principais:</w:t>
      </w:r>
    </w:p>
    <w:p w:rsidR="00DA2806" w:rsidRPr="0092307D" w:rsidRDefault="00DA2806" w:rsidP="0092307D">
      <w:pPr>
        <w:ind w:firstLine="720"/>
        <w:jc w:val="both"/>
        <w:rPr>
          <w:rFonts w:ascii="Verdana" w:hAnsi="Verdana"/>
        </w:rPr>
      </w:pPr>
      <w:r w:rsidRPr="0092307D">
        <w:rPr>
          <w:rFonts w:ascii="Verdana" w:hAnsi="Verdana"/>
        </w:rPr>
        <w:t>5.1.</w:t>
      </w:r>
      <w:r w:rsidR="0092307D">
        <w:rPr>
          <w:rFonts w:ascii="Verdana" w:hAnsi="Verdana"/>
        </w:rPr>
        <w:t xml:space="preserve"> </w:t>
      </w:r>
      <w:r w:rsidRPr="0092307D">
        <w:rPr>
          <w:rFonts w:ascii="Verdana" w:hAnsi="Verdana"/>
        </w:rPr>
        <w:t>bendradarbiavimo – aktyvus gyvenamosios vietovės bendruomenės įtraukimas į veiklą, skatinant jos iniciatyvą, bendradarbiavimas su visomis suinteresuotomis institucijomis, organizacijomis. Programa rengiama konsultuojantis, o įgyvendinama bendradarbiaujant su Užimtumo tarnyba, socialiniais partneriais, organizacijų ir vietos bendruomenių atstovais, atstovaujančiais darbo ieškančių asmenų grupių interesams;</w:t>
      </w:r>
    </w:p>
    <w:p w:rsidR="00DA2806" w:rsidRPr="0092307D" w:rsidRDefault="0092307D" w:rsidP="0092307D">
      <w:pPr>
        <w:ind w:firstLine="720"/>
        <w:jc w:val="both"/>
        <w:rPr>
          <w:rFonts w:ascii="Verdana" w:hAnsi="Verdana"/>
        </w:rPr>
      </w:pPr>
      <w:r>
        <w:rPr>
          <w:rFonts w:ascii="Verdana" w:hAnsi="Verdana"/>
        </w:rPr>
        <w:t xml:space="preserve">5.2. </w:t>
      </w:r>
      <w:r w:rsidR="00DA2806" w:rsidRPr="0092307D">
        <w:rPr>
          <w:rFonts w:ascii="Verdana" w:hAnsi="Verdana"/>
        </w:rPr>
        <w:t>kompleksiškumo – įgyvendinant Programą, kompleksiškai sprendžiamos asmenų užimtumo problemos, įtraukiant Užimtumo tarnybą, socialinius partnerius ir organizacijas;</w:t>
      </w:r>
    </w:p>
    <w:p w:rsidR="00DA2806" w:rsidRPr="0092307D" w:rsidRDefault="00DA2806" w:rsidP="0092307D">
      <w:pPr>
        <w:ind w:firstLine="720"/>
        <w:jc w:val="both"/>
        <w:rPr>
          <w:rFonts w:ascii="Verdana" w:hAnsi="Verdana"/>
        </w:rPr>
      </w:pPr>
      <w:r w:rsidRPr="0092307D">
        <w:rPr>
          <w:rFonts w:ascii="Verdana" w:hAnsi="Verdana"/>
        </w:rPr>
        <w:t>5.3. individualumo – Programoje numatoma Priemonė įgyvendinama ir numatytos Paslaugos teikiamos, atsižvelgiant į individualius asmenų poreikius, jų motyvaciją, įsidarbinimą ribojančias aplinkybes ir galimybę integruotis į darbo rinką;</w:t>
      </w:r>
    </w:p>
    <w:p w:rsidR="00DA2806" w:rsidRPr="00131C0F" w:rsidRDefault="00DA2806" w:rsidP="006813B1">
      <w:pPr>
        <w:ind w:firstLine="720"/>
        <w:jc w:val="both"/>
        <w:rPr>
          <w:rFonts w:ascii="Verdana" w:hAnsi="Verdana"/>
        </w:rPr>
      </w:pPr>
      <w:r w:rsidRPr="00131C0F">
        <w:rPr>
          <w:rFonts w:ascii="Verdana" w:hAnsi="Verdana"/>
        </w:rPr>
        <w:lastRenderedPageBreak/>
        <w:t>5.4. tęstinumo – Paslaugų ir Priemonių tęstinumas, nuolatinė Programos įgyvendinimo priežiūra ir tikslinimas pagal kintančias aplinkybes;</w:t>
      </w:r>
    </w:p>
    <w:p w:rsidR="00DA2806" w:rsidRPr="0092307D" w:rsidRDefault="00DA2806" w:rsidP="0092307D">
      <w:pPr>
        <w:ind w:firstLine="720"/>
        <w:jc w:val="both"/>
        <w:rPr>
          <w:rFonts w:ascii="Verdana" w:hAnsi="Verdana"/>
        </w:rPr>
      </w:pPr>
      <w:r w:rsidRPr="0092307D">
        <w:rPr>
          <w:rFonts w:ascii="Verdana" w:hAnsi="Verdana"/>
        </w:rPr>
        <w:t xml:space="preserve">5.5. efektyvumo – Programa rengiama nustatant vertinimo kriterijus, kuriais siekiama įvertinti, ar efektyviai teikiamos Paslaugos ir įgyvendinamos Priemonės; </w:t>
      </w:r>
    </w:p>
    <w:p w:rsidR="00DA2806" w:rsidRPr="0092307D" w:rsidRDefault="00DA2806" w:rsidP="0092307D">
      <w:pPr>
        <w:ind w:firstLine="720"/>
        <w:jc w:val="both"/>
        <w:rPr>
          <w:rFonts w:ascii="Verdana" w:hAnsi="Verdana"/>
        </w:rPr>
      </w:pPr>
      <w:r w:rsidRPr="0092307D">
        <w:rPr>
          <w:rFonts w:ascii="Verdana" w:hAnsi="Verdana"/>
        </w:rPr>
        <w:t>5.6. ekonomiškumo – maksimalus Programai įgyvendinti skirtų lėšų panaudojimas, vadovaujantis ekonominio naudingumo principu, tiek rengiant Programą, tiek ją įgyvendinant;</w:t>
      </w:r>
    </w:p>
    <w:p w:rsidR="00DA2806" w:rsidRPr="0092307D" w:rsidRDefault="00DA2806" w:rsidP="0092307D">
      <w:pPr>
        <w:ind w:firstLine="720"/>
        <w:jc w:val="both"/>
        <w:rPr>
          <w:rFonts w:ascii="Verdana" w:hAnsi="Verdana"/>
        </w:rPr>
      </w:pPr>
      <w:r w:rsidRPr="0092307D">
        <w:rPr>
          <w:rFonts w:ascii="Verdana" w:hAnsi="Verdana"/>
        </w:rPr>
        <w:t xml:space="preserve">5.7. viešumo – Programos ir ją įgyvendinant pasiektų rezultatų, Programai skirtų lėšų panaudojimo viešinimas. </w:t>
      </w:r>
    </w:p>
    <w:p w:rsidR="00DA2806" w:rsidRPr="0092307D" w:rsidRDefault="00DA2806" w:rsidP="0092307D">
      <w:pPr>
        <w:ind w:firstLine="720"/>
        <w:jc w:val="both"/>
        <w:rPr>
          <w:rFonts w:ascii="Verdana" w:hAnsi="Verdana"/>
        </w:rPr>
      </w:pPr>
      <w:r w:rsidRPr="0092307D">
        <w:rPr>
          <w:rFonts w:ascii="Verdana" w:hAnsi="Verdana"/>
        </w:rPr>
        <w:t>6. Programos tikslai:</w:t>
      </w:r>
    </w:p>
    <w:p w:rsidR="00DA2806" w:rsidRPr="0092307D" w:rsidRDefault="00DA2806" w:rsidP="0092307D">
      <w:pPr>
        <w:ind w:firstLine="720"/>
        <w:jc w:val="both"/>
        <w:rPr>
          <w:rFonts w:ascii="Verdana" w:hAnsi="Verdana"/>
        </w:rPr>
      </w:pPr>
      <w:r w:rsidRPr="0092307D">
        <w:rPr>
          <w:rFonts w:ascii="Verdana" w:hAnsi="Verdana"/>
        </w:rPr>
        <w:t>6.1. užtikrinti 2023 metų Užimtumo didinimo programos vykdytų darbų tęstinumą;</w:t>
      </w:r>
    </w:p>
    <w:p w:rsidR="00DA2806" w:rsidRPr="0092307D" w:rsidRDefault="00DA2806" w:rsidP="0092307D">
      <w:pPr>
        <w:ind w:firstLine="720"/>
        <w:jc w:val="both"/>
        <w:rPr>
          <w:rFonts w:ascii="Verdana" w:hAnsi="Verdana"/>
        </w:rPr>
      </w:pPr>
      <w:r w:rsidRPr="0092307D">
        <w:rPr>
          <w:rFonts w:ascii="Verdana" w:hAnsi="Verdana"/>
        </w:rPr>
        <w:t xml:space="preserve">6.2. </w:t>
      </w:r>
      <w:r w:rsidRPr="0092307D">
        <w:rPr>
          <w:rFonts w:ascii="Verdana" w:eastAsia="Calibri" w:hAnsi="Verdana"/>
        </w:rPr>
        <w:t>palengvinti Programoje dalyvaujančių asmenų perėjimą nuo nedarbo prie tvaraus užimtumo darbo rinkoje;</w:t>
      </w:r>
    </w:p>
    <w:p w:rsidR="00DA2806" w:rsidRPr="0092307D" w:rsidRDefault="00DA2806" w:rsidP="0092307D">
      <w:pPr>
        <w:ind w:firstLine="720"/>
        <w:jc w:val="both"/>
        <w:rPr>
          <w:rFonts w:ascii="Verdana" w:hAnsi="Verdana"/>
        </w:rPr>
      </w:pPr>
      <w:r w:rsidRPr="0092307D">
        <w:rPr>
          <w:rFonts w:ascii="Verdana" w:hAnsi="Verdana"/>
        </w:rPr>
        <w:t>6.3. padidinti Programoje dalyvaujančių asmenų galimybes susirasti nuolatinį darbą;</w:t>
      </w:r>
    </w:p>
    <w:p w:rsidR="00DA2806" w:rsidRPr="0092307D" w:rsidRDefault="00DA2806" w:rsidP="0092307D">
      <w:pPr>
        <w:ind w:firstLine="720"/>
        <w:jc w:val="both"/>
        <w:rPr>
          <w:rFonts w:ascii="Verdana" w:eastAsia="Calibri" w:hAnsi="Verdana"/>
        </w:rPr>
      </w:pPr>
      <w:r w:rsidRPr="0092307D">
        <w:rPr>
          <w:rFonts w:ascii="Verdana" w:hAnsi="Verdana"/>
        </w:rPr>
        <w:t xml:space="preserve">6.4. teikti kompleksines paslaugas besirengiantiems darbo rinkai asmenims, </w:t>
      </w:r>
      <w:r w:rsidR="00B35F6B" w:rsidRPr="0092307D">
        <w:rPr>
          <w:rFonts w:ascii="Verdana" w:hAnsi="Verdana"/>
        </w:rPr>
        <w:t xml:space="preserve">siekiant </w:t>
      </w:r>
      <w:r w:rsidRPr="0092307D">
        <w:rPr>
          <w:rFonts w:ascii="Verdana" w:hAnsi="Verdana"/>
        </w:rPr>
        <w:t xml:space="preserve">kuo greičiau šiuos asmenis </w:t>
      </w:r>
      <w:r w:rsidRPr="0092307D">
        <w:rPr>
          <w:rFonts w:ascii="Verdana" w:eastAsia="Calibri" w:hAnsi="Verdana"/>
        </w:rPr>
        <w:t>integruo</w:t>
      </w:r>
      <w:r w:rsidR="00B35F6B" w:rsidRPr="0092307D">
        <w:rPr>
          <w:rFonts w:ascii="Verdana" w:eastAsia="Calibri" w:hAnsi="Verdana"/>
        </w:rPr>
        <w:t>ti</w:t>
      </w:r>
      <w:r w:rsidRPr="0092307D">
        <w:rPr>
          <w:rFonts w:ascii="Verdana" w:eastAsia="Calibri" w:hAnsi="Verdana"/>
        </w:rPr>
        <w:t xml:space="preserve"> į darbo rinką;</w:t>
      </w:r>
    </w:p>
    <w:p w:rsidR="00DA2806" w:rsidRPr="0092307D" w:rsidRDefault="00DA2806" w:rsidP="0092307D">
      <w:pPr>
        <w:ind w:firstLine="720"/>
        <w:jc w:val="both"/>
        <w:rPr>
          <w:rFonts w:ascii="Verdana" w:hAnsi="Verdana"/>
        </w:rPr>
      </w:pPr>
      <w:r w:rsidRPr="0092307D">
        <w:rPr>
          <w:rFonts w:ascii="Verdana" w:hAnsi="Verdana"/>
        </w:rPr>
        <w:t>6.5. užtikrinti valstybės ir savivaldybių institucijų, įstaigų ir (ar) organizacijų, teikiančių užimtumo skatinimo, motyvavimo paslaugas koordinavimą ir skatinti jų bendradarbiavimą.</w:t>
      </w:r>
    </w:p>
    <w:p w:rsidR="00DA2806" w:rsidRPr="0092307D" w:rsidRDefault="00DA2806" w:rsidP="00EA1C1E">
      <w:pPr>
        <w:jc w:val="center"/>
        <w:rPr>
          <w:rFonts w:ascii="Verdana" w:hAnsi="Verdana"/>
        </w:rPr>
      </w:pPr>
    </w:p>
    <w:p w:rsidR="00DA2806" w:rsidRPr="00131C0F" w:rsidRDefault="00DA2806" w:rsidP="006813B1">
      <w:pPr>
        <w:jc w:val="center"/>
        <w:rPr>
          <w:rFonts w:ascii="Verdana" w:hAnsi="Verdana"/>
          <w:b/>
        </w:rPr>
      </w:pPr>
      <w:r w:rsidRPr="00131C0F">
        <w:rPr>
          <w:rFonts w:ascii="Verdana" w:hAnsi="Verdana"/>
          <w:b/>
        </w:rPr>
        <w:t>II SKYRIUS</w:t>
      </w:r>
    </w:p>
    <w:p w:rsidR="00DA2806" w:rsidRPr="00131C0F" w:rsidRDefault="00DA2806" w:rsidP="006813B1">
      <w:pPr>
        <w:jc w:val="center"/>
        <w:rPr>
          <w:rFonts w:ascii="Verdana" w:hAnsi="Verdana"/>
          <w:b/>
        </w:rPr>
      </w:pPr>
      <w:r w:rsidRPr="00131C0F">
        <w:rPr>
          <w:rFonts w:ascii="Verdana" w:hAnsi="Verdana"/>
          <w:b/>
        </w:rPr>
        <w:t>BŪKLĖS ANALIZĖ</w:t>
      </w:r>
    </w:p>
    <w:p w:rsidR="00DA2806" w:rsidRPr="00131C0F" w:rsidRDefault="00DA2806" w:rsidP="006813B1">
      <w:pPr>
        <w:jc w:val="center"/>
        <w:rPr>
          <w:rFonts w:ascii="Verdana" w:hAnsi="Verdana"/>
        </w:rPr>
      </w:pPr>
    </w:p>
    <w:p w:rsidR="00DA2806" w:rsidRPr="0092307D" w:rsidRDefault="00DA2806" w:rsidP="0092307D">
      <w:pPr>
        <w:ind w:firstLine="720"/>
        <w:jc w:val="both"/>
        <w:rPr>
          <w:rFonts w:ascii="Verdana" w:hAnsi="Verdana"/>
        </w:rPr>
      </w:pPr>
      <w:r w:rsidRPr="0092307D">
        <w:rPr>
          <w:rFonts w:ascii="Verdana" w:hAnsi="Verdana"/>
        </w:rPr>
        <w:t>7. Rengiant Programą naudoti Lietuvos statistikos departamento, Užimtumo tarnybos pateikti duomenys bei Administracijos Piniginės paramos skyriaus (toliau – Skyrius) turima informacija.</w:t>
      </w:r>
    </w:p>
    <w:p w:rsidR="00DA2806" w:rsidRPr="0092307D" w:rsidRDefault="00DA2806" w:rsidP="0092307D">
      <w:pPr>
        <w:ind w:firstLine="720"/>
        <w:jc w:val="both"/>
        <w:rPr>
          <w:rFonts w:ascii="Verdana" w:hAnsi="Verdana"/>
        </w:rPr>
      </w:pPr>
      <w:r w:rsidRPr="0092307D">
        <w:rPr>
          <w:rFonts w:ascii="Verdana" w:hAnsi="Verdana"/>
        </w:rPr>
        <w:t>8. Marijampolės savivaldybė (toliau</w:t>
      </w:r>
      <w:r w:rsidR="00F12298">
        <w:rPr>
          <w:rFonts w:ascii="Verdana" w:hAnsi="Verdana"/>
        </w:rPr>
        <w:t xml:space="preserve"> </w:t>
      </w:r>
      <w:r w:rsidR="00801615">
        <w:rPr>
          <w:rFonts w:ascii="Verdana" w:hAnsi="Verdana"/>
        </w:rPr>
        <w:t>-</w:t>
      </w:r>
      <w:r w:rsidRPr="0092307D">
        <w:rPr>
          <w:rFonts w:ascii="Verdana" w:hAnsi="Verdana"/>
        </w:rPr>
        <w:t xml:space="preserve"> Savivaldybė) administraciniu požiūriu yra Suvalkijos regiono dalis, kuri ribojasi su kitomis Suvalkijos regiono – Vilkaviškio rajono, Kalvarijos ir Kazlų Rūdos savivaldybėmis, taip pat Dzūkijos regiono - Alytaus ir Lazdijų rajonų savivaldybėmis bei Prienų rajono savivaldybe. Savivaldybė randasi Lietuvos pietvakariuose, užima pakankamai patogią geografinę padėtį </w:t>
      </w:r>
      <w:r w:rsidR="00801615">
        <w:rPr>
          <w:rFonts w:ascii="Verdana" w:hAnsi="Verdana"/>
        </w:rPr>
        <w:t>-</w:t>
      </w:r>
      <w:r w:rsidRPr="0092307D">
        <w:rPr>
          <w:rFonts w:ascii="Verdana" w:hAnsi="Verdana"/>
        </w:rPr>
        <w:t xml:space="preserve"> nuo Marijampolės  140 kilometrų iki Lietuvos Respublikos sostinės Vilniaus. Savivaldybės teritoriją kerta tarptautinis greitkelis Via </w:t>
      </w:r>
      <w:proofErr w:type="spellStart"/>
      <w:r w:rsidRPr="0092307D">
        <w:rPr>
          <w:rFonts w:ascii="Verdana" w:hAnsi="Verdana"/>
        </w:rPr>
        <w:t>Baltica</w:t>
      </w:r>
      <w:proofErr w:type="spellEnd"/>
      <w:r w:rsidRPr="0092307D">
        <w:rPr>
          <w:rFonts w:ascii="Verdana" w:hAnsi="Verdana"/>
        </w:rPr>
        <w:t xml:space="preserve">, geležinkelio trasa </w:t>
      </w:r>
      <w:proofErr w:type="spellStart"/>
      <w:r w:rsidRPr="0092307D">
        <w:rPr>
          <w:rFonts w:ascii="Verdana" w:hAnsi="Verdana"/>
        </w:rPr>
        <w:t>Rail</w:t>
      </w:r>
      <w:proofErr w:type="spellEnd"/>
      <w:r w:rsidRPr="0092307D">
        <w:rPr>
          <w:rFonts w:ascii="Verdana" w:hAnsi="Verdana"/>
        </w:rPr>
        <w:t xml:space="preserve"> </w:t>
      </w:r>
      <w:proofErr w:type="spellStart"/>
      <w:r w:rsidRPr="0092307D">
        <w:rPr>
          <w:rFonts w:ascii="Verdana" w:hAnsi="Verdana"/>
        </w:rPr>
        <w:t>Baltica</w:t>
      </w:r>
      <w:proofErr w:type="spellEnd"/>
      <w:r w:rsidRPr="0092307D">
        <w:rPr>
          <w:rFonts w:ascii="Verdana" w:hAnsi="Verdana"/>
        </w:rPr>
        <w:t>. Teritoriniu - administraciniu požiūriu savivaldybė suskirstyta į 7 seniūnijas: Gudelių, Igliaukos, Liudvinavo, Marijampolės, Sasnavos, Šunskų ir Marijampolės miesto.</w:t>
      </w:r>
    </w:p>
    <w:p w:rsidR="00DA2806" w:rsidRPr="0092307D" w:rsidRDefault="00DA2806" w:rsidP="0092307D">
      <w:pPr>
        <w:ind w:firstLine="720"/>
        <w:jc w:val="both"/>
        <w:rPr>
          <w:rFonts w:ascii="Verdana" w:hAnsi="Verdana"/>
        </w:rPr>
      </w:pPr>
      <w:r w:rsidRPr="0092307D">
        <w:rPr>
          <w:rFonts w:ascii="Verdana" w:hAnsi="Verdana"/>
        </w:rPr>
        <w:t>8.1. Vidutinis metinis nedarbo lygis metų pabaigoje procentais nuo darbingo amžiaus gyventojų:</w:t>
      </w:r>
    </w:p>
    <w:p w:rsidR="00DA2806" w:rsidRPr="00131C0F" w:rsidRDefault="00DA2806" w:rsidP="006813B1">
      <w:pPr>
        <w:ind w:firstLine="720"/>
        <w:jc w:val="right"/>
        <w:rPr>
          <w:rFonts w:ascii="Verdana" w:hAnsi="Verdana"/>
          <w:bCs/>
          <w:iCs/>
        </w:rPr>
      </w:pPr>
      <w:r w:rsidRPr="00131C0F">
        <w:rPr>
          <w:rFonts w:ascii="Verdana" w:hAnsi="Verdana"/>
          <w:bCs/>
          <w:iCs/>
        </w:rPr>
        <w:t>1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6"/>
        <w:gridCol w:w="1275"/>
        <w:gridCol w:w="1276"/>
        <w:gridCol w:w="1276"/>
        <w:gridCol w:w="2545"/>
      </w:tblGrid>
      <w:tr w:rsidR="00DA2806" w:rsidRPr="00131C0F" w:rsidTr="007C2357">
        <w:trPr>
          <w:trHeight w:val="928"/>
        </w:trPr>
        <w:tc>
          <w:tcPr>
            <w:tcW w:w="3256" w:type="dxa"/>
            <w:tcBorders>
              <w:top w:val="single" w:sz="4" w:space="0" w:color="auto"/>
              <w:left w:val="single" w:sz="4" w:space="0" w:color="auto"/>
              <w:bottom w:val="single" w:sz="4" w:space="0" w:color="auto"/>
              <w:right w:val="single" w:sz="4" w:space="0" w:color="auto"/>
            </w:tcBorders>
            <w:hideMark/>
          </w:tcPr>
          <w:p w:rsidR="00DA2806" w:rsidRPr="00131C0F" w:rsidRDefault="00DA2806" w:rsidP="005A4089">
            <w:pPr>
              <w:jc w:val="center"/>
              <w:rPr>
                <w:rFonts w:ascii="Verdana" w:hAnsi="Verdana"/>
                <w:bCs/>
                <w:iCs/>
              </w:rPr>
            </w:pPr>
            <w:r w:rsidRPr="00131C0F">
              <w:rPr>
                <w:rFonts w:ascii="Verdana" w:hAnsi="Verdana"/>
                <w:bCs/>
                <w:iCs/>
              </w:rPr>
              <w:t>Teritorija</w:t>
            </w:r>
          </w:p>
        </w:tc>
        <w:tc>
          <w:tcPr>
            <w:tcW w:w="1275" w:type="dxa"/>
            <w:tcBorders>
              <w:top w:val="single" w:sz="4" w:space="0" w:color="auto"/>
              <w:left w:val="single" w:sz="4" w:space="0" w:color="auto"/>
              <w:bottom w:val="single" w:sz="4" w:space="0" w:color="auto"/>
              <w:right w:val="single" w:sz="4" w:space="0" w:color="auto"/>
            </w:tcBorders>
            <w:hideMark/>
          </w:tcPr>
          <w:p w:rsidR="00DA2806" w:rsidRPr="00131C0F" w:rsidRDefault="00DA2806" w:rsidP="005A4089">
            <w:pPr>
              <w:jc w:val="center"/>
              <w:rPr>
                <w:rFonts w:ascii="Verdana" w:hAnsi="Verdana"/>
                <w:bCs/>
                <w:iCs/>
              </w:rPr>
            </w:pPr>
            <w:r w:rsidRPr="00131C0F">
              <w:rPr>
                <w:rFonts w:ascii="Verdana" w:hAnsi="Verdana"/>
                <w:bCs/>
                <w:iCs/>
              </w:rPr>
              <w:t xml:space="preserve">2021 m. </w:t>
            </w:r>
          </w:p>
        </w:tc>
        <w:tc>
          <w:tcPr>
            <w:tcW w:w="1276" w:type="dxa"/>
            <w:tcBorders>
              <w:top w:val="single" w:sz="4" w:space="0" w:color="auto"/>
              <w:left w:val="single" w:sz="4" w:space="0" w:color="auto"/>
              <w:bottom w:val="single" w:sz="4" w:space="0" w:color="auto"/>
              <w:right w:val="single" w:sz="4" w:space="0" w:color="auto"/>
            </w:tcBorders>
            <w:hideMark/>
          </w:tcPr>
          <w:p w:rsidR="00DA2806" w:rsidRPr="00131C0F" w:rsidRDefault="00DA2806" w:rsidP="005A4089">
            <w:pPr>
              <w:jc w:val="center"/>
              <w:rPr>
                <w:rFonts w:ascii="Verdana" w:hAnsi="Verdana"/>
                <w:bCs/>
                <w:iCs/>
              </w:rPr>
            </w:pPr>
            <w:r w:rsidRPr="00131C0F">
              <w:rPr>
                <w:rFonts w:ascii="Verdana" w:hAnsi="Verdana"/>
                <w:bCs/>
                <w:iCs/>
              </w:rPr>
              <w:t xml:space="preserve">2022 m. </w:t>
            </w:r>
          </w:p>
        </w:tc>
        <w:tc>
          <w:tcPr>
            <w:tcW w:w="1276" w:type="dxa"/>
            <w:tcBorders>
              <w:top w:val="single" w:sz="4" w:space="0" w:color="auto"/>
              <w:left w:val="single" w:sz="4" w:space="0" w:color="auto"/>
              <w:bottom w:val="single" w:sz="4" w:space="0" w:color="auto"/>
              <w:right w:val="single" w:sz="4" w:space="0" w:color="auto"/>
            </w:tcBorders>
            <w:hideMark/>
          </w:tcPr>
          <w:p w:rsidR="00DA2806" w:rsidRPr="00131C0F" w:rsidRDefault="00DA2806" w:rsidP="005A4089">
            <w:pPr>
              <w:jc w:val="center"/>
              <w:rPr>
                <w:rFonts w:ascii="Verdana" w:hAnsi="Verdana"/>
                <w:bCs/>
                <w:iCs/>
              </w:rPr>
            </w:pPr>
            <w:r w:rsidRPr="00131C0F">
              <w:rPr>
                <w:rFonts w:ascii="Verdana" w:hAnsi="Verdana"/>
                <w:bCs/>
                <w:iCs/>
              </w:rPr>
              <w:t xml:space="preserve">2023 m. </w:t>
            </w:r>
          </w:p>
        </w:tc>
        <w:tc>
          <w:tcPr>
            <w:tcW w:w="2545" w:type="dxa"/>
            <w:tcBorders>
              <w:top w:val="single" w:sz="4" w:space="0" w:color="auto"/>
              <w:left w:val="single" w:sz="4" w:space="0" w:color="auto"/>
              <w:bottom w:val="single" w:sz="4" w:space="0" w:color="auto"/>
              <w:right w:val="single" w:sz="4" w:space="0" w:color="auto"/>
            </w:tcBorders>
            <w:hideMark/>
          </w:tcPr>
          <w:p w:rsidR="00DA2806" w:rsidRPr="00131C0F" w:rsidRDefault="00DA2806" w:rsidP="005A4089">
            <w:pPr>
              <w:jc w:val="center"/>
              <w:rPr>
                <w:rFonts w:ascii="Verdana" w:hAnsi="Verdana"/>
                <w:bCs/>
                <w:iCs/>
              </w:rPr>
            </w:pPr>
            <w:r w:rsidRPr="00131C0F">
              <w:rPr>
                <w:rFonts w:ascii="Verdana" w:hAnsi="Verdana"/>
                <w:bCs/>
                <w:iCs/>
              </w:rPr>
              <w:t>2023 m. palyginti su 2022 m.,</w:t>
            </w:r>
          </w:p>
          <w:p w:rsidR="00DA2806" w:rsidRPr="00131C0F" w:rsidRDefault="00DA2806" w:rsidP="005A4089">
            <w:pPr>
              <w:jc w:val="center"/>
              <w:rPr>
                <w:rFonts w:ascii="Verdana" w:hAnsi="Verdana"/>
                <w:bCs/>
                <w:iCs/>
              </w:rPr>
            </w:pPr>
            <w:r w:rsidRPr="00131C0F">
              <w:rPr>
                <w:rFonts w:ascii="Verdana" w:hAnsi="Verdana"/>
                <w:bCs/>
                <w:iCs/>
              </w:rPr>
              <w:t>+, - proc.</w:t>
            </w:r>
            <w:r w:rsidR="0092307D">
              <w:rPr>
                <w:rFonts w:ascii="Verdana" w:hAnsi="Verdana"/>
                <w:bCs/>
                <w:iCs/>
              </w:rPr>
              <w:t xml:space="preserve"> punktai</w:t>
            </w:r>
          </w:p>
        </w:tc>
      </w:tr>
      <w:tr w:rsidR="00DA2806" w:rsidRPr="00131C0F" w:rsidTr="005A4089">
        <w:tc>
          <w:tcPr>
            <w:tcW w:w="3256" w:type="dxa"/>
            <w:tcBorders>
              <w:top w:val="single" w:sz="4" w:space="0" w:color="auto"/>
              <w:left w:val="single" w:sz="4" w:space="0" w:color="auto"/>
              <w:bottom w:val="single" w:sz="4" w:space="0" w:color="auto"/>
              <w:right w:val="single" w:sz="4" w:space="0" w:color="auto"/>
            </w:tcBorders>
            <w:hideMark/>
          </w:tcPr>
          <w:p w:rsidR="00DA2806" w:rsidRPr="00131C0F" w:rsidRDefault="00DA2806" w:rsidP="005A4089">
            <w:pPr>
              <w:jc w:val="center"/>
              <w:rPr>
                <w:rFonts w:ascii="Verdana" w:hAnsi="Verdana"/>
                <w:bCs/>
                <w:iCs/>
              </w:rPr>
            </w:pPr>
            <w:r w:rsidRPr="00131C0F">
              <w:rPr>
                <w:rFonts w:ascii="Verdana" w:hAnsi="Verdana"/>
                <w:bCs/>
                <w:iCs/>
              </w:rPr>
              <w:t>Marijampolės savivaldybėje:</w:t>
            </w:r>
          </w:p>
          <w:p w:rsidR="00DA2806" w:rsidRPr="00131C0F" w:rsidRDefault="00DA2806" w:rsidP="005A4089">
            <w:pPr>
              <w:ind w:firstLine="248"/>
              <w:jc w:val="center"/>
              <w:rPr>
                <w:rFonts w:ascii="Verdana" w:hAnsi="Verdana"/>
                <w:bCs/>
                <w:iCs/>
              </w:rPr>
            </w:pPr>
            <w:r w:rsidRPr="00131C0F">
              <w:rPr>
                <w:rFonts w:ascii="Verdana" w:hAnsi="Verdana"/>
                <w:bCs/>
                <w:iCs/>
              </w:rPr>
              <w:t>moterų</w:t>
            </w:r>
          </w:p>
          <w:p w:rsidR="00DA2806" w:rsidRDefault="00DA2806" w:rsidP="005A4089">
            <w:pPr>
              <w:jc w:val="center"/>
              <w:rPr>
                <w:rFonts w:ascii="Verdana" w:hAnsi="Verdana"/>
                <w:bCs/>
                <w:iCs/>
              </w:rPr>
            </w:pPr>
            <w:r w:rsidRPr="00131C0F">
              <w:rPr>
                <w:rFonts w:ascii="Verdana" w:hAnsi="Verdana"/>
                <w:bCs/>
                <w:iCs/>
              </w:rPr>
              <w:t>vyrų</w:t>
            </w:r>
          </w:p>
          <w:p w:rsidR="00DA2806" w:rsidRDefault="00DA2806" w:rsidP="003B38C0">
            <w:pPr>
              <w:jc w:val="center"/>
              <w:rPr>
                <w:rFonts w:ascii="Verdana" w:hAnsi="Verdana"/>
                <w:bCs/>
                <w:iCs/>
              </w:rPr>
            </w:pPr>
            <w:r>
              <w:rPr>
                <w:rFonts w:ascii="Verdana" w:hAnsi="Verdana"/>
                <w:bCs/>
                <w:iCs/>
              </w:rPr>
              <w:lastRenderedPageBreak/>
              <w:t>jaunimas (16-29 m.)</w:t>
            </w:r>
          </w:p>
          <w:p w:rsidR="00DA2806" w:rsidRPr="00131C0F" w:rsidRDefault="00DA2806" w:rsidP="003B38C0">
            <w:pPr>
              <w:jc w:val="center"/>
              <w:rPr>
                <w:rFonts w:ascii="Verdana" w:hAnsi="Verdana"/>
                <w:bCs/>
                <w:iCs/>
              </w:rPr>
            </w:pPr>
            <w:r>
              <w:rPr>
                <w:rFonts w:ascii="Verdana" w:hAnsi="Verdana"/>
                <w:bCs/>
                <w:iCs/>
              </w:rPr>
              <w:t xml:space="preserve">asmenys virš 50 m. </w:t>
            </w:r>
          </w:p>
        </w:tc>
        <w:tc>
          <w:tcPr>
            <w:tcW w:w="1275" w:type="dxa"/>
            <w:tcBorders>
              <w:top w:val="single" w:sz="4" w:space="0" w:color="auto"/>
              <w:left w:val="single" w:sz="4" w:space="0" w:color="auto"/>
              <w:bottom w:val="single" w:sz="4" w:space="0" w:color="auto"/>
              <w:right w:val="single" w:sz="4" w:space="0" w:color="auto"/>
            </w:tcBorders>
            <w:hideMark/>
          </w:tcPr>
          <w:p w:rsidR="00DA2806" w:rsidRDefault="00DA2806" w:rsidP="005A4089">
            <w:pPr>
              <w:jc w:val="center"/>
              <w:rPr>
                <w:rFonts w:ascii="Verdana" w:hAnsi="Verdana"/>
                <w:bCs/>
                <w:iCs/>
              </w:rPr>
            </w:pPr>
          </w:p>
          <w:p w:rsidR="00DA2806" w:rsidRPr="00131C0F" w:rsidRDefault="00DA2806" w:rsidP="005A4089">
            <w:pPr>
              <w:jc w:val="center"/>
              <w:rPr>
                <w:rFonts w:ascii="Verdana" w:hAnsi="Verdana"/>
                <w:bCs/>
                <w:iCs/>
              </w:rPr>
            </w:pPr>
            <w:r w:rsidRPr="00131C0F">
              <w:rPr>
                <w:rFonts w:ascii="Verdana" w:hAnsi="Verdana"/>
                <w:bCs/>
                <w:iCs/>
              </w:rPr>
              <w:t>12,4</w:t>
            </w:r>
          </w:p>
          <w:p w:rsidR="00DA2806" w:rsidRPr="00131C0F" w:rsidRDefault="00DA2806" w:rsidP="005A4089">
            <w:pPr>
              <w:jc w:val="center"/>
              <w:rPr>
                <w:rFonts w:ascii="Verdana" w:hAnsi="Verdana"/>
                <w:bCs/>
                <w:iCs/>
              </w:rPr>
            </w:pPr>
            <w:r w:rsidRPr="00131C0F">
              <w:rPr>
                <w:rFonts w:ascii="Verdana" w:hAnsi="Verdana"/>
                <w:bCs/>
                <w:iCs/>
              </w:rPr>
              <w:t>14,0</w:t>
            </w:r>
          </w:p>
          <w:p w:rsidR="00DA2806" w:rsidRDefault="00DA2806" w:rsidP="005A4089">
            <w:pPr>
              <w:jc w:val="center"/>
              <w:rPr>
                <w:rFonts w:ascii="Verdana" w:hAnsi="Verdana"/>
                <w:bCs/>
                <w:iCs/>
              </w:rPr>
            </w:pPr>
            <w:r w:rsidRPr="00131C0F">
              <w:rPr>
                <w:rFonts w:ascii="Verdana" w:hAnsi="Verdana"/>
                <w:bCs/>
                <w:iCs/>
              </w:rPr>
              <w:t>11,0</w:t>
            </w:r>
          </w:p>
          <w:p w:rsidR="00DA2806" w:rsidRDefault="00DA2806" w:rsidP="005A4089">
            <w:pPr>
              <w:jc w:val="center"/>
              <w:rPr>
                <w:rFonts w:ascii="Verdana" w:hAnsi="Verdana"/>
                <w:bCs/>
                <w:iCs/>
              </w:rPr>
            </w:pPr>
            <w:r>
              <w:rPr>
                <w:rFonts w:ascii="Verdana" w:hAnsi="Verdana"/>
                <w:bCs/>
                <w:iCs/>
              </w:rPr>
              <w:lastRenderedPageBreak/>
              <w:t>9,3</w:t>
            </w:r>
          </w:p>
          <w:p w:rsidR="00DA2806" w:rsidRPr="00131C0F" w:rsidRDefault="00DA2806" w:rsidP="005A4089">
            <w:pPr>
              <w:jc w:val="center"/>
              <w:rPr>
                <w:rFonts w:ascii="Verdana" w:hAnsi="Verdana"/>
                <w:bCs/>
                <w:iCs/>
              </w:rPr>
            </w:pPr>
            <w:r>
              <w:rPr>
                <w:rFonts w:ascii="Verdana" w:hAnsi="Verdana"/>
                <w:bCs/>
                <w:iCs/>
              </w:rPr>
              <w:t>15,3</w:t>
            </w:r>
          </w:p>
        </w:tc>
        <w:tc>
          <w:tcPr>
            <w:tcW w:w="1276" w:type="dxa"/>
            <w:tcBorders>
              <w:top w:val="single" w:sz="4" w:space="0" w:color="auto"/>
              <w:left w:val="single" w:sz="4" w:space="0" w:color="auto"/>
              <w:bottom w:val="single" w:sz="4" w:space="0" w:color="auto"/>
              <w:right w:val="single" w:sz="4" w:space="0" w:color="auto"/>
            </w:tcBorders>
            <w:hideMark/>
          </w:tcPr>
          <w:p w:rsidR="00DA2806" w:rsidRDefault="00DA2806" w:rsidP="005A4089">
            <w:pPr>
              <w:jc w:val="center"/>
              <w:rPr>
                <w:rFonts w:ascii="Verdana" w:hAnsi="Verdana"/>
                <w:bCs/>
                <w:iCs/>
              </w:rPr>
            </w:pPr>
          </w:p>
          <w:p w:rsidR="00DA2806" w:rsidRPr="00131C0F" w:rsidRDefault="00DA2806" w:rsidP="005A4089">
            <w:pPr>
              <w:jc w:val="center"/>
              <w:rPr>
                <w:rFonts w:ascii="Verdana" w:hAnsi="Verdana"/>
                <w:bCs/>
                <w:iCs/>
              </w:rPr>
            </w:pPr>
            <w:r w:rsidRPr="00131C0F">
              <w:rPr>
                <w:rFonts w:ascii="Verdana" w:hAnsi="Verdana"/>
                <w:bCs/>
                <w:iCs/>
              </w:rPr>
              <w:t>8,4</w:t>
            </w:r>
          </w:p>
          <w:p w:rsidR="00DA2806" w:rsidRPr="00131C0F" w:rsidRDefault="00DA2806" w:rsidP="005A4089">
            <w:pPr>
              <w:jc w:val="center"/>
              <w:rPr>
                <w:rFonts w:ascii="Verdana" w:hAnsi="Verdana"/>
                <w:bCs/>
                <w:iCs/>
              </w:rPr>
            </w:pPr>
            <w:r w:rsidRPr="00131C0F">
              <w:rPr>
                <w:rFonts w:ascii="Verdana" w:hAnsi="Verdana"/>
                <w:bCs/>
                <w:iCs/>
              </w:rPr>
              <w:t>9,5</w:t>
            </w:r>
          </w:p>
          <w:p w:rsidR="00DA2806" w:rsidRDefault="00DA2806" w:rsidP="005A4089">
            <w:pPr>
              <w:jc w:val="center"/>
              <w:rPr>
                <w:rFonts w:ascii="Verdana" w:hAnsi="Verdana"/>
                <w:bCs/>
                <w:iCs/>
              </w:rPr>
            </w:pPr>
            <w:r w:rsidRPr="00131C0F">
              <w:rPr>
                <w:rFonts w:ascii="Verdana" w:hAnsi="Verdana"/>
                <w:bCs/>
                <w:iCs/>
              </w:rPr>
              <w:t>7,4</w:t>
            </w:r>
          </w:p>
          <w:p w:rsidR="00DA2806" w:rsidRDefault="00DA2806" w:rsidP="005A4089">
            <w:pPr>
              <w:jc w:val="center"/>
              <w:rPr>
                <w:rFonts w:ascii="Verdana" w:hAnsi="Verdana"/>
                <w:bCs/>
                <w:iCs/>
              </w:rPr>
            </w:pPr>
            <w:r>
              <w:rPr>
                <w:rFonts w:ascii="Verdana" w:hAnsi="Verdana"/>
                <w:bCs/>
                <w:iCs/>
              </w:rPr>
              <w:lastRenderedPageBreak/>
              <w:t>4,9</w:t>
            </w:r>
          </w:p>
          <w:p w:rsidR="00DA2806" w:rsidRPr="00131C0F" w:rsidRDefault="00DA2806" w:rsidP="005A4089">
            <w:pPr>
              <w:jc w:val="center"/>
              <w:rPr>
                <w:rFonts w:ascii="Verdana" w:hAnsi="Verdana"/>
                <w:bCs/>
                <w:iCs/>
              </w:rPr>
            </w:pPr>
            <w:r>
              <w:rPr>
                <w:rFonts w:ascii="Verdana" w:hAnsi="Verdana"/>
                <w:bCs/>
                <w:iCs/>
              </w:rPr>
              <w:t>11,3</w:t>
            </w:r>
          </w:p>
        </w:tc>
        <w:tc>
          <w:tcPr>
            <w:tcW w:w="1276" w:type="dxa"/>
            <w:tcBorders>
              <w:top w:val="single" w:sz="4" w:space="0" w:color="auto"/>
              <w:left w:val="single" w:sz="4" w:space="0" w:color="auto"/>
              <w:bottom w:val="single" w:sz="4" w:space="0" w:color="auto"/>
              <w:right w:val="single" w:sz="4" w:space="0" w:color="auto"/>
            </w:tcBorders>
            <w:hideMark/>
          </w:tcPr>
          <w:p w:rsidR="00DA2806" w:rsidRDefault="00DA2806" w:rsidP="005A4089">
            <w:pPr>
              <w:jc w:val="center"/>
              <w:rPr>
                <w:rFonts w:ascii="Verdana" w:hAnsi="Verdana"/>
                <w:bCs/>
                <w:iCs/>
              </w:rPr>
            </w:pPr>
          </w:p>
          <w:p w:rsidR="00DA2806" w:rsidRDefault="00DA2806" w:rsidP="005A4089">
            <w:pPr>
              <w:jc w:val="center"/>
              <w:rPr>
                <w:rFonts w:ascii="Verdana" w:hAnsi="Verdana"/>
                <w:bCs/>
                <w:iCs/>
              </w:rPr>
            </w:pPr>
            <w:r>
              <w:rPr>
                <w:rFonts w:ascii="Verdana" w:hAnsi="Verdana"/>
                <w:bCs/>
                <w:iCs/>
              </w:rPr>
              <w:t>8,0</w:t>
            </w:r>
          </w:p>
          <w:p w:rsidR="00DA2806" w:rsidRPr="00131C0F" w:rsidRDefault="00DA2806" w:rsidP="005A4089">
            <w:pPr>
              <w:jc w:val="center"/>
              <w:rPr>
                <w:rFonts w:ascii="Verdana" w:hAnsi="Verdana"/>
                <w:bCs/>
                <w:iCs/>
              </w:rPr>
            </w:pPr>
            <w:r>
              <w:rPr>
                <w:rFonts w:ascii="Verdana" w:hAnsi="Verdana"/>
                <w:bCs/>
                <w:iCs/>
              </w:rPr>
              <w:t>8,9</w:t>
            </w:r>
          </w:p>
          <w:p w:rsidR="00DA2806" w:rsidRDefault="00DA2806" w:rsidP="005A4089">
            <w:pPr>
              <w:jc w:val="center"/>
              <w:rPr>
                <w:rFonts w:ascii="Verdana" w:hAnsi="Verdana"/>
                <w:bCs/>
                <w:iCs/>
              </w:rPr>
            </w:pPr>
            <w:r>
              <w:rPr>
                <w:rFonts w:ascii="Verdana" w:hAnsi="Verdana"/>
                <w:bCs/>
                <w:iCs/>
              </w:rPr>
              <w:t>7</w:t>
            </w:r>
            <w:r w:rsidRPr="00131C0F">
              <w:rPr>
                <w:rFonts w:ascii="Verdana" w:hAnsi="Verdana"/>
                <w:bCs/>
                <w:iCs/>
              </w:rPr>
              <w:t>,1</w:t>
            </w:r>
          </w:p>
          <w:p w:rsidR="00DA2806" w:rsidRDefault="00DA2806" w:rsidP="005A4089">
            <w:pPr>
              <w:jc w:val="center"/>
              <w:rPr>
                <w:rFonts w:ascii="Verdana" w:hAnsi="Verdana"/>
                <w:bCs/>
                <w:iCs/>
              </w:rPr>
            </w:pPr>
            <w:r>
              <w:rPr>
                <w:rFonts w:ascii="Verdana" w:hAnsi="Verdana"/>
                <w:bCs/>
                <w:iCs/>
              </w:rPr>
              <w:lastRenderedPageBreak/>
              <w:t>5,8</w:t>
            </w:r>
          </w:p>
          <w:p w:rsidR="00DA2806" w:rsidRPr="00131C0F" w:rsidRDefault="00DA2806" w:rsidP="005A4089">
            <w:pPr>
              <w:jc w:val="center"/>
              <w:rPr>
                <w:rFonts w:ascii="Verdana" w:hAnsi="Verdana"/>
                <w:bCs/>
                <w:iCs/>
              </w:rPr>
            </w:pPr>
            <w:r>
              <w:rPr>
                <w:rFonts w:ascii="Verdana" w:hAnsi="Verdana"/>
                <w:bCs/>
                <w:iCs/>
              </w:rPr>
              <w:t>9,6</w:t>
            </w:r>
          </w:p>
        </w:tc>
        <w:tc>
          <w:tcPr>
            <w:tcW w:w="2545" w:type="dxa"/>
            <w:tcBorders>
              <w:top w:val="single" w:sz="4" w:space="0" w:color="auto"/>
              <w:left w:val="single" w:sz="4" w:space="0" w:color="auto"/>
              <w:bottom w:val="single" w:sz="4" w:space="0" w:color="auto"/>
              <w:right w:val="single" w:sz="4" w:space="0" w:color="auto"/>
            </w:tcBorders>
            <w:hideMark/>
          </w:tcPr>
          <w:p w:rsidR="00DA2806" w:rsidRDefault="00DA2806" w:rsidP="005A4089">
            <w:pPr>
              <w:jc w:val="center"/>
              <w:rPr>
                <w:rFonts w:ascii="Verdana" w:hAnsi="Verdana"/>
                <w:bCs/>
                <w:iCs/>
              </w:rPr>
            </w:pPr>
          </w:p>
          <w:p w:rsidR="00DA2806" w:rsidRPr="00131C0F" w:rsidRDefault="00DA2806" w:rsidP="005A4089">
            <w:pPr>
              <w:jc w:val="center"/>
              <w:rPr>
                <w:rFonts w:ascii="Verdana" w:hAnsi="Verdana"/>
                <w:bCs/>
                <w:iCs/>
              </w:rPr>
            </w:pPr>
            <w:r>
              <w:rPr>
                <w:rFonts w:ascii="Verdana" w:hAnsi="Verdana"/>
                <w:bCs/>
                <w:iCs/>
              </w:rPr>
              <w:t>-0,4</w:t>
            </w:r>
          </w:p>
          <w:p w:rsidR="00DA2806" w:rsidRPr="00131C0F" w:rsidRDefault="00DA2806" w:rsidP="005A4089">
            <w:pPr>
              <w:jc w:val="center"/>
              <w:rPr>
                <w:rFonts w:ascii="Verdana" w:hAnsi="Verdana"/>
                <w:bCs/>
                <w:iCs/>
              </w:rPr>
            </w:pPr>
            <w:r w:rsidRPr="00131C0F">
              <w:rPr>
                <w:rFonts w:ascii="Verdana" w:hAnsi="Verdana"/>
                <w:bCs/>
                <w:iCs/>
              </w:rPr>
              <w:t>-</w:t>
            </w:r>
            <w:r>
              <w:rPr>
                <w:rFonts w:ascii="Verdana" w:hAnsi="Verdana"/>
                <w:bCs/>
                <w:iCs/>
              </w:rPr>
              <w:t>0,6</w:t>
            </w:r>
          </w:p>
          <w:p w:rsidR="00DA2806" w:rsidRDefault="00DA2806" w:rsidP="005A4089">
            <w:pPr>
              <w:jc w:val="center"/>
              <w:rPr>
                <w:rFonts w:ascii="Verdana" w:hAnsi="Verdana"/>
                <w:bCs/>
                <w:iCs/>
              </w:rPr>
            </w:pPr>
            <w:r>
              <w:rPr>
                <w:rFonts w:ascii="Verdana" w:hAnsi="Verdana"/>
                <w:bCs/>
                <w:iCs/>
              </w:rPr>
              <w:t>-0,3</w:t>
            </w:r>
          </w:p>
          <w:p w:rsidR="00DA2806" w:rsidRDefault="00DA2806" w:rsidP="005A4089">
            <w:pPr>
              <w:jc w:val="center"/>
              <w:rPr>
                <w:rFonts w:ascii="Verdana" w:hAnsi="Verdana"/>
                <w:bCs/>
                <w:iCs/>
              </w:rPr>
            </w:pPr>
            <w:r>
              <w:rPr>
                <w:rFonts w:ascii="Verdana" w:hAnsi="Verdana"/>
                <w:bCs/>
                <w:iCs/>
              </w:rPr>
              <w:lastRenderedPageBreak/>
              <w:t>+0,9</w:t>
            </w:r>
          </w:p>
          <w:p w:rsidR="00DA2806" w:rsidRPr="00131C0F" w:rsidRDefault="00DA2806" w:rsidP="005A4089">
            <w:pPr>
              <w:jc w:val="center"/>
              <w:rPr>
                <w:rFonts w:ascii="Verdana" w:hAnsi="Verdana"/>
                <w:bCs/>
                <w:iCs/>
              </w:rPr>
            </w:pPr>
            <w:r>
              <w:rPr>
                <w:rFonts w:ascii="Verdana" w:hAnsi="Verdana"/>
                <w:bCs/>
                <w:iCs/>
              </w:rPr>
              <w:t>-1,7</w:t>
            </w:r>
          </w:p>
        </w:tc>
      </w:tr>
      <w:tr w:rsidR="00DA2806" w:rsidRPr="00131C0F" w:rsidTr="005A4089">
        <w:tc>
          <w:tcPr>
            <w:tcW w:w="3256" w:type="dxa"/>
            <w:tcBorders>
              <w:top w:val="single" w:sz="4" w:space="0" w:color="auto"/>
              <w:left w:val="single" w:sz="4" w:space="0" w:color="auto"/>
              <w:bottom w:val="single" w:sz="4" w:space="0" w:color="auto"/>
              <w:right w:val="single" w:sz="4" w:space="0" w:color="auto"/>
            </w:tcBorders>
            <w:hideMark/>
          </w:tcPr>
          <w:p w:rsidR="00DA2806" w:rsidRPr="00131C0F" w:rsidRDefault="00DA2806" w:rsidP="005A4089">
            <w:pPr>
              <w:jc w:val="center"/>
              <w:rPr>
                <w:rFonts w:ascii="Verdana" w:hAnsi="Verdana"/>
                <w:bCs/>
                <w:iCs/>
              </w:rPr>
            </w:pPr>
            <w:r w:rsidRPr="00131C0F">
              <w:rPr>
                <w:rFonts w:ascii="Verdana" w:hAnsi="Verdana"/>
                <w:bCs/>
                <w:iCs/>
              </w:rPr>
              <w:lastRenderedPageBreak/>
              <w:t>Lietuvos Respublikoje:</w:t>
            </w:r>
          </w:p>
          <w:p w:rsidR="00DA2806" w:rsidRPr="00131C0F" w:rsidRDefault="00DA2806" w:rsidP="005A4089">
            <w:pPr>
              <w:ind w:firstLine="310"/>
              <w:jc w:val="center"/>
              <w:rPr>
                <w:rFonts w:ascii="Verdana" w:hAnsi="Verdana"/>
                <w:bCs/>
                <w:iCs/>
              </w:rPr>
            </w:pPr>
            <w:r w:rsidRPr="00131C0F">
              <w:rPr>
                <w:rFonts w:ascii="Verdana" w:hAnsi="Verdana"/>
                <w:bCs/>
                <w:iCs/>
              </w:rPr>
              <w:t>moterų</w:t>
            </w:r>
          </w:p>
          <w:p w:rsidR="00DA2806" w:rsidRDefault="00DA2806" w:rsidP="005A4089">
            <w:pPr>
              <w:jc w:val="center"/>
              <w:rPr>
                <w:rFonts w:ascii="Verdana" w:hAnsi="Verdana"/>
                <w:bCs/>
                <w:iCs/>
              </w:rPr>
            </w:pPr>
            <w:r w:rsidRPr="00131C0F">
              <w:rPr>
                <w:rFonts w:ascii="Verdana" w:hAnsi="Verdana"/>
                <w:bCs/>
                <w:iCs/>
              </w:rPr>
              <w:t>vyrų</w:t>
            </w:r>
          </w:p>
          <w:p w:rsidR="00DA2806" w:rsidRDefault="00DA2806" w:rsidP="005A4089">
            <w:pPr>
              <w:jc w:val="center"/>
              <w:rPr>
                <w:rFonts w:ascii="Verdana" w:hAnsi="Verdana"/>
                <w:bCs/>
                <w:iCs/>
              </w:rPr>
            </w:pPr>
            <w:r>
              <w:rPr>
                <w:rFonts w:ascii="Verdana" w:hAnsi="Verdana"/>
                <w:bCs/>
                <w:iCs/>
              </w:rPr>
              <w:t>jaunimas (16-29 m.)</w:t>
            </w:r>
          </w:p>
          <w:p w:rsidR="00DA2806" w:rsidRDefault="00DA2806" w:rsidP="005A4089">
            <w:pPr>
              <w:jc w:val="center"/>
              <w:rPr>
                <w:rFonts w:ascii="Verdana" w:hAnsi="Verdana"/>
                <w:bCs/>
                <w:iCs/>
              </w:rPr>
            </w:pPr>
            <w:r>
              <w:rPr>
                <w:rFonts w:ascii="Verdana" w:hAnsi="Verdana"/>
                <w:bCs/>
                <w:iCs/>
              </w:rPr>
              <w:t xml:space="preserve">asmenys virš 50 m. </w:t>
            </w:r>
          </w:p>
          <w:p w:rsidR="00DA2806" w:rsidRPr="00131C0F" w:rsidRDefault="00DA2806" w:rsidP="005A4089">
            <w:pPr>
              <w:jc w:val="center"/>
              <w:rPr>
                <w:rFonts w:ascii="Verdana" w:hAnsi="Verdana"/>
                <w:bCs/>
                <w:iCs/>
              </w:rPr>
            </w:pPr>
          </w:p>
        </w:tc>
        <w:tc>
          <w:tcPr>
            <w:tcW w:w="1275" w:type="dxa"/>
            <w:tcBorders>
              <w:top w:val="single" w:sz="4" w:space="0" w:color="auto"/>
              <w:left w:val="single" w:sz="4" w:space="0" w:color="auto"/>
              <w:bottom w:val="single" w:sz="4" w:space="0" w:color="auto"/>
              <w:right w:val="single" w:sz="4" w:space="0" w:color="auto"/>
            </w:tcBorders>
            <w:hideMark/>
          </w:tcPr>
          <w:p w:rsidR="00DA2806" w:rsidRPr="00131C0F" w:rsidRDefault="00DA2806" w:rsidP="005A4089">
            <w:pPr>
              <w:jc w:val="center"/>
              <w:rPr>
                <w:rFonts w:ascii="Verdana" w:hAnsi="Verdana"/>
                <w:bCs/>
                <w:iCs/>
              </w:rPr>
            </w:pPr>
            <w:r w:rsidRPr="00131C0F">
              <w:rPr>
                <w:rFonts w:ascii="Verdana" w:hAnsi="Verdana"/>
                <w:bCs/>
                <w:iCs/>
              </w:rPr>
              <w:t>13,0</w:t>
            </w:r>
          </w:p>
          <w:p w:rsidR="00DA2806" w:rsidRPr="00131C0F" w:rsidRDefault="00DA2806" w:rsidP="005A4089">
            <w:pPr>
              <w:jc w:val="center"/>
              <w:rPr>
                <w:rFonts w:ascii="Verdana" w:hAnsi="Verdana"/>
                <w:bCs/>
                <w:iCs/>
              </w:rPr>
            </w:pPr>
            <w:r w:rsidRPr="00131C0F">
              <w:rPr>
                <w:rFonts w:ascii="Verdana" w:hAnsi="Verdana"/>
                <w:bCs/>
                <w:iCs/>
              </w:rPr>
              <w:t>13,3</w:t>
            </w:r>
          </w:p>
          <w:p w:rsidR="00DA2806" w:rsidRDefault="00DA2806" w:rsidP="005A4089">
            <w:pPr>
              <w:jc w:val="center"/>
              <w:rPr>
                <w:rFonts w:ascii="Verdana" w:hAnsi="Verdana"/>
                <w:bCs/>
                <w:iCs/>
              </w:rPr>
            </w:pPr>
            <w:r w:rsidRPr="00131C0F">
              <w:rPr>
                <w:rFonts w:ascii="Verdana" w:hAnsi="Verdana"/>
                <w:bCs/>
                <w:iCs/>
              </w:rPr>
              <w:t>12,7</w:t>
            </w:r>
          </w:p>
          <w:p w:rsidR="00DA2806" w:rsidRDefault="00DA2806" w:rsidP="005A4089">
            <w:pPr>
              <w:jc w:val="center"/>
              <w:rPr>
                <w:rFonts w:ascii="Verdana" w:hAnsi="Verdana"/>
                <w:bCs/>
                <w:iCs/>
              </w:rPr>
            </w:pPr>
            <w:r>
              <w:rPr>
                <w:rFonts w:ascii="Verdana" w:hAnsi="Verdana"/>
                <w:bCs/>
                <w:iCs/>
              </w:rPr>
              <w:t>10,9</w:t>
            </w:r>
          </w:p>
          <w:p w:rsidR="00DA2806" w:rsidRPr="00131C0F" w:rsidRDefault="00DA2806" w:rsidP="005A4089">
            <w:pPr>
              <w:jc w:val="center"/>
              <w:rPr>
                <w:rFonts w:ascii="Verdana" w:hAnsi="Verdana"/>
                <w:bCs/>
                <w:iCs/>
              </w:rPr>
            </w:pPr>
            <w:r>
              <w:rPr>
                <w:rFonts w:ascii="Verdana" w:hAnsi="Verdana"/>
                <w:bCs/>
                <w:iCs/>
              </w:rPr>
              <w:t>16,0</w:t>
            </w:r>
          </w:p>
        </w:tc>
        <w:tc>
          <w:tcPr>
            <w:tcW w:w="1276" w:type="dxa"/>
            <w:tcBorders>
              <w:top w:val="single" w:sz="4" w:space="0" w:color="auto"/>
              <w:left w:val="single" w:sz="4" w:space="0" w:color="auto"/>
              <w:bottom w:val="single" w:sz="4" w:space="0" w:color="auto"/>
              <w:right w:val="single" w:sz="4" w:space="0" w:color="auto"/>
            </w:tcBorders>
            <w:hideMark/>
          </w:tcPr>
          <w:p w:rsidR="00DA2806" w:rsidRPr="00131C0F" w:rsidRDefault="00DA2806" w:rsidP="005A4089">
            <w:pPr>
              <w:jc w:val="center"/>
              <w:rPr>
                <w:rFonts w:ascii="Verdana" w:hAnsi="Verdana"/>
                <w:bCs/>
                <w:iCs/>
              </w:rPr>
            </w:pPr>
            <w:r>
              <w:rPr>
                <w:rFonts w:ascii="Verdana" w:hAnsi="Verdana"/>
                <w:bCs/>
                <w:iCs/>
              </w:rPr>
              <w:t>9,0</w:t>
            </w:r>
          </w:p>
          <w:p w:rsidR="00DA2806" w:rsidRPr="00131C0F" w:rsidRDefault="00DA2806" w:rsidP="005A4089">
            <w:pPr>
              <w:jc w:val="center"/>
              <w:rPr>
                <w:rFonts w:ascii="Verdana" w:hAnsi="Verdana"/>
                <w:bCs/>
                <w:iCs/>
              </w:rPr>
            </w:pPr>
            <w:r w:rsidRPr="00131C0F">
              <w:rPr>
                <w:rFonts w:ascii="Verdana" w:hAnsi="Verdana"/>
                <w:bCs/>
                <w:iCs/>
              </w:rPr>
              <w:t>9,</w:t>
            </w:r>
            <w:r>
              <w:rPr>
                <w:rFonts w:ascii="Verdana" w:hAnsi="Verdana"/>
                <w:bCs/>
                <w:iCs/>
              </w:rPr>
              <w:t>3</w:t>
            </w:r>
          </w:p>
          <w:p w:rsidR="00DA2806" w:rsidRDefault="00DA2806" w:rsidP="005A4089">
            <w:pPr>
              <w:jc w:val="center"/>
              <w:rPr>
                <w:rFonts w:ascii="Verdana" w:hAnsi="Verdana"/>
                <w:bCs/>
                <w:iCs/>
              </w:rPr>
            </w:pPr>
            <w:r>
              <w:rPr>
                <w:rFonts w:ascii="Verdana" w:hAnsi="Verdana"/>
                <w:bCs/>
                <w:iCs/>
              </w:rPr>
              <w:t>8</w:t>
            </w:r>
            <w:r w:rsidRPr="00131C0F">
              <w:rPr>
                <w:rFonts w:ascii="Verdana" w:hAnsi="Verdana"/>
                <w:bCs/>
                <w:iCs/>
              </w:rPr>
              <w:t>,7</w:t>
            </w:r>
          </w:p>
          <w:p w:rsidR="00DA2806" w:rsidRDefault="00DA2806" w:rsidP="005A4089">
            <w:pPr>
              <w:jc w:val="center"/>
              <w:rPr>
                <w:rFonts w:ascii="Verdana" w:hAnsi="Verdana"/>
                <w:bCs/>
                <w:iCs/>
              </w:rPr>
            </w:pPr>
            <w:r>
              <w:rPr>
                <w:rFonts w:ascii="Verdana" w:hAnsi="Verdana"/>
                <w:bCs/>
                <w:iCs/>
              </w:rPr>
              <w:t>6,7</w:t>
            </w:r>
          </w:p>
          <w:p w:rsidR="00DA2806" w:rsidRPr="00131C0F" w:rsidRDefault="00DA2806" w:rsidP="005A4089">
            <w:pPr>
              <w:jc w:val="center"/>
              <w:rPr>
                <w:rFonts w:ascii="Verdana" w:hAnsi="Verdana"/>
                <w:bCs/>
                <w:iCs/>
              </w:rPr>
            </w:pPr>
            <w:r>
              <w:rPr>
                <w:rFonts w:ascii="Verdana" w:hAnsi="Verdana"/>
                <w:bCs/>
                <w:iCs/>
              </w:rPr>
              <w:t>11,4</w:t>
            </w:r>
          </w:p>
        </w:tc>
        <w:tc>
          <w:tcPr>
            <w:tcW w:w="1276" w:type="dxa"/>
            <w:tcBorders>
              <w:top w:val="single" w:sz="4" w:space="0" w:color="auto"/>
              <w:left w:val="single" w:sz="4" w:space="0" w:color="auto"/>
              <w:bottom w:val="single" w:sz="4" w:space="0" w:color="auto"/>
              <w:right w:val="single" w:sz="4" w:space="0" w:color="auto"/>
            </w:tcBorders>
            <w:hideMark/>
          </w:tcPr>
          <w:p w:rsidR="00DA2806" w:rsidRPr="00131C0F" w:rsidRDefault="00DA2806" w:rsidP="005A4089">
            <w:pPr>
              <w:jc w:val="center"/>
              <w:rPr>
                <w:rFonts w:ascii="Verdana" w:hAnsi="Verdana"/>
                <w:bCs/>
                <w:iCs/>
              </w:rPr>
            </w:pPr>
            <w:r>
              <w:rPr>
                <w:rFonts w:ascii="Verdana" w:hAnsi="Verdana"/>
                <w:bCs/>
                <w:iCs/>
              </w:rPr>
              <w:t>8,6</w:t>
            </w:r>
          </w:p>
          <w:p w:rsidR="00DA2806" w:rsidRPr="00131C0F" w:rsidRDefault="00DA2806" w:rsidP="005A4089">
            <w:pPr>
              <w:jc w:val="center"/>
              <w:rPr>
                <w:rFonts w:ascii="Verdana" w:hAnsi="Verdana"/>
                <w:bCs/>
                <w:iCs/>
              </w:rPr>
            </w:pPr>
            <w:r>
              <w:rPr>
                <w:rFonts w:ascii="Verdana" w:hAnsi="Verdana"/>
                <w:bCs/>
                <w:iCs/>
              </w:rPr>
              <w:t>8,7</w:t>
            </w:r>
          </w:p>
          <w:p w:rsidR="00DA2806" w:rsidRDefault="00DA2806" w:rsidP="005A4089">
            <w:pPr>
              <w:jc w:val="center"/>
              <w:rPr>
                <w:rFonts w:ascii="Verdana" w:hAnsi="Verdana"/>
                <w:bCs/>
                <w:iCs/>
              </w:rPr>
            </w:pPr>
            <w:r>
              <w:rPr>
                <w:rFonts w:ascii="Verdana" w:hAnsi="Verdana"/>
                <w:bCs/>
                <w:iCs/>
              </w:rPr>
              <w:t>8,6</w:t>
            </w:r>
          </w:p>
          <w:p w:rsidR="00DA2806" w:rsidRDefault="00DA2806" w:rsidP="005A4089">
            <w:pPr>
              <w:jc w:val="center"/>
              <w:rPr>
                <w:rFonts w:ascii="Verdana" w:hAnsi="Verdana"/>
                <w:bCs/>
                <w:iCs/>
              </w:rPr>
            </w:pPr>
            <w:r>
              <w:rPr>
                <w:rFonts w:ascii="Verdana" w:hAnsi="Verdana"/>
                <w:bCs/>
                <w:iCs/>
              </w:rPr>
              <w:t>7,4</w:t>
            </w:r>
          </w:p>
          <w:p w:rsidR="00DA2806" w:rsidRDefault="00DA2806" w:rsidP="005A4089">
            <w:pPr>
              <w:jc w:val="center"/>
              <w:rPr>
                <w:rFonts w:ascii="Verdana" w:hAnsi="Verdana"/>
                <w:bCs/>
                <w:iCs/>
              </w:rPr>
            </w:pPr>
            <w:r>
              <w:rPr>
                <w:rFonts w:ascii="Verdana" w:hAnsi="Verdana"/>
                <w:bCs/>
                <w:iCs/>
              </w:rPr>
              <w:t>10,2</w:t>
            </w:r>
          </w:p>
          <w:p w:rsidR="00DA2806" w:rsidRPr="00131C0F" w:rsidRDefault="00DA2806" w:rsidP="005A4089">
            <w:pPr>
              <w:jc w:val="center"/>
              <w:rPr>
                <w:rFonts w:ascii="Verdana" w:hAnsi="Verdana"/>
                <w:bCs/>
                <w:iCs/>
              </w:rPr>
            </w:pPr>
          </w:p>
        </w:tc>
        <w:tc>
          <w:tcPr>
            <w:tcW w:w="2545" w:type="dxa"/>
            <w:tcBorders>
              <w:top w:val="single" w:sz="4" w:space="0" w:color="auto"/>
              <w:left w:val="single" w:sz="4" w:space="0" w:color="auto"/>
              <w:bottom w:val="single" w:sz="4" w:space="0" w:color="auto"/>
              <w:right w:val="single" w:sz="4" w:space="0" w:color="auto"/>
            </w:tcBorders>
            <w:hideMark/>
          </w:tcPr>
          <w:p w:rsidR="00DA2806" w:rsidRPr="00131C0F" w:rsidRDefault="00DA2806" w:rsidP="005A4089">
            <w:pPr>
              <w:jc w:val="center"/>
              <w:rPr>
                <w:rFonts w:ascii="Verdana" w:hAnsi="Verdana"/>
                <w:bCs/>
                <w:iCs/>
              </w:rPr>
            </w:pPr>
            <w:r>
              <w:rPr>
                <w:rFonts w:ascii="Verdana" w:hAnsi="Verdana"/>
                <w:bCs/>
                <w:iCs/>
              </w:rPr>
              <w:t>-0,4</w:t>
            </w:r>
          </w:p>
          <w:p w:rsidR="00DA2806" w:rsidRPr="00131C0F" w:rsidRDefault="00DA2806" w:rsidP="005A4089">
            <w:pPr>
              <w:jc w:val="center"/>
              <w:rPr>
                <w:rFonts w:ascii="Verdana" w:hAnsi="Verdana"/>
                <w:bCs/>
                <w:iCs/>
              </w:rPr>
            </w:pPr>
            <w:r w:rsidRPr="00131C0F">
              <w:rPr>
                <w:rFonts w:ascii="Verdana" w:hAnsi="Verdana"/>
                <w:bCs/>
                <w:iCs/>
              </w:rPr>
              <w:t>-0,</w:t>
            </w:r>
            <w:r>
              <w:rPr>
                <w:rFonts w:ascii="Verdana" w:hAnsi="Verdana"/>
                <w:bCs/>
                <w:iCs/>
              </w:rPr>
              <w:t>6</w:t>
            </w:r>
          </w:p>
          <w:p w:rsidR="00DA2806" w:rsidRDefault="00DA2806" w:rsidP="009647CD">
            <w:pPr>
              <w:jc w:val="center"/>
              <w:rPr>
                <w:rFonts w:ascii="Verdana" w:hAnsi="Verdana"/>
                <w:bCs/>
                <w:iCs/>
              </w:rPr>
            </w:pPr>
            <w:r w:rsidRPr="00131C0F">
              <w:rPr>
                <w:rFonts w:ascii="Verdana" w:hAnsi="Verdana"/>
                <w:bCs/>
                <w:iCs/>
              </w:rPr>
              <w:t>-0,</w:t>
            </w:r>
            <w:r>
              <w:rPr>
                <w:rFonts w:ascii="Verdana" w:hAnsi="Verdana"/>
                <w:bCs/>
                <w:iCs/>
              </w:rPr>
              <w:t>1</w:t>
            </w:r>
          </w:p>
          <w:p w:rsidR="00DA2806" w:rsidRDefault="00DA2806" w:rsidP="009647CD">
            <w:pPr>
              <w:jc w:val="center"/>
              <w:rPr>
                <w:rFonts w:ascii="Verdana" w:hAnsi="Verdana"/>
                <w:bCs/>
                <w:iCs/>
              </w:rPr>
            </w:pPr>
            <w:r>
              <w:rPr>
                <w:rFonts w:ascii="Verdana" w:hAnsi="Verdana"/>
                <w:bCs/>
                <w:iCs/>
              </w:rPr>
              <w:t>+0,7</w:t>
            </w:r>
          </w:p>
          <w:p w:rsidR="00DA2806" w:rsidRPr="00131C0F" w:rsidRDefault="00DA2806" w:rsidP="009647CD">
            <w:pPr>
              <w:jc w:val="center"/>
              <w:rPr>
                <w:rFonts w:ascii="Verdana" w:hAnsi="Verdana"/>
                <w:bCs/>
                <w:iCs/>
              </w:rPr>
            </w:pPr>
            <w:r>
              <w:rPr>
                <w:rFonts w:ascii="Verdana" w:hAnsi="Verdana"/>
                <w:bCs/>
                <w:iCs/>
              </w:rPr>
              <w:t>-1,2</w:t>
            </w:r>
          </w:p>
        </w:tc>
      </w:tr>
    </w:tbl>
    <w:p w:rsidR="005F50A7" w:rsidRPr="00C1417E" w:rsidRDefault="005F50A7" w:rsidP="005F50A7">
      <w:pPr>
        <w:rPr>
          <w:rFonts w:ascii="Verdana" w:hAnsi="Verdana"/>
          <w:sz w:val="18"/>
          <w:szCs w:val="18"/>
        </w:rPr>
      </w:pPr>
      <w:r w:rsidRPr="00C1417E">
        <w:rPr>
          <w:rFonts w:ascii="Verdana" w:hAnsi="Verdana"/>
          <w:sz w:val="18"/>
          <w:szCs w:val="18"/>
        </w:rPr>
        <w:t>Šaltinis. Užimtumo tarnybos duomenys</w:t>
      </w:r>
    </w:p>
    <w:p w:rsidR="005F50A7" w:rsidRDefault="005F50A7" w:rsidP="005F50A7">
      <w:pPr>
        <w:rPr>
          <w:rFonts w:ascii="Verdana" w:hAnsi="Verdana"/>
        </w:rPr>
      </w:pPr>
    </w:p>
    <w:p w:rsidR="00DA2806" w:rsidRPr="00A010DB" w:rsidRDefault="00DA2806" w:rsidP="006813B1">
      <w:pPr>
        <w:ind w:firstLine="720"/>
        <w:jc w:val="both"/>
        <w:rPr>
          <w:rFonts w:ascii="Verdana" w:hAnsi="Verdana"/>
        </w:rPr>
      </w:pPr>
      <w:r w:rsidRPr="00A010DB">
        <w:rPr>
          <w:rFonts w:ascii="Verdana" w:hAnsi="Verdana"/>
        </w:rPr>
        <w:t xml:space="preserve">2023 m. palyginti su 2022 m., </w:t>
      </w:r>
      <w:bookmarkStart w:id="11" w:name="_Hlk158196012"/>
      <w:r w:rsidRPr="00A010DB">
        <w:rPr>
          <w:rFonts w:ascii="Verdana" w:hAnsi="Verdana"/>
        </w:rPr>
        <w:t xml:space="preserve">vidutinis metinis nedarbo lygis </w:t>
      </w:r>
      <w:bookmarkEnd w:id="11"/>
      <w:r w:rsidRPr="00A010DB">
        <w:rPr>
          <w:rFonts w:ascii="Verdana" w:hAnsi="Verdana"/>
        </w:rPr>
        <w:t>tiek Lietuvoje, tiek ir Marijampolės savivaldybėje sumažėjo 0,4 proc. punktais. Vyresnių kaip 50 metų amžiaus bedarbių dalis tarp šios amžiaus grupės gyventojų nuo metų pradžios mažėjo 1,7 proc. punktais. Galima teigti, kad tam įtakos turėjo ir teikiamos užimtumo skatinimo ir motyvavimo paslaugos besirengiantiems darbo rinkai asmenims, nes apie 90 proc. šių asmenų, dalyvaujančių programoje, sudaro vyresni nei 50 m. asmenys</w:t>
      </w:r>
      <w:r w:rsidR="00F12298">
        <w:rPr>
          <w:rFonts w:ascii="Verdana" w:hAnsi="Verdana"/>
        </w:rPr>
        <w:t>;</w:t>
      </w:r>
    </w:p>
    <w:p w:rsidR="00DA2806" w:rsidRDefault="00DA2806" w:rsidP="006813B1">
      <w:pPr>
        <w:ind w:firstLine="720"/>
        <w:jc w:val="both"/>
      </w:pPr>
    </w:p>
    <w:p w:rsidR="00DA2806" w:rsidRPr="00131C0F" w:rsidRDefault="00DA2806" w:rsidP="006813B1">
      <w:pPr>
        <w:ind w:firstLine="720"/>
        <w:jc w:val="both"/>
        <w:rPr>
          <w:rFonts w:ascii="Verdana" w:hAnsi="Verdana"/>
        </w:rPr>
      </w:pPr>
      <w:r w:rsidRPr="00131C0F">
        <w:rPr>
          <w:rFonts w:ascii="Verdana" w:hAnsi="Verdana"/>
        </w:rPr>
        <w:t>8.2. Užimtumo rodikliai Savivaldybėje:</w:t>
      </w:r>
    </w:p>
    <w:p w:rsidR="00DA2806" w:rsidRPr="00131C0F" w:rsidRDefault="00DA2806" w:rsidP="006813B1">
      <w:pPr>
        <w:ind w:firstLine="720"/>
        <w:jc w:val="right"/>
        <w:rPr>
          <w:rFonts w:ascii="Verdana" w:hAnsi="Verdana"/>
          <w:bCs/>
          <w:iCs/>
        </w:rPr>
      </w:pPr>
      <w:r w:rsidRPr="00131C0F">
        <w:rPr>
          <w:rFonts w:ascii="Verdana" w:hAnsi="Verdana"/>
          <w:bCs/>
          <w:iCs/>
        </w:rPr>
        <w:t>2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2"/>
        <w:gridCol w:w="1467"/>
        <w:gridCol w:w="1372"/>
        <w:gridCol w:w="1413"/>
      </w:tblGrid>
      <w:tr w:rsidR="00DA2806" w:rsidRPr="00AC5B8F" w:rsidTr="000A5F0E">
        <w:tc>
          <w:tcPr>
            <w:tcW w:w="5382" w:type="dxa"/>
            <w:tcBorders>
              <w:top w:val="single" w:sz="4" w:space="0" w:color="auto"/>
              <w:left w:val="single" w:sz="4" w:space="0" w:color="auto"/>
              <w:bottom w:val="single" w:sz="4" w:space="0" w:color="auto"/>
              <w:right w:val="single" w:sz="4" w:space="0" w:color="auto"/>
            </w:tcBorders>
            <w:hideMark/>
          </w:tcPr>
          <w:p w:rsidR="00DA2806" w:rsidRPr="00AC5B8F" w:rsidRDefault="00DA2806" w:rsidP="005A4089">
            <w:pPr>
              <w:rPr>
                <w:rFonts w:ascii="Verdana" w:hAnsi="Verdana"/>
                <w:bCs/>
              </w:rPr>
            </w:pPr>
            <w:bookmarkStart w:id="12" w:name="_Hlk126838831"/>
            <w:r w:rsidRPr="00AC5B8F">
              <w:rPr>
                <w:rFonts w:ascii="Verdana" w:hAnsi="Verdana"/>
                <w:bCs/>
              </w:rPr>
              <w:t>Rodikliai</w:t>
            </w:r>
          </w:p>
        </w:tc>
        <w:tc>
          <w:tcPr>
            <w:tcW w:w="1467" w:type="dxa"/>
            <w:tcBorders>
              <w:top w:val="single" w:sz="4" w:space="0" w:color="auto"/>
              <w:left w:val="single" w:sz="4" w:space="0" w:color="auto"/>
              <w:bottom w:val="single" w:sz="4" w:space="0" w:color="auto"/>
              <w:right w:val="single" w:sz="4" w:space="0" w:color="auto"/>
            </w:tcBorders>
            <w:hideMark/>
          </w:tcPr>
          <w:p w:rsidR="00DA2806" w:rsidRPr="00AC5B8F" w:rsidRDefault="00DA2806" w:rsidP="005A4089">
            <w:pPr>
              <w:rPr>
                <w:rFonts w:ascii="Verdana" w:hAnsi="Verdana"/>
                <w:bCs/>
              </w:rPr>
            </w:pPr>
            <w:r w:rsidRPr="00AC5B8F">
              <w:rPr>
                <w:rFonts w:ascii="Verdana" w:hAnsi="Verdana"/>
                <w:bCs/>
              </w:rPr>
              <w:t xml:space="preserve">2022 m. </w:t>
            </w:r>
          </w:p>
        </w:tc>
        <w:tc>
          <w:tcPr>
            <w:tcW w:w="1372" w:type="dxa"/>
            <w:tcBorders>
              <w:top w:val="single" w:sz="4" w:space="0" w:color="auto"/>
              <w:left w:val="single" w:sz="4" w:space="0" w:color="auto"/>
              <w:bottom w:val="single" w:sz="4" w:space="0" w:color="auto"/>
              <w:right w:val="single" w:sz="4" w:space="0" w:color="auto"/>
            </w:tcBorders>
            <w:hideMark/>
          </w:tcPr>
          <w:p w:rsidR="00DA2806" w:rsidRPr="00AC5B8F" w:rsidRDefault="00DA2806" w:rsidP="005A4089">
            <w:pPr>
              <w:rPr>
                <w:rFonts w:ascii="Verdana" w:hAnsi="Verdana"/>
                <w:bCs/>
              </w:rPr>
            </w:pPr>
            <w:r w:rsidRPr="00AC5B8F">
              <w:rPr>
                <w:rFonts w:ascii="Verdana" w:hAnsi="Verdana"/>
                <w:bCs/>
              </w:rPr>
              <w:t xml:space="preserve">2023m. </w:t>
            </w:r>
          </w:p>
        </w:tc>
        <w:tc>
          <w:tcPr>
            <w:tcW w:w="1413" w:type="dxa"/>
            <w:tcBorders>
              <w:top w:val="single" w:sz="4" w:space="0" w:color="auto"/>
              <w:left w:val="single" w:sz="4" w:space="0" w:color="auto"/>
              <w:bottom w:val="single" w:sz="4" w:space="0" w:color="auto"/>
              <w:right w:val="single" w:sz="4" w:space="0" w:color="auto"/>
            </w:tcBorders>
            <w:hideMark/>
          </w:tcPr>
          <w:p w:rsidR="00DA2806" w:rsidRPr="00AC5B8F" w:rsidRDefault="00DA2806" w:rsidP="005A4089">
            <w:pPr>
              <w:rPr>
                <w:rFonts w:ascii="Verdana" w:hAnsi="Verdana"/>
                <w:bCs/>
              </w:rPr>
            </w:pPr>
            <w:r w:rsidRPr="00AC5B8F">
              <w:rPr>
                <w:rFonts w:ascii="Verdana" w:hAnsi="Verdana"/>
                <w:bCs/>
              </w:rPr>
              <w:t>2023 m. palyginti su 2022 m. , +,- proc.</w:t>
            </w:r>
          </w:p>
        </w:tc>
      </w:tr>
      <w:tr w:rsidR="00DA2806" w:rsidRPr="00AC5B8F" w:rsidTr="000A5F0E">
        <w:tc>
          <w:tcPr>
            <w:tcW w:w="5382" w:type="dxa"/>
            <w:tcBorders>
              <w:top w:val="single" w:sz="4" w:space="0" w:color="auto"/>
              <w:left w:val="single" w:sz="4" w:space="0" w:color="auto"/>
              <w:bottom w:val="single" w:sz="4" w:space="0" w:color="auto"/>
              <w:right w:val="single" w:sz="4" w:space="0" w:color="auto"/>
            </w:tcBorders>
            <w:hideMark/>
          </w:tcPr>
          <w:p w:rsidR="00DA2806" w:rsidRPr="00AC5B8F" w:rsidRDefault="00DA2806" w:rsidP="005A4089">
            <w:pPr>
              <w:rPr>
                <w:rFonts w:ascii="Verdana" w:hAnsi="Verdana"/>
                <w:bCs/>
              </w:rPr>
            </w:pPr>
            <w:r w:rsidRPr="00AC5B8F">
              <w:rPr>
                <w:rFonts w:ascii="Verdana" w:hAnsi="Verdana"/>
                <w:bCs/>
              </w:rPr>
              <w:t>Vidutinis metinis ilgalaikių bedarbių skaičius laikotarpio pabaigoje, vnt.:</w:t>
            </w:r>
          </w:p>
          <w:p w:rsidR="00DA2806" w:rsidRPr="00AC5B8F" w:rsidRDefault="00DA2806" w:rsidP="005A4089">
            <w:pPr>
              <w:rPr>
                <w:rFonts w:ascii="Verdana" w:hAnsi="Verdana"/>
                <w:bCs/>
              </w:rPr>
            </w:pPr>
            <w:r w:rsidRPr="00AC5B8F">
              <w:rPr>
                <w:rFonts w:ascii="Verdana" w:hAnsi="Verdana"/>
                <w:bCs/>
              </w:rPr>
              <w:t>Šalyje</w:t>
            </w:r>
          </w:p>
          <w:p w:rsidR="00DA2806" w:rsidRPr="00AC5B8F" w:rsidRDefault="00DA2806" w:rsidP="005A4089">
            <w:pPr>
              <w:rPr>
                <w:rFonts w:ascii="Verdana" w:hAnsi="Verdana"/>
                <w:bCs/>
              </w:rPr>
            </w:pPr>
            <w:r w:rsidRPr="00AC5B8F">
              <w:rPr>
                <w:rFonts w:ascii="Verdana" w:hAnsi="Verdana"/>
                <w:bCs/>
              </w:rPr>
              <w:t>Marijampolės savivaldybėje</w:t>
            </w:r>
          </w:p>
        </w:tc>
        <w:tc>
          <w:tcPr>
            <w:tcW w:w="1467" w:type="dxa"/>
            <w:tcBorders>
              <w:top w:val="single" w:sz="4" w:space="0" w:color="auto"/>
              <w:left w:val="single" w:sz="4" w:space="0" w:color="auto"/>
              <w:bottom w:val="single" w:sz="4" w:space="0" w:color="auto"/>
              <w:right w:val="single" w:sz="4" w:space="0" w:color="auto"/>
            </w:tcBorders>
            <w:hideMark/>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Pr="00AC5B8F" w:rsidRDefault="00DA2806" w:rsidP="00B67C8C">
            <w:pPr>
              <w:rPr>
                <w:rFonts w:ascii="Verdana" w:hAnsi="Verdana"/>
                <w:bCs/>
              </w:rPr>
            </w:pPr>
            <w:r w:rsidRPr="00AC5B8F">
              <w:rPr>
                <w:rFonts w:ascii="Verdana" w:hAnsi="Verdana"/>
                <w:bCs/>
              </w:rPr>
              <w:t>38817,2</w:t>
            </w:r>
          </w:p>
          <w:p w:rsidR="00DA2806" w:rsidRPr="00AC5B8F" w:rsidRDefault="00DA2806" w:rsidP="00B67C8C">
            <w:pPr>
              <w:rPr>
                <w:rFonts w:ascii="Verdana" w:hAnsi="Verdana"/>
                <w:bCs/>
              </w:rPr>
            </w:pPr>
            <w:r w:rsidRPr="00AC5B8F">
              <w:rPr>
                <w:rFonts w:ascii="Verdana" w:hAnsi="Verdana"/>
                <w:bCs/>
              </w:rPr>
              <w:t>643,9</w:t>
            </w:r>
          </w:p>
        </w:tc>
        <w:tc>
          <w:tcPr>
            <w:tcW w:w="1372" w:type="dxa"/>
            <w:tcBorders>
              <w:top w:val="single" w:sz="4" w:space="0" w:color="auto"/>
              <w:left w:val="single" w:sz="4" w:space="0" w:color="auto"/>
              <w:bottom w:val="single" w:sz="4" w:space="0" w:color="auto"/>
              <w:right w:val="single" w:sz="4" w:space="0" w:color="auto"/>
            </w:tcBorders>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Pr="00AC5B8F" w:rsidRDefault="00DA2806" w:rsidP="005A4089">
            <w:pPr>
              <w:rPr>
                <w:rFonts w:ascii="Verdana" w:hAnsi="Verdana"/>
                <w:bCs/>
              </w:rPr>
            </w:pPr>
            <w:r w:rsidRPr="00AC5B8F">
              <w:rPr>
                <w:rFonts w:ascii="Verdana" w:hAnsi="Verdana"/>
                <w:bCs/>
              </w:rPr>
              <w:t>29711,0</w:t>
            </w:r>
          </w:p>
          <w:p w:rsidR="00DA2806" w:rsidRPr="00AC5B8F" w:rsidRDefault="00DA2806" w:rsidP="005A4089">
            <w:pPr>
              <w:rPr>
                <w:rFonts w:ascii="Verdana" w:hAnsi="Verdana"/>
                <w:bCs/>
              </w:rPr>
            </w:pPr>
            <w:r w:rsidRPr="00AC5B8F">
              <w:rPr>
                <w:rFonts w:ascii="Verdana" w:hAnsi="Verdana"/>
                <w:bCs/>
              </w:rPr>
              <w:t>498,0</w:t>
            </w:r>
          </w:p>
        </w:tc>
        <w:tc>
          <w:tcPr>
            <w:tcW w:w="1413" w:type="dxa"/>
            <w:tcBorders>
              <w:top w:val="single" w:sz="4" w:space="0" w:color="auto"/>
              <w:left w:val="single" w:sz="4" w:space="0" w:color="auto"/>
              <w:bottom w:val="single" w:sz="4" w:space="0" w:color="auto"/>
              <w:right w:val="single" w:sz="4" w:space="0" w:color="auto"/>
            </w:tcBorders>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Pr="00AC5B8F" w:rsidRDefault="00DA2806" w:rsidP="005A4089">
            <w:pPr>
              <w:rPr>
                <w:rFonts w:ascii="Verdana" w:hAnsi="Verdana"/>
                <w:bCs/>
              </w:rPr>
            </w:pPr>
            <w:r w:rsidRPr="00AC5B8F">
              <w:rPr>
                <w:rFonts w:ascii="Verdana" w:hAnsi="Verdana"/>
                <w:bCs/>
              </w:rPr>
              <w:t>-23,5</w:t>
            </w:r>
          </w:p>
          <w:p w:rsidR="00DA2806" w:rsidRPr="00AC5B8F" w:rsidRDefault="00DA2806" w:rsidP="005A4089">
            <w:pPr>
              <w:rPr>
                <w:rFonts w:ascii="Verdana" w:hAnsi="Verdana"/>
                <w:bCs/>
              </w:rPr>
            </w:pPr>
            <w:r w:rsidRPr="00AC5B8F">
              <w:rPr>
                <w:rFonts w:ascii="Verdana" w:hAnsi="Verdana"/>
                <w:bCs/>
              </w:rPr>
              <w:t>-22,7</w:t>
            </w:r>
          </w:p>
        </w:tc>
      </w:tr>
      <w:tr w:rsidR="00DA2806" w:rsidRPr="00AC5B8F" w:rsidTr="000A5F0E">
        <w:tc>
          <w:tcPr>
            <w:tcW w:w="5382" w:type="dxa"/>
            <w:tcBorders>
              <w:top w:val="single" w:sz="4" w:space="0" w:color="auto"/>
              <w:left w:val="single" w:sz="4" w:space="0" w:color="auto"/>
              <w:bottom w:val="single" w:sz="4" w:space="0" w:color="auto"/>
              <w:right w:val="single" w:sz="4" w:space="0" w:color="auto"/>
            </w:tcBorders>
            <w:hideMark/>
          </w:tcPr>
          <w:p w:rsidR="00DA2806" w:rsidRPr="00AC5B8F" w:rsidRDefault="00DA2806" w:rsidP="005A4089">
            <w:pPr>
              <w:rPr>
                <w:rFonts w:ascii="Verdana" w:hAnsi="Verdana"/>
                <w:bCs/>
              </w:rPr>
            </w:pPr>
            <w:r w:rsidRPr="00AC5B8F">
              <w:rPr>
                <w:rFonts w:ascii="Verdana" w:hAnsi="Verdana"/>
                <w:bCs/>
              </w:rPr>
              <w:t>Vidutinis metinis bedarbių skaičius laikotarpio pabaigoje, vnt.:</w:t>
            </w:r>
          </w:p>
          <w:p w:rsidR="00DA2806" w:rsidRPr="00AC5B8F" w:rsidRDefault="00DA2806" w:rsidP="005A4089">
            <w:pPr>
              <w:rPr>
                <w:rFonts w:ascii="Verdana" w:hAnsi="Verdana"/>
                <w:bCs/>
              </w:rPr>
            </w:pPr>
            <w:r w:rsidRPr="00AC5B8F">
              <w:rPr>
                <w:rFonts w:ascii="Verdana" w:hAnsi="Verdana"/>
                <w:bCs/>
              </w:rPr>
              <w:t>Šalyje</w:t>
            </w:r>
          </w:p>
          <w:p w:rsidR="00DA2806" w:rsidRPr="00AC5B8F" w:rsidRDefault="00DA2806" w:rsidP="00772B20">
            <w:pPr>
              <w:rPr>
                <w:rFonts w:ascii="Verdana" w:hAnsi="Verdana"/>
                <w:bCs/>
              </w:rPr>
            </w:pPr>
            <w:r w:rsidRPr="00AC5B8F">
              <w:rPr>
                <w:rFonts w:ascii="Verdana" w:hAnsi="Verdana"/>
                <w:bCs/>
              </w:rPr>
              <w:t xml:space="preserve">Marijampolės savivaldybėje </w:t>
            </w:r>
          </w:p>
        </w:tc>
        <w:tc>
          <w:tcPr>
            <w:tcW w:w="1467" w:type="dxa"/>
            <w:tcBorders>
              <w:top w:val="single" w:sz="4" w:space="0" w:color="auto"/>
              <w:left w:val="single" w:sz="4" w:space="0" w:color="auto"/>
              <w:bottom w:val="single" w:sz="4" w:space="0" w:color="auto"/>
              <w:right w:val="single" w:sz="4" w:space="0" w:color="auto"/>
            </w:tcBorders>
            <w:hideMark/>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Pr="00AC5B8F" w:rsidRDefault="00DA2806" w:rsidP="005A4089">
            <w:pPr>
              <w:rPr>
                <w:rFonts w:ascii="Verdana" w:hAnsi="Verdana"/>
                <w:bCs/>
              </w:rPr>
            </w:pPr>
            <w:r w:rsidRPr="00AC5B8F">
              <w:rPr>
                <w:rFonts w:ascii="Verdana" w:hAnsi="Verdana"/>
                <w:bCs/>
              </w:rPr>
              <w:t>157344,2</w:t>
            </w:r>
          </w:p>
          <w:p w:rsidR="00DA2806" w:rsidRPr="00AC5B8F" w:rsidRDefault="00DA2806" w:rsidP="005A4089">
            <w:pPr>
              <w:rPr>
                <w:rFonts w:ascii="Verdana" w:hAnsi="Verdana"/>
                <w:bCs/>
              </w:rPr>
            </w:pPr>
            <w:r w:rsidRPr="00AC5B8F">
              <w:rPr>
                <w:rFonts w:ascii="Verdana" w:hAnsi="Verdana"/>
                <w:bCs/>
              </w:rPr>
              <w:t>2866,4</w:t>
            </w:r>
          </w:p>
        </w:tc>
        <w:tc>
          <w:tcPr>
            <w:tcW w:w="1372" w:type="dxa"/>
            <w:tcBorders>
              <w:top w:val="single" w:sz="4" w:space="0" w:color="auto"/>
              <w:left w:val="single" w:sz="4" w:space="0" w:color="auto"/>
              <w:bottom w:val="single" w:sz="4" w:space="0" w:color="auto"/>
              <w:right w:val="single" w:sz="4" w:space="0" w:color="auto"/>
            </w:tcBorders>
            <w:hideMark/>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Pr="00AC5B8F" w:rsidRDefault="00DA2806" w:rsidP="005A4089">
            <w:pPr>
              <w:rPr>
                <w:rFonts w:ascii="Verdana" w:hAnsi="Verdana"/>
                <w:bCs/>
              </w:rPr>
            </w:pPr>
            <w:r w:rsidRPr="00AC5B8F">
              <w:rPr>
                <w:rFonts w:ascii="Verdana" w:hAnsi="Verdana"/>
                <w:bCs/>
              </w:rPr>
              <w:t>152800,0</w:t>
            </w:r>
          </w:p>
          <w:p w:rsidR="00DA2806" w:rsidRPr="00AC5B8F" w:rsidRDefault="00DA2806" w:rsidP="005A4089">
            <w:pPr>
              <w:rPr>
                <w:rFonts w:ascii="Verdana" w:hAnsi="Verdana"/>
                <w:bCs/>
              </w:rPr>
            </w:pPr>
            <w:r w:rsidRPr="00AC5B8F">
              <w:rPr>
                <w:rFonts w:ascii="Verdana" w:hAnsi="Verdana"/>
                <w:bCs/>
              </w:rPr>
              <w:t>2755,0</w:t>
            </w:r>
          </w:p>
        </w:tc>
        <w:tc>
          <w:tcPr>
            <w:tcW w:w="1413" w:type="dxa"/>
            <w:tcBorders>
              <w:top w:val="single" w:sz="4" w:space="0" w:color="auto"/>
              <w:left w:val="single" w:sz="4" w:space="0" w:color="auto"/>
              <w:bottom w:val="single" w:sz="4" w:space="0" w:color="auto"/>
              <w:right w:val="single" w:sz="4" w:space="0" w:color="auto"/>
            </w:tcBorders>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Pr="00AC5B8F" w:rsidRDefault="00DA2806" w:rsidP="005A4089">
            <w:pPr>
              <w:rPr>
                <w:rFonts w:ascii="Verdana" w:hAnsi="Verdana"/>
                <w:bCs/>
              </w:rPr>
            </w:pPr>
            <w:r w:rsidRPr="00AC5B8F">
              <w:rPr>
                <w:rFonts w:ascii="Verdana" w:hAnsi="Verdana"/>
                <w:bCs/>
              </w:rPr>
              <w:t>-2,9</w:t>
            </w:r>
          </w:p>
          <w:p w:rsidR="00DA2806" w:rsidRPr="00AC5B8F" w:rsidRDefault="00DA2806" w:rsidP="005A4089">
            <w:pPr>
              <w:rPr>
                <w:rFonts w:ascii="Verdana" w:hAnsi="Verdana"/>
                <w:bCs/>
              </w:rPr>
            </w:pPr>
            <w:r w:rsidRPr="00AC5B8F">
              <w:rPr>
                <w:rFonts w:ascii="Verdana" w:hAnsi="Verdana"/>
                <w:bCs/>
              </w:rPr>
              <w:t>-3,9</w:t>
            </w:r>
          </w:p>
        </w:tc>
      </w:tr>
      <w:tr w:rsidR="00DA2806" w:rsidRPr="00AC5B8F" w:rsidTr="000A5F0E">
        <w:tc>
          <w:tcPr>
            <w:tcW w:w="5382" w:type="dxa"/>
            <w:tcBorders>
              <w:top w:val="single" w:sz="4" w:space="0" w:color="auto"/>
              <w:left w:val="single" w:sz="4" w:space="0" w:color="auto"/>
              <w:bottom w:val="single" w:sz="4" w:space="0" w:color="auto"/>
              <w:right w:val="single" w:sz="4" w:space="0" w:color="auto"/>
            </w:tcBorders>
            <w:hideMark/>
          </w:tcPr>
          <w:p w:rsidR="00DA2806" w:rsidRPr="00AC5B8F" w:rsidRDefault="00DA2806" w:rsidP="005A4089">
            <w:pPr>
              <w:rPr>
                <w:rFonts w:ascii="Verdana" w:hAnsi="Verdana"/>
                <w:bCs/>
              </w:rPr>
            </w:pPr>
            <w:r w:rsidRPr="00AC5B8F">
              <w:rPr>
                <w:rFonts w:ascii="Verdana" w:hAnsi="Verdana"/>
                <w:bCs/>
              </w:rPr>
              <w:t>Vidutinis metinis laisvų darbo vietų skaičius laikotarpio pabaigoje, vnt.:</w:t>
            </w:r>
          </w:p>
          <w:p w:rsidR="00DA2806" w:rsidRPr="00AC5B8F" w:rsidRDefault="00DA2806" w:rsidP="005A4089">
            <w:pPr>
              <w:rPr>
                <w:rFonts w:ascii="Verdana" w:hAnsi="Verdana"/>
                <w:bCs/>
              </w:rPr>
            </w:pPr>
            <w:r w:rsidRPr="00AC5B8F">
              <w:rPr>
                <w:rFonts w:ascii="Verdana" w:hAnsi="Verdana"/>
                <w:bCs/>
              </w:rPr>
              <w:t>Šalyje</w:t>
            </w:r>
          </w:p>
          <w:p w:rsidR="00DA2806" w:rsidRPr="00AC5B8F" w:rsidRDefault="00DA2806" w:rsidP="00772B20">
            <w:pPr>
              <w:rPr>
                <w:rFonts w:ascii="Verdana" w:hAnsi="Verdana"/>
                <w:bCs/>
              </w:rPr>
            </w:pPr>
            <w:r w:rsidRPr="00AC5B8F">
              <w:rPr>
                <w:rFonts w:ascii="Verdana" w:hAnsi="Verdana"/>
                <w:bCs/>
              </w:rPr>
              <w:t>Marijampolės savivaldybėje</w:t>
            </w:r>
          </w:p>
        </w:tc>
        <w:tc>
          <w:tcPr>
            <w:tcW w:w="1467" w:type="dxa"/>
            <w:tcBorders>
              <w:top w:val="single" w:sz="4" w:space="0" w:color="auto"/>
              <w:left w:val="single" w:sz="4" w:space="0" w:color="auto"/>
              <w:bottom w:val="single" w:sz="4" w:space="0" w:color="auto"/>
              <w:right w:val="single" w:sz="4" w:space="0" w:color="auto"/>
            </w:tcBorders>
            <w:hideMark/>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Pr="00AC5B8F" w:rsidRDefault="00DA2806" w:rsidP="005A4089">
            <w:pPr>
              <w:rPr>
                <w:rFonts w:ascii="Verdana" w:hAnsi="Verdana"/>
                <w:bCs/>
              </w:rPr>
            </w:pPr>
            <w:r w:rsidRPr="00AC5B8F">
              <w:rPr>
                <w:rFonts w:ascii="Verdana" w:hAnsi="Verdana"/>
                <w:bCs/>
              </w:rPr>
              <w:t>22834,0</w:t>
            </w:r>
          </w:p>
          <w:p w:rsidR="00DA2806" w:rsidRPr="00AC5B8F" w:rsidRDefault="00DA2806" w:rsidP="005A4089">
            <w:pPr>
              <w:rPr>
                <w:rFonts w:ascii="Verdana" w:hAnsi="Verdana"/>
                <w:bCs/>
              </w:rPr>
            </w:pPr>
            <w:r w:rsidRPr="00AC5B8F">
              <w:rPr>
                <w:rFonts w:ascii="Verdana" w:hAnsi="Verdana"/>
                <w:bCs/>
              </w:rPr>
              <w:t>323,0</w:t>
            </w:r>
          </w:p>
        </w:tc>
        <w:tc>
          <w:tcPr>
            <w:tcW w:w="1372" w:type="dxa"/>
            <w:tcBorders>
              <w:top w:val="single" w:sz="4" w:space="0" w:color="auto"/>
              <w:left w:val="single" w:sz="4" w:space="0" w:color="auto"/>
              <w:bottom w:val="single" w:sz="4" w:space="0" w:color="auto"/>
              <w:right w:val="single" w:sz="4" w:space="0" w:color="auto"/>
            </w:tcBorders>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Pr="00AC5B8F" w:rsidRDefault="00DA2806" w:rsidP="005A4089">
            <w:pPr>
              <w:rPr>
                <w:rFonts w:ascii="Verdana" w:hAnsi="Verdana"/>
                <w:bCs/>
              </w:rPr>
            </w:pPr>
            <w:r w:rsidRPr="00AC5B8F">
              <w:rPr>
                <w:rFonts w:ascii="Verdana" w:hAnsi="Verdana"/>
                <w:bCs/>
              </w:rPr>
              <w:t>15624,0</w:t>
            </w:r>
          </w:p>
          <w:p w:rsidR="00DA2806" w:rsidRPr="00AC5B8F" w:rsidRDefault="00DA2806" w:rsidP="005A4089">
            <w:pPr>
              <w:rPr>
                <w:rFonts w:ascii="Verdana" w:hAnsi="Verdana"/>
                <w:bCs/>
              </w:rPr>
            </w:pPr>
            <w:r w:rsidRPr="00AC5B8F">
              <w:rPr>
                <w:rFonts w:ascii="Verdana" w:hAnsi="Verdana"/>
                <w:bCs/>
              </w:rPr>
              <w:t>227,0</w:t>
            </w:r>
          </w:p>
        </w:tc>
        <w:tc>
          <w:tcPr>
            <w:tcW w:w="1413" w:type="dxa"/>
            <w:tcBorders>
              <w:top w:val="single" w:sz="4" w:space="0" w:color="auto"/>
              <w:left w:val="single" w:sz="4" w:space="0" w:color="auto"/>
              <w:bottom w:val="single" w:sz="4" w:space="0" w:color="auto"/>
              <w:right w:val="single" w:sz="4" w:space="0" w:color="auto"/>
            </w:tcBorders>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Pr="00AC5B8F" w:rsidRDefault="00DA2806" w:rsidP="005A4089">
            <w:pPr>
              <w:rPr>
                <w:rFonts w:ascii="Verdana" w:hAnsi="Verdana"/>
                <w:bCs/>
              </w:rPr>
            </w:pPr>
            <w:r w:rsidRPr="00AC5B8F">
              <w:rPr>
                <w:rFonts w:ascii="Verdana" w:hAnsi="Verdana"/>
                <w:bCs/>
              </w:rPr>
              <w:t>-31,6</w:t>
            </w:r>
          </w:p>
          <w:p w:rsidR="00DA2806" w:rsidRPr="00AC5B8F" w:rsidRDefault="00DA2806" w:rsidP="005A4089">
            <w:pPr>
              <w:rPr>
                <w:rFonts w:ascii="Verdana" w:hAnsi="Verdana"/>
                <w:bCs/>
              </w:rPr>
            </w:pPr>
            <w:r w:rsidRPr="00AC5B8F">
              <w:rPr>
                <w:rFonts w:ascii="Verdana" w:hAnsi="Verdana"/>
                <w:bCs/>
              </w:rPr>
              <w:t>-29,7</w:t>
            </w:r>
          </w:p>
        </w:tc>
      </w:tr>
      <w:tr w:rsidR="00DA2806" w:rsidRPr="00AC5B8F" w:rsidTr="000A5F0E">
        <w:tc>
          <w:tcPr>
            <w:tcW w:w="5382" w:type="dxa"/>
            <w:tcBorders>
              <w:top w:val="single" w:sz="4" w:space="0" w:color="auto"/>
              <w:left w:val="single" w:sz="4" w:space="0" w:color="auto"/>
              <w:bottom w:val="single" w:sz="4" w:space="0" w:color="auto"/>
              <w:right w:val="single" w:sz="4" w:space="0" w:color="auto"/>
            </w:tcBorders>
          </w:tcPr>
          <w:p w:rsidR="00DA2806" w:rsidRPr="00AC5B8F" w:rsidRDefault="00DA2806" w:rsidP="005A4089">
            <w:pPr>
              <w:rPr>
                <w:rFonts w:ascii="Verdana" w:hAnsi="Verdana"/>
                <w:bCs/>
              </w:rPr>
            </w:pPr>
            <w:r w:rsidRPr="00AC5B8F">
              <w:rPr>
                <w:rFonts w:ascii="Verdana" w:hAnsi="Verdana"/>
                <w:bCs/>
              </w:rPr>
              <w:t>Vidutinis metinis vyresnių kaip 50 metų bedarbių skaičius laikotarpio pabaigoje, vnt.:</w:t>
            </w:r>
          </w:p>
          <w:p w:rsidR="00DA2806" w:rsidRPr="00AC5B8F" w:rsidRDefault="00DA2806" w:rsidP="005A4089">
            <w:pPr>
              <w:rPr>
                <w:rFonts w:ascii="Verdana" w:hAnsi="Verdana"/>
                <w:bCs/>
              </w:rPr>
            </w:pPr>
            <w:r w:rsidRPr="00AC5B8F">
              <w:rPr>
                <w:rFonts w:ascii="Verdana" w:hAnsi="Verdana"/>
                <w:bCs/>
              </w:rPr>
              <w:t>Šalyje</w:t>
            </w:r>
          </w:p>
          <w:p w:rsidR="00DA2806" w:rsidRPr="00AC5B8F" w:rsidRDefault="00DA2806" w:rsidP="000A5F0E">
            <w:pPr>
              <w:rPr>
                <w:rFonts w:ascii="Verdana" w:hAnsi="Verdana"/>
                <w:bCs/>
              </w:rPr>
            </w:pPr>
            <w:r w:rsidRPr="00AC5B8F">
              <w:rPr>
                <w:rFonts w:ascii="Verdana" w:hAnsi="Verdana"/>
                <w:bCs/>
              </w:rPr>
              <w:t xml:space="preserve">Marijampolės savivaldybėje </w:t>
            </w:r>
          </w:p>
        </w:tc>
        <w:tc>
          <w:tcPr>
            <w:tcW w:w="1467" w:type="dxa"/>
            <w:tcBorders>
              <w:top w:val="single" w:sz="4" w:space="0" w:color="auto"/>
              <w:left w:val="single" w:sz="4" w:space="0" w:color="auto"/>
              <w:bottom w:val="single" w:sz="4" w:space="0" w:color="auto"/>
              <w:right w:val="single" w:sz="4" w:space="0" w:color="auto"/>
            </w:tcBorders>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Default="00DA2806" w:rsidP="005A4089">
            <w:pPr>
              <w:rPr>
                <w:rFonts w:ascii="Verdana" w:hAnsi="Verdana"/>
                <w:bCs/>
              </w:rPr>
            </w:pPr>
          </w:p>
          <w:p w:rsidR="00DA2806" w:rsidRPr="00AC5B8F" w:rsidRDefault="00DA2806" w:rsidP="005A4089">
            <w:pPr>
              <w:rPr>
                <w:rFonts w:ascii="Verdana" w:hAnsi="Verdana"/>
                <w:bCs/>
              </w:rPr>
            </w:pPr>
            <w:r w:rsidRPr="00AC5B8F">
              <w:rPr>
                <w:rFonts w:ascii="Verdana" w:hAnsi="Verdana"/>
                <w:bCs/>
              </w:rPr>
              <w:t>65587,3</w:t>
            </w:r>
          </w:p>
          <w:p w:rsidR="00DA2806" w:rsidRPr="00AC5B8F" w:rsidRDefault="00DA2806" w:rsidP="005A4089">
            <w:pPr>
              <w:rPr>
                <w:rFonts w:ascii="Verdana" w:hAnsi="Verdana"/>
                <w:bCs/>
              </w:rPr>
            </w:pPr>
            <w:r w:rsidRPr="00AC5B8F">
              <w:rPr>
                <w:rFonts w:ascii="Verdana" w:hAnsi="Verdana"/>
                <w:bCs/>
              </w:rPr>
              <w:t>1340,3</w:t>
            </w:r>
          </w:p>
        </w:tc>
        <w:tc>
          <w:tcPr>
            <w:tcW w:w="1372" w:type="dxa"/>
            <w:tcBorders>
              <w:top w:val="single" w:sz="4" w:space="0" w:color="auto"/>
              <w:left w:val="single" w:sz="4" w:space="0" w:color="auto"/>
              <w:bottom w:val="single" w:sz="4" w:space="0" w:color="auto"/>
              <w:right w:val="single" w:sz="4" w:space="0" w:color="auto"/>
            </w:tcBorders>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Default="00DA2806" w:rsidP="005A4089">
            <w:pPr>
              <w:rPr>
                <w:rFonts w:ascii="Verdana" w:hAnsi="Verdana"/>
                <w:bCs/>
              </w:rPr>
            </w:pPr>
          </w:p>
          <w:p w:rsidR="00DA2806" w:rsidRPr="00AC5B8F" w:rsidRDefault="00DA2806" w:rsidP="005A4089">
            <w:pPr>
              <w:rPr>
                <w:rFonts w:ascii="Verdana" w:hAnsi="Verdana"/>
                <w:bCs/>
              </w:rPr>
            </w:pPr>
            <w:r w:rsidRPr="00AC5B8F">
              <w:rPr>
                <w:rFonts w:ascii="Verdana" w:hAnsi="Verdana"/>
                <w:bCs/>
              </w:rPr>
              <w:t>59691,0</w:t>
            </w:r>
          </w:p>
          <w:p w:rsidR="00DA2806" w:rsidRPr="00AC5B8F" w:rsidRDefault="00DA2806" w:rsidP="005A4089">
            <w:pPr>
              <w:rPr>
                <w:rFonts w:ascii="Verdana" w:hAnsi="Verdana"/>
                <w:bCs/>
              </w:rPr>
            </w:pPr>
            <w:r w:rsidRPr="00AC5B8F">
              <w:rPr>
                <w:rFonts w:ascii="Verdana" w:hAnsi="Verdana"/>
                <w:bCs/>
              </w:rPr>
              <w:t>1162,0</w:t>
            </w:r>
          </w:p>
        </w:tc>
        <w:tc>
          <w:tcPr>
            <w:tcW w:w="1413" w:type="dxa"/>
            <w:tcBorders>
              <w:top w:val="single" w:sz="4" w:space="0" w:color="auto"/>
              <w:left w:val="single" w:sz="4" w:space="0" w:color="auto"/>
              <w:bottom w:val="single" w:sz="4" w:space="0" w:color="auto"/>
              <w:right w:val="single" w:sz="4" w:space="0" w:color="auto"/>
            </w:tcBorders>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Default="00DA2806" w:rsidP="00CB17B6">
            <w:pPr>
              <w:rPr>
                <w:rFonts w:ascii="Verdana" w:hAnsi="Verdana"/>
                <w:bCs/>
              </w:rPr>
            </w:pPr>
          </w:p>
          <w:p w:rsidR="00DA2806" w:rsidRPr="00AC5B8F" w:rsidRDefault="00DA2806" w:rsidP="00CB17B6">
            <w:pPr>
              <w:rPr>
                <w:rFonts w:ascii="Verdana" w:hAnsi="Verdana"/>
                <w:bCs/>
              </w:rPr>
            </w:pPr>
            <w:r w:rsidRPr="00AC5B8F">
              <w:rPr>
                <w:rFonts w:ascii="Verdana" w:hAnsi="Verdana"/>
                <w:bCs/>
              </w:rPr>
              <w:t>-9,0</w:t>
            </w:r>
          </w:p>
          <w:p w:rsidR="00DA2806" w:rsidRPr="00AC5B8F" w:rsidRDefault="00DA2806" w:rsidP="00ED7D4E">
            <w:pPr>
              <w:rPr>
                <w:rFonts w:ascii="Verdana" w:hAnsi="Verdana"/>
                <w:bCs/>
              </w:rPr>
            </w:pPr>
            <w:r w:rsidRPr="00AC5B8F">
              <w:rPr>
                <w:rFonts w:ascii="Verdana" w:hAnsi="Verdana"/>
                <w:bCs/>
              </w:rPr>
              <w:t>-13,3</w:t>
            </w:r>
          </w:p>
        </w:tc>
      </w:tr>
      <w:tr w:rsidR="00DA2806" w:rsidRPr="00AC5B8F" w:rsidTr="000A5F0E">
        <w:tc>
          <w:tcPr>
            <w:tcW w:w="5382" w:type="dxa"/>
            <w:tcBorders>
              <w:top w:val="single" w:sz="4" w:space="0" w:color="auto"/>
              <w:left w:val="single" w:sz="4" w:space="0" w:color="auto"/>
              <w:bottom w:val="single" w:sz="4" w:space="0" w:color="auto"/>
              <w:right w:val="single" w:sz="4" w:space="0" w:color="auto"/>
            </w:tcBorders>
          </w:tcPr>
          <w:p w:rsidR="00DA2806" w:rsidRPr="00AC5B8F" w:rsidRDefault="00DA2806" w:rsidP="005A4089">
            <w:pPr>
              <w:rPr>
                <w:rFonts w:ascii="Verdana" w:hAnsi="Verdana"/>
                <w:bCs/>
              </w:rPr>
            </w:pPr>
            <w:r w:rsidRPr="00AC5B8F">
              <w:rPr>
                <w:rFonts w:ascii="Verdana" w:hAnsi="Verdana"/>
                <w:bCs/>
              </w:rPr>
              <w:t>Darbo rinkai besirengiančių asmenų skaičius, gruodžio mėn. pabaigoje, vnt.</w:t>
            </w:r>
          </w:p>
          <w:p w:rsidR="00DA2806" w:rsidRPr="00AC5B8F" w:rsidRDefault="00DA2806" w:rsidP="005A4089">
            <w:pPr>
              <w:rPr>
                <w:rFonts w:ascii="Verdana" w:hAnsi="Verdana"/>
                <w:bCs/>
              </w:rPr>
            </w:pPr>
            <w:r w:rsidRPr="00AC5B8F">
              <w:rPr>
                <w:rFonts w:ascii="Verdana" w:hAnsi="Verdana"/>
                <w:bCs/>
              </w:rPr>
              <w:t>Šalyje</w:t>
            </w:r>
          </w:p>
          <w:p w:rsidR="00DA2806" w:rsidRPr="00AC5B8F" w:rsidRDefault="00DA2806" w:rsidP="000A5F0E">
            <w:pPr>
              <w:rPr>
                <w:rFonts w:ascii="Verdana" w:hAnsi="Verdana"/>
                <w:bCs/>
              </w:rPr>
            </w:pPr>
            <w:r w:rsidRPr="00AC5B8F">
              <w:rPr>
                <w:rFonts w:ascii="Verdana" w:hAnsi="Verdana"/>
                <w:bCs/>
              </w:rPr>
              <w:t>Marijampolės savivaldybėje</w:t>
            </w:r>
          </w:p>
        </w:tc>
        <w:tc>
          <w:tcPr>
            <w:tcW w:w="1467" w:type="dxa"/>
            <w:tcBorders>
              <w:top w:val="single" w:sz="4" w:space="0" w:color="auto"/>
              <w:left w:val="single" w:sz="4" w:space="0" w:color="auto"/>
              <w:bottom w:val="single" w:sz="4" w:space="0" w:color="auto"/>
              <w:right w:val="single" w:sz="4" w:space="0" w:color="auto"/>
            </w:tcBorders>
          </w:tcPr>
          <w:p w:rsidR="00DA2806" w:rsidRPr="00AC5B8F" w:rsidRDefault="00DA2806" w:rsidP="005A4089">
            <w:pPr>
              <w:rPr>
                <w:rFonts w:ascii="Verdana" w:hAnsi="Verdana"/>
                <w:bCs/>
              </w:rPr>
            </w:pPr>
          </w:p>
          <w:p w:rsidR="00DA2806" w:rsidRPr="00AC5B8F" w:rsidRDefault="00DA2806" w:rsidP="00CD38A0">
            <w:pPr>
              <w:rPr>
                <w:rFonts w:ascii="Verdana" w:hAnsi="Verdana"/>
                <w:bCs/>
              </w:rPr>
            </w:pPr>
          </w:p>
          <w:p w:rsidR="00DA2806" w:rsidRPr="00AC5B8F" w:rsidRDefault="00DA2806" w:rsidP="00CD38A0">
            <w:pPr>
              <w:rPr>
                <w:rFonts w:ascii="Verdana" w:hAnsi="Verdana"/>
                <w:bCs/>
              </w:rPr>
            </w:pPr>
            <w:r w:rsidRPr="00AC5B8F">
              <w:rPr>
                <w:rFonts w:ascii="Verdana" w:hAnsi="Verdana"/>
                <w:bCs/>
              </w:rPr>
              <w:t>24250,0</w:t>
            </w:r>
          </w:p>
          <w:p w:rsidR="00DA2806" w:rsidRPr="00AC5B8F" w:rsidRDefault="00DA2806" w:rsidP="00CD38A0">
            <w:pPr>
              <w:rPr>
                <w:rFonts w:ascii="Verdana" w:hAnsi="Verdana"/>
                <w:bCs/>
              </w:rPr>
            </w:pPr>
            <w:r w:rsidRPr="00AC5B8F">
              <w:rPr>
                <w:rFonts w:ascii="Verdana" w:hAnsi="Verdana"/>
                <w:bCs/>
              </w:rPr>
              <w:t>233,0</w:t>
            </w:r>
          </w:p>
        </w:tc>
        <w:tc>
          <w:tcPr>
            <w:tcW w:w="1372" w:type="dxa"/>
            <w:tcBorders>
              <w:top w:val="single" w:sz="4" w:space="0" w:color="auto"/>
              <w:left w:val="single" w:sz="4" w:space="0" w:color="auto"/>
              <w:bottom w:val="single" w:sz="4" w:space="0" w:color="auto"/>
              <w:right w:val="single" w:sz="4" w:space="0" w:color="auto"/>
            </w:tcBorders>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Pr="00AC5B8F" w:rsidRDefault="00DA2806" w:rsidP="005A4089">
            <w:pPr>
              <w:rPr>
                <w:rFonts w:ascii="Verdana" w:hAnsi="Verdana"/>
                <w:bCs/>
              </w:rPr>
            </w:pPr>
            <w:r w:rsidRPr="00AC5B8F">
              <w:rPr>
                <w:rFonts w:ascii="Verdana" w:hAnsi="Verdana"/>
                <w:bCs/>
              </w:rPr>
              <w:t>24280,0</w:t>
            </w:r>
          </w:p>
          <w:p w:rsidR="00DA2806" w:rsidRPr="00AC5B8F" w:rsidRDefault="00DA2806" w:rsidP="005A4089">
            <w:pPr>
              <w:rPr>
                <w:rFonts w:ascii="Verdana" w:hAnsi="Verdana"/>
                <w:bCs/>
              </w:rPr>
            </w:pPr>
            <w:r w:rsidRPr="00AC5B8F">
              <w:rPr>
                <w:rFonts w:ascii="Verdana" w:hAnsi="Verdana"/>
                <w:bCs/>
              </w:rPr>
              <w:t>226,0</w:t>
            </w:r>
          </w:p>
        </w:tc>
        <w:tc>
          <w:tcPr>
            <w:tcW w:w="1413" w:type="dxa"/>
            <w:tcBorders>
              <w:top w:val="single" w:sz="4" w:space="0" w:color="auto"/>
              <w:left w:val="single" w:sz="4" w:space="0" w:color="auto"/>
              <w:bottom w:val="single" w:sz="4" w:space="0" w:color="auto"/>
              <w:right w:val="single" w:sz="4" w:space="0" w:color="auto"/>
            </w:tcBorders>
          </w:tcPr>
          <w:p w:rsidR="00DA2806" w:rsidRPr="00AC5B8F" w:rsidRDefault="00DA2806" w:rsidP="005A4089">
            <w:pPr>
              <w:rPr>
                <w:rFonts w:ascii="Verdana" w:hAnsi="Verdana"/>
                <w:bCs/>
              </w:rPr>
            </w:pPr>
          </w:p>
          <w:p w:rsidR="00DA2806" w:rsidRPr="00AC5B8F" w:rsidRDefault="00DA2806" w:rsidP="005A4089">
            <w:pPr>
              <w:rPr>
                <w:rFonts w:ascii="Verdana" w:hAnsi="Verdana"/>
                <w:bCs/>
              </w:rPr>
            </w:pPr>
          </w:p>
          <w:p w:rsidR="00DA2806" w:rsidRPr="00AC5B8F" w:rsidRDefault="00DA2806" w:rsidP="005A4089">
            <w:pPr>
              <w:rPr>
                <w:rFonts w:ascii="Verdana" w:hAnsi="Verdana"/>
                <w:bCs/>
              </w:rPr>
            </w:pPr>
            <w:r w:rsidRPr="00AC5B8F">
              <w:rPr>
                <w:rFonts w:ascii="Verdana" w:hAnsi="Verdana"/>
                <w:bCs/>
              </w:rPr>
              <w:t>+0,1</w:t>
            </w:r>
          </w:p>
          <w:p w:rsidR="00DA2806" w:rsidRPr="00AC5B8F" w:rsidRDefault="00DA2806" w:rsidP="005A4089">
            <w:pPr>
              <w:rPr>
                <w:rFonts w:ascii="Verdana" w:hAnsi="Verdana"/>
                <w:bCs/>
              </w:rPr>
            </w:pPr>
            <w:r w:rsidRPr="00AC5B8F">
              <w:rPr>
                <w:rFonts w:ascii="Verdana" w:hAnsi="Verdana"/>
                <w:bCs/>
              </w:rPr>
              <w:t>-3,0</w:t>
            </w:r>
          </w:p>
        </w:tc>
      </w:tr>
    </w:tbl>
    <w:bookmarkEnd w:id="12"/>
    <w:p w:rsidR="00DA2806" w:rsidRPr="00C1417E" w:rsidRDefault="00DA2806" w:rsidP="006813B1">
      <w:pPr>
        <w:rPr>
          <w:rFonts w:ascii="Verdana" w:hAnsi="Verdana"/>
          <w:sz w:val="18"/>
          <w:szCs w:val="18"/>
        </w:rPr>
      </w:pPr>
      <w:r w:rsidRPr="00C1417E">
        <w:rPr>
          <w:rFonts w:ascii="Verdana" w:hAnsi="Verdana"/>
          <w:sz w:val="18"/>
          <w:szCs w:val="18"/>
        </w:rPr>
        <w:t>Šaltinis. Užimtumo tarnybos duomenys</w:t>
      </w:r>
    </w:p>
    <w:p w:rsidR="00DA2806" w:rsidRDefault="00DA2806" w:rsidP="006813B1">
      <w:pPr>
        <w:rPr>
          <w:rFonts w:ascii="Verdana" w:hAnsi="Verdana"/>
        </w:rPr>
      </w:pPr>
    </w:p>
    <w:p w:rsidR="00DA2806" w:rsidRPr="005F50A7" w:rsidRDefault="00DA2806" w:rsidP="005F50A7">
      <w:pPr>
        <w:ind w:firstLine="720"/>
        <w:jc w:val="both"/>
        <w:rPr>
          <w:rFonts w:ascii="Verdana" w:hAnsi="Verdana"/>
        </w:rPr>
      </w:pPr>
      <w:r w:rsidRPr="005F50A7">
        <w:rPr>
          <w:rFonts w:ascii="Verdana" w:hAnsi="Verdana"/>
        </w:rPr>
        <w:t xml:space="preserve">8.3. 2023 m. palyginti su 2022 m., savivaldybėje sumažėjo vidutinis metinis bedarbių skaičius (3,9 proc.), vidutinis metinis ilgalaikių bedarbių </w:t>
      </w:r>
      <w:r w:rsidRPr="005F50A7">
        <w:rPr>
          <w:rFonts w:ascii="Verdana" w:hAnsi="Verdana"/>
        </w:rPr>
        <w:lastRenderedPageBreak/>
        <w:t xml:space="preserve">skaičius </w:t>
      </w:r>
      <w:r w:rsidR="0092307D" w:rsidRPr="005F50A7">
        <w:rPr>
          <w:rFonts w:ascii="Verdana" w:hAnsi="Verdana"/>
        </w:rPr>
        <w:t xml:space="preserve">sumažėjo </w:t>
      </w:r>
      <w:r w:rsidRPr="005F50A7">
        <w:rPr>
          <w:rFonts w:ascii="Verdana" w:hAnsi="Verdana"/>
        </w:rPr>
        <w:t xml:space="preserve">22,7 proc.. Sumažėjo taip pat ir  vidutinis metinis laisvų darbo vietų skaičius (29,7 proc.). Vidutinis metinis vyresnių kaip 50 metų bedarbių skaičius sudarė 42,2 proc. (2022 m. – 55,1 proc.) nuo vidutinio metinio bedarbių skaičiaus. 2023 m. palyginti su 2022 m., šis procentas sumažėjo 12,9 proc. Savivaldybėje nedarbo rodikliai palyginti su šalyje nedarbo rodikliais labai panašūs, išskyrus </w:t>
      </w:r>
      <w:r w:rsidR="005F50A7" w:rsidRPr="005F50A7">
        <w:rPr>
          <w:rFonts w:ascii="Verdana" w:hAnsi="Verdana"/>
        </w:rPr>
        <w:t xml:space="preserve">tai, </w:t>
      </w:r>
      <w:r w:rsidRPr="005F50A7">
        <w:rPr>
          <w:rFonts w:ascii="Verdana" w:hAnsi="Verdana"/>
        </w:rPr>
        <w:t>kad 4,3 proc. daugiau nei šalyje sumažėjo vidutinis metinis vyresnių kaip 50 metų bedarbių skaičius</w:t>
      </w:r>
      <w:r w:rsidR="00F12298">
        <w:rPr>
          <w:rFonts w:ascii="Verdana" w:hAnsi="Verdana"/>
        </w:rPr>
        <w:t>;</w:t>
      </w:r>
    </w:p>
    <w:p w:rsidR="00DA2806" w:rsidRPr="005F50A7" w:rsidRDefault="00DA2806" w:rsidP="005F50A7">
      <w:pPr>
        <w:ind w:firstLine="720"/>
        <w:jc w:val="both"/>
        <w:rPr>
          <w:rFonts w:ascii="Verdana" w:hAnsi="Verdana"/>
        </w:rPr>
      </w:pPr>
      <w:r w:rsidRPr="005F50A7">
        <w:rPr>
          <w:rFonts w:ascii="Verdana" w:hAnsi="Verdana"/>
        </w:rPr>
        <w:t>8.4. Marijampolė – patrauklus besiplečiančios pramonės miestas. Mieste veikia stiprios statybos ir maisto pramonės, logistikos, metalo ir medžio apdirbimo bei kitos įmonės, kurios nuolat atnaujinamos, plečiama gamyba bei paslaugos. Administracija aktyviai bendradarbiauja su įmonėmis. Visų bendras tikslas – daugiau verslo ir pramonės įmonių, daugiau gerai mokamų darbo vietų.</w:t>
      </w:r>
    </w:p>
    <w:p w:rsidR="00DA2806" w:rsidRPr="005F50A7" w:rsidRDefault="00DA2806" w:rsidP="005F50A7">
      <w:pPr>
        <w:ind w:firstLine="720"/>
        <w:jc w:val="both"/>
        <w:rPr>
          <w:rFonts w:ascii="Verdana" w:hAnsi="Verdana"/>
        </w:rPr>
      </w:pPr>
      <w:r w:rsidRPr="005F50A7">
        <w:rPr>
          <w:rFonts w:ascii="Verdana" w:hAnsi="Verdana"/>
        </w:rPr>
        <w:t>Marijampolės savivaldybėje daugiausiai laisvų darbo vietų yra šiose grupėse: nekvalifikuotas darbas, įrengimai bei techninė priežiūra, statyba, pardavimai, pirkimai ir rinkodara, transportas, ryšiai. Be to, dauguma laisvų darbo vietų yra skirta nuolatinio užimtumo problemoms spręsti. Savivaldybėje kuriamos naujos įmonės pasitelkiant užsienio kapitalo investuotojus, kurie į rinką ateina su naujausiomis technologijomis bei įranga, todėl auga aukštą pridėtinę vertę kuriančių darbuotojų poreikis. Vis daugiau reikia ir reikės aukštos kvalifikacijos ir mažiau nekvalifikuotų darbuotojų. Tačiau įmonės vis dažniau susiduria su sunkumais norėdamos užpildyti darbo vietas, nes į jas pretenduojantys asmenys neturi tinkamos kvalifikacijos, kompetencijų ar patirties</w:t>
      </w:r>
      <w:r w:rsidR="00F12298">
        <w:rPr>
          <w:rFonts w:ascii="Verdana" w:hAnsi="Verdana"/>
        </w:rPr>
        <w:t>;</w:t>
      </w:r>
    </w:p>
    <w:p w:rsidR="00DA2806" w:rsidRPr="005F50A7" w:rsidRDefault="00DA2806" w:rsidP="005F50A7">
      <w:pPr>
        <w:ind w:firstLine="720"/>
        <w:jc w:val="both"/>
        <w:rPr>
          <w:rFonts w:ascii="Verdana" w:hAnsi="Verdana"/>
        </w:rPr>
      </w:pPr>
      <w:r w:rsidRPr="005F50A7">
        <w:rPr>
          <w:rFonts w:ascii="Verdana" w:hAnsi="Verdana"/>
        </w:rPr>
        <w:t>8.5. Verslas yra visuotinai pripažintas ekonominės ir socialinės plėtros variklis, o jo plėtra – būtina užimtumo augimo prielaida. Vienas svarbiausių rodiklių, apibūdinančių verslo situaciją ir gyventojų verslumo lygį, yra bendras veikiančių įmonių skaičius ir įmonių skaičius tūkstančiui gyventojų. Marijampolės savivaldybėje koncentruojasi didžioji dalis visos Marijampolės apskrities ekonomikos. 2023 m. pradžioje veikiančių ūkio subjektų skaičius Savivaldybėje išaugo iki 1899 (2022 m. metų pradžioje veikė 1769 ūkio subjektai). Veikiančių ūkio subjektų skaičius išaugo 7,3 proc.  Savivaldybėje tūkstančiui gyventojų teko 32,9 ūkio subjektai. Dauguma ūkio subjektų vykdė didmeninę ir mažmeninę prekybą, variklinių transporto priemonių  remontą. Savivaldybėje didelis skaičius ūkio subjektų, dirbančių paslaugų sektoriuje, pramonės, logistikos ir statybos srityse. Savivaldybėje didėjo tiesioginių užsienio investicijų apimtis, kuriai įtakos turėjo teigiama makroekonominė situacija šalyje ir geras šalies investicinis patrauklumas pasaulio kontekste bei aktyvi Savivaldybės administracijos veikla teikiant viešąją paslaugą − plėtojant verslui svarbią inžinerinę infrastruktūrą</w:t>
      </w:r>
      <w:r w:rsidR="00F12298">
        <w:rPr>
          <w:rFonts w:ascii="Verdana" w:hAnsi="Verdana"/>
        </w:rPr>
        <w:t>;</w:t>
      </w:r>
    </w:p>
    <w:p w:rsidR="00DA2806" w:rsidRPr="005F50A7" w:rsidRDefault="00DA2806" w:rsidP="005F50A7">
      <w:pPr>
        <w:ind w:firstLine="720"/>
        <w:jc w:val="both"/>
        <w:rPr>
          <w:rFonts w:ascii="Verdana" w:hAnsi="Verdana"/>
        </w:rPr>
      </w:pPr>
      <w:r w:rsidRPr="005F50A7">
        <w:rPr>
          <w:rFonts w:ascii="Verdana" w:hAnsi="Verdana"/>
        </w:rPr>
        <w:t>8.6. Savivaldybės teritorija - 755 km2, gyventojų tankis 76,4 žmogaus kvadratiniame kilometre</w:t>
      </w:r>
      <w:r w:rsidR="00F12298">
        <w:rPr>
          <w:rFonts w:ascii="Verdana" w:hAnsi="Verdana"/>
        </w:rPr>
        <w:t>;</w:t>
      </w:r>
    </w:p>
    <w:p w:rsidR="00DA2806" w:rsidRPr="00131C0F" w:rsidRDefault="00DA2806" w:rsidP="005A1A85">
      <w:pPr>
        <w:ind w:left="7200" w:firstLine="720"/>
        <w:jc w:val="right"/>
        <w:rPr>
          <w:rFonts w:ascii="Verdana" w:hAnsi="Verdana"/>
          <w:bCs/>
          <w:iCs/>
        </w:rPr>
      </w:pPr>
      <w:r w:rsidRPr="00131C0F">
        <w:rPr>
          <w:rFonts w:ascii="Verdana" w:hAnsi="Verdana"/>
          <w:bCs/>
          <w:iCs/>
        </w:rPr>
        <w:t>3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7"/>
        <w:gridCol w:w="1418"/>
        <w:gridCol w:w="1417"/>
        <w:gridCol w:w="1470"/>
        <w:gridCol w:w="1926"/>
      </w:tblGrid>
      <w:tr w:rsidR="00DA2806" w:rsidRPr="00131C0F" w:rsidTr="005A4089">
        <w:tc>
          <w:tcPr>
            <w:tcW w:w="3397" w:type="dxa"/>
            <w:shd w:val="clear" w:color="auto" w:fill="auto"/>
          </w:tcPr>
          <w:p w:rsidR="00DA2806" w:rsidRPr="00131C0F" w:rsidRDefault="00DA2806" w:rsidP="005A4089">
            <w:pPr>
              <w:jc w:val="both"/>
              <w:rPr>
                <w:rFonts w:ascii="Verdana" w:hAnsi="Verdana"/>
                <w:bCs/>
                <w:iCs/>
              </w:rPr>
            </w:pPr>
            <w:r w:rsidRPr="00131C0F">
              <w:rPr>
                <w:rFonts w:ascii="Verdana" w:hAnsi="Verdana"/>
                <w:bCs/>
                <w:iCs/>
              </w:rPr>
              <w:t>Rodikliai</w:t>
            </w:r>
          </w:p>
        </w:tc>
        <w:tc>
          <w:tcPr>
            <w:tcW w:w="1418" w:type="dxa"/>
            <w:shd w:val="clear" w:color="auto" w:fill="auto"/>
          </w:tcPr>
          <w:p w:rsidR="00DA2806" w:rsidRPr="00131C0F" w:rsidRDefault="00DA2806" w:rsidP="005A4089">
            <w:pPr>
              <w:jc w:val="both"/>
              <w:rPr>
                <w:rFonts w:ascii="Verdana" w:hAnsi="Verdana"/>
                <w:bCs/>
                <w:iCs/>
              </w:rPr>
            </w:pPr>
            <w:r w:rsidRPr="00131C0F">
              <w:rPr>
                <w:rFonts w:ascii="Verdana" w:hAnsi="Verdana"/>
                <w:bCs/>
                <w:iCs/>
              </w:rPr>
              <w:t>202</w:t>
            </w:r>
            <w:r>
              <w:rPr>
                <w:rFonts w:ascii="Verdana" w:hAnsi="Verdana"/>
                <w:bCs/>
                <w:iCs/>
              </w:rPr>
              <w:t>2</w:t>
            </w:r>
            <w:r w:rsidRPr="00131C0F">
              <w:rPr>
                <w:rFonts w:ascii="Verdana" w:hAnsi="Verdana"/>
                <w:bCs/>
                <w:iCs/>
              </w:rPr>
              <w:t>-01-01</w:t>
            </w:r>
          </w:p>
        </w:tc>
        <w:tc>
          <w:tcPr>
            <w:tcW w:w="1417" w:type="dxa"/>
            <w:shd w:val="clear" w:color="auto" w:fill="auto"/>
          </w:tcPr>
          <w:p w:rsidR="00DA2806" w:rsidRPr="00131C0F" w:rsidRDefault="00DA2806" w:rsidP="005A4089">
            <w:pPr>
              <w:jc w:val="both"/>
              <w:rPr>
                <w:rFonts w:ascii="Verdana" w:hAnsi="Verdana"/>
                <w:bCs/>
                <w:iCs/>
              </w:rPr>
            </w:pPr>
            <w:r w:rsidRPr="00131C0F">
              <w:rPr>
                <w:rFonts w:ascii="Verdana" w:hAnsi="Verdana"/>
                <w:bCs/>
                <w:iCs/>
              </w:rPr>
              <w:t>2023-01-01</w:t>
            </w:r>
          </w:p>
        </w:tc>
        <w:tc>
          <w:tcPr>
            <w:tcW w:w="1470" w:type="dxa"/>
            <w:shd w:val="clear" w:color="auto" w:fill="auto"/>
          </w:tcPr>
          <w:p w:rsidR="00DA2806" w:rsidRPr="00131C0F" w:rsidRDefault="00DA2806" w:rsidP="005A4089">
            <w:pPr>
              <w:jc w:val="both"/>
              <w:rPr>
                <w:rFonts w:ascii="Verdana" w:hAnsi="Verdana"/>
                <w:bCs/>
                <w:iCs/>
              </w:rPr>
            </w:pPr>
            <w:r w:rsidRPr="00131C0F">
              <w:rPr>
                <w:rFonts w:ascii="Verdana" w:hAnsi="Verdana"/>
                <w:bCs/>
                <w:iCs/>
              </w:rPr>
              <w:t>2024-01-01</w:t>
            </w:r>
          </w:p>
        </w:tc>
        <w:tc>
          <w:tcPr>
            <w:tcW w:w="1926" w:type="dxa"/>
            <w:shd w:val="clear" w:color="auto" w:fill="auto"/>
          </w:tcPr>
          <w:p w:rsidR="00DA2806" w:rsidRPr="00131C0F" w:rsidRDefault="00DA2806" w:rsidP="005A4089">
            <w:pPr>
              <w:jc w:val="both"/>
              <w:rPr>
                <w:rFonts w:ascii="Verdana" w:hAnsi="Verdana"/>
                <w:bCs/>
                <w:iCs/>
              </w:rPr>
            </w:pPr>
            <w:r w:rsidRPr="00131C0F">
              <w:rPr>
                <w:rFonts w:ascii="Verdana" w:hAnsi="Verdana"/>
                <w:bCs/>
                <w:iCs/>
              </w:rPr>
              <w:t>2024 m. pradžią palyginti su 2023  m. pradžia, -, + vnt.</w:t>
            </w:r>
          </w:p>
        </w:tc>
      </w:tr>
      <w:tr w:rsidR="00DA2806" w:rsidRPr="00131C0F" w:rsidTr="005A4089">
        <w:tc>
          <w:tcPr>
            <w:tcW w:w="3397" w:type="dxa"/>
            <w:shd w:val="clear" w:color="auto" w:fill="auto"/>
          </w:tcPr>
          <w:p w:rsidR="00DA2806" w:rsidRPr="00131C0F" w:rsidRDefault="00DA2806" w:rsidP="005A4089">
            <w:pPr>
              <w:jc w:val="both"/>
              <w:rPr>
                <w:rFonts w:ascii="Verdana" w:hAnsi="Verdana"/>
                <w:bCs/>
                <w:iCs/>
              </w:rPr>
            </w:pPr>
            <w:r w:rsidRPr="00131C0F">
              <w:rPr>
                <w:rFonts w:ascii="Verdana" w:hAnsi="Verdana"/>
                <w:bCs/>
                <w:iCs/>
              </w:rPr>
              <w:lastRenderedPageBreak/>
              <w:t>Nuolatinių gyventojų skaičius,  vnt.</w:t>
            </w:r>
          </w:p>
        </w:tc>
        <w:tc>
          <w:tcPr>
            <w:tcW w:w="1418" w:type="dxa"/>
            <w:shd w:val="clear" w:color="auto" w:fill="auto"/>
          </w:tcPr>
          <w:p w:rsidR="00DA2806" w:rsidRPr="00131C0F" w:rsidRDefault="00DA2806" w:rsidP="005A4089">
            <w:pPr>
              <w:jc w:val="both"/>
              <w:rPr>
                <w:rFonts w:ascii="Verdana" w:hAnsi="Verdana"/>
                <w:bCs/>
                <w:iCs/>
              </w:rPr>
            </w:pPr>
            <w:r w:rsidRPr="00131C0F">
              <w:rPr>
                <w:rFonts w:ascii="Verdana" w:hAnsi="Verdana"/>
                <w:bCs/>
                <w:iCs/>
              </w:rPr>
              <w:t>57937</w:t>
            </w:r>
          </w:p>
        </w:tc>
        <w:tc>
          <w:tcPr>
            <w:tcW w:w="1417" w:type="dxa"/>
            <w:shd w:val="clear" w:color="auto" w:fill="auto"/>
          </w:tcPr>
          <w:p w:rsidR="00DA2806" w:rsidRPr="00131C0F" w:rsidRDefault="00DA2806" w:rsidP="005A4089">
            <w:pPr>
              <w:jc w:val="both"/>
              <w:rPr>
                <w:rFonts w:ascii="Verdana" w:hAnsi="Verdana"/>
                <w:bCs/>
                <w:iCs/>
              </w:rPr>
            </w:pPr>
            <w:r w:rsidRPr="00131C0F">
              <w:rPr>
                <w:rFonts w:ascii="Verdana" w:hAnsi="Verdana"/>
                <w:bCs/>
                <w:iCs/>
              </w:rPr>
              <w:t>58234</w:t>
            </w:r>
          </w:p>
        </w:tc>
        <w:tc>
          <w:tcPr>
            <w:tcW w:w="1470" w:type="dxa"/>
            <w:shd w:val="clear" w:color="auto" w:fill="auto"/>
          </w:tcPr>
          <w:p w:rsidR="00DA2806" w:rsidRPr="00131C0F" w:rsidRDefault="00DA2806" w:rsidP="005A4089">
            <w:pPr>
              <w:jc w:val="both"/>
              <w:rPr>
                <w:rFonts w:ascii="Verdana" w:hAnsi="Verdana"/>
                <w:bCs/>
                <w:iCs/>
              </w:rPr>
            </w:pPr>
            <w:r w:rsidRPr="00131C0F">
              <w:rPr>
                <w:rFonts w:ascii="Verdana" w:hAnsi="Verdana"/>
                <w:bCs/>
                <w:iCs/>
              </w:rPr>
              <w:t>57684</w:t>
            </w:r>
          </w:p>
        </w:tc>
        <w:tc>
          <w:tcPr>
            <w:tcW w:w="1926" w:type="dxa"/>
            <w:shd w:val="clear" w:color="auto" w:fill="auto"/>
          </w:tcPr>
          <w:p w:rsidR="00DA2806" w:rsidRPr="00131C0F" w:rsidRDefault="00DA2806" w:rsidP="005A4089">
            <w:pPr>
              <w:jc w:val="both"/>
              <w:rPr>
                <w:rFonts w:ascii="Verdana" w:hAnsi="Verdana"/>
                <w:bCs/>
                <w:iCs/>
              </w:rPr>
            </w:pPr>
            <w:r w:rsidRPr="00131C0F">
              <w:rPr>
                <w:rFonts w:ascii="Verdana" w:hAnsi="Verdana"/>
                <w:bCs/>
                <w:iCs/>
              </w:rPr>
              <w:t>-550</w:t>
            </w:r>
          </w:p>
        </w:tc>
      </w:tr>
    </w:tbl>
    <w:p w:rsidR="00DA2806" w:rsidRPr="005E2393" w:rsidRDefault="00DA2806" w:rsidP="006813B1">
      <w:pPr>
        <w:rPr>
          <w:rFonts w:ascii="Verdana" w:hAnsi="Verdana"/>
          <w:bCs/>
          <w:iCs/>
          <w:sz w:val="18"/>
          <w:szCs w:val="18"/>
        </w:rPr>
      </w:pPr>
      <w:r w:rsidRPr="005E2393">
        <w:rPr>
          <w:rFonts w:ascii="Verdana" w:hAnsi="Verdana"/>
          <w:bCs/>
          <w:iCs/>
          <w:sz w:val="18"/>
          <w:szCs w:val="18"/>
        </w:rPr>
        <w:t>Šaltinis. VĮ „Registrų centras“ duomenys</w:t>
      </w:r>
    </w:p>
    <w:p w:rsidR="00DA2806" w:rsidRPr="00131C0F" w:rsidRDefault="00DA2806" w:rsidP="005A1A85">
      <w:pPr>
        <w:jc w:val="both"/>
        <w:rPr>
          <w:rFonts w:ascii="Verdana" w:hAnsi="Verdana"/>
          <w:bCs/>
          <w:iCs/>
        </w:rPr>
      </w:pPr>
    </w:p>
    <w:p w:rsidR="00DA2806" w:rsidRPr="00131C0F" w:rsidRDefault="00DA2806" w:rsidP="005A1A85">
      <w:pPr>
        <w:ind w:firstLine="720"/>
        <w:jc w:val="both"/>
        <w:rPr>
          <w:rFonts w:ascii="Verdana" w:hAnsi="Verdana"/>
        </w:rPr>
      </w:pPr>
      <w:r w:rsidRPr="00131C0F">
        <w:rPr>
          <w:rFonts w:ascii="Verdana" w:hAnsi="Verdana"/>
        </w:rPr>
        <w:t>8.7. 2023 m. palyginti su 2022 m., savivaldybėje gyventojų skaičius sumažėjo 0,9 proc.</w:t>
      </w:r>
      <w:r w:rsidR="00F12298">
        <w:rPr>
          <w:rFonts w:ascii="Verdana" w:hAnsi="Verdana"/>
        </w:rPr>
        <w:t>;</w:t>
      </w:r>
    </w:p>
    <w:p w:rsidR="00DA2806" w:rsidRDefault="00DA2806" w:rsidP="005F50A7">
      <w:pPr>
        <w:ind w:firstLine="720"/>
        <w:jc w:val="both"/>
        <w:rPr>
          <w:rFonts w:ascii="Verdana" w:hAnsi="Verdana"/>
        </w:rPr>
      </w:pPr>
      <w:r w:rsidRPr="00131C0F">
        <w:rPr>
          <w:rFonts w:ascii="Verdana" w:hAnsi="Verdana"/>
        </w:rPr>
        <w:t>8.8. Socialinės pašalpos gavėjų portretas pagal šeimos struktūrą seniūnijose:</w:t>
      </w:r>
    </w:p>
    <w:p w:rsidR="00DA2806" w:rsidRDefault="00DA2806" w:rsidP="005A1A85">
      <w:pPr>
        <w:ind w:left="7920"/>
        <w:jc w:val="right"/>
        <w:rPr>
          <w:rFonts w:ascii="Verdana" w:hAnsi="Verdana"/>
        </w:rPr>
      </w:pPr>
      <w:r w:rsidRPr="00131C0F">
        <w:rPr>
          <w:rFonts w:ascii="Verdana" w:hAnsi="Verdana"/>
        </w:rPr>
        <w:t>4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4"/>
        <w:gridCol w:w="1452"/>
        <w:gridCol w:w="1550"/>
        <w:gridCol w:w="1249"/>
        <w:gridCol w:w="1983"/>
      </w:tblGrid>
      <w:tr w:rsidR="00DA2806" w:rsidRPr="007F4D42" w:rsidTr="00C916B5">
        <w:tc>
          <w:tcPr>
            <w:tcW w:w="3394" w:type="dxa"/>
            <w:vMerge w:val="restart"/>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Seniūnijos</w:t>
            </w:r>
          </w:p>
        </w:tc>
        <w:tc>
          <w:tcPr>
            <w:tcW w:w="1452" w:type="dxa"/>
            <w:vMerge w:val="restart"/>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Socialinę pašalpą gaunančių šeimų skaičius, vnt.</w:t>
            </w:r>
          </w:p>
        </w:tc>
        <w:tc>
          <w:tcPr>
            <w:tcW w:w="1550" w:type="dxa"/>
            <w:vMerge w:val="restart"/>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Socialinę pašalpą gaunančių šeimų, kurios augina vaikus,  skaičius, vnt.</w:t>
            </w:r>
          </w:p>
        </w:tc>
        <w:tc>
          <w:tcPr>
            <w:tcW w:w="3232" w:type="dxa"/>
            <w:gridSpan w:val="2"/>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 xml:space="preserve">Socialinę pašalpą gaunančių šeimų, kurios neaugina vaikų, </w:t>
            </w:r>
          </w:p>
        </w:tc>
      </w:tr>
      <w:tr w:rsidR="00DA2806" w:rsidRPr="007F4D42" w:rsidTr="00C916B5">
        <w:tc>
          <w:tcPr>
            <w:tcW w:w="3394" w:type="dxa"/>
            <w:vMerge/>
            <w:tcBorders>
              <w:top w:val="single" w:sz="4" w:space="0" w:color="auto"/>
              <w:left w:val="single" w:sz="4" w:space="0" w:color="auto"/>
              <w:bottom w:val="single" w:sz="4" w:space="0" w:color="auto"/>
              <w:right w:val="single" w:sz="4" w:space="0" w:color="auto"/>
            </w:tcBorders>
            <w:vAlign w:val="center"/>
            <w:hideMark/>
          </w:tcPr>
          <w:p w:rsidR="00DA2806" w:rsidRPr="007F4D42" w:rsidRDefault="00DA2806" w:rsidP="00A03C25">
            <w:pPr>
              <w:rPr>
                <w:rFonts w:ascii="Verdana" w:hAnsi="Verdana"/>
                <w:iCs/>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DA2806" w:rsidRPr="007F4D42" w:rsidRDefault="00DA2806" w:rsidP="00A03C25">
            <w:pPr>
              <w:rPr>
                <w:rFonts w:ascii="Verdana" w:hAnsi="Verdana"/>
                <w:iCs/>
              </w:rPr>
            </w:pPr>
          </w:p>
        </w:tc>
        <w:tc>
          <w:tcPr>
            <w:tcW w:w="1550" w:type="dxa"/>
            <w:vMerge/>
            <w:tcBorders>
              <w:top w:val="single" w:sz="4" w:space="0" w:color="auto"/>
              <w:left w:val="single" w:sz="4" w:space="0" w:color="auto"/>
              <w:bottom w:val="single" w:sz="4" w:space="0" w:color="auto"/>
              <w:right w:val="single" w:sz="4" w:space="0" w:color="auto"/>
            </w:tcBorders>
            <w:vAlign w:val="center"/>
            <w:hideMark/>
          </w:tcPr>
          <w:p w:rsidR="00DA2806" w:rsidRPr="007F4D42" w:rsidRDefault="00DA2806" w:rsidP="00A03C25">
            <w:pPr>
              <w:rPr>
                <w:rFonts w:ascii="Verdana" w:hAnsi="Verdana"/>
                <w:iCs/>
              </w:rPr>
            </w:pPr>
          </w:p>
        </w:tc>
        <w:tc>
          <w:tcPr>
            <w:tcW w:w="1249"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skaičius, vnt.</w:t>
            </w:r>
          </w:p>
        </w:tc>
        <w:tc>
          <w:tcPr>
            <w:tcW w:w="1983"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proc. nuo visų seniūnijoje socialinę pašalpą gaunančių šeimų</w:t>
            </w:r>
          </w:p>
        </w:tc>
      </w:tr>
      <w:tr w:rsidR="00DA2806" w:rsidRPr="007F4D42" w:rsidTr="00C916B5">
        <w:tc>
          <w:tcPr>
            <w:tcW w:w="3394"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 xml:space="preserve">Gudelių </w:t>
            </w:r>
          </w:p>
        </w:tc>
        <w:tc>
          <w:tcPr>
            <w:tcW w:w="1452"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22</w:t>
            </w:r>
          </w:p>
        </w:tc>
        <w:tc>
          <w:tcPr>
            <w:tcW w:w="1550"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8</w:t>
            </w:r>
          </w:p>
        </w:tc>
        <w:tc>
          <w:tcPr>
            <w:tcW w:w="1249"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14</w:t>
            </w:r>
          </w:p>
        </w:tc>
        <w:tc>
          <w:tcPr>
            <w:tcW w:w="1983"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63,6</w:t>
            </w:r>
          </w:p>
        </w:tc>
      </w:tr>
      <w:tr w:rsidR="00DA2806" w:rsidRPr="007F4D42" w:rsidTr="00C916B5">
        <w:tc>
          <w:tcPr>
            <w:tcW w:w="3394"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Igliaukos</w:t>
            </w:r>
          </w:p>
        </w:tc>
        <w:tc>
          <w:tcPr>
            <w:tcW w:w="1452"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30</w:t>
            </w:r>
          </w:p>
        </w:tc>
        <w:tc>
          <w:tcPr>
            <w:tcW w:w="1550"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10</w:t>
            </w:r>
          </w:p>
        </w:tc>
        <w:tc>
          <w:tcPr>
            <w:tcW w:w="1249"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20</w:t>
            </w:r>
          </w:p>
        </w:tc>
        <w:tc>
          <w:tcPr>
            <w:tcW w:w="1983"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66,7</w:t>
            </w:r>
          </w:p>
        </w:tc>
      </w:tr>
      <w:tr w:rsidR="00DA2806" w:rsidRPr="007F4D42" w:rsidTr="00C916B5">
        <w:tc>
          <w:tcPr>
            <w:tcW w:w="3394"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Liudvinavo</w:t>
            </w:r>
          </w:p>
        </w:tc>
        <w:tc>
          <w:tcPr>
            <w:tcW w:w="1452"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95</w:t>
            </w:r>
          </w:p>
        </w:tc>
        <w:tc>
          <w:tcPr>
            <w:tcW w:w="1550"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21</w:t>
            </w:r>
          </w:p>
        </w:tc>
        <w:tc>
          <w:tcPr>
            <w:tcW w:w="1249"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74</w:t>
            </w:r>
          </w:p>
        </w:tc>
        <w:tc>
          <w:tcPr>
            <w:tcW w:w="1983"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77,9</w:t>
            </w:r>
          </w:p>
        </w:tc>
      </w:tr>
      <w:tr w:rsidR="00DA2806" w:rsidRPr="007F4D42" w:rsidTr="00C916B5">
        <w:tc>
          <w:tcPr>
            <w:tcW w:w="3394"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Marijampolės</w:t>
            </w:r>
          </w:p>
        </w:tc>
        <w:tc>
          <w:tcPr>
            <w:tcW w:w="1452"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53</w:t>
            </w:r>
          </w:p>
        </w:tc>
        <w:tc>
          <w:tcPr>
            <w:tcW w:w="1550"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11</w:t>
            </w:r>
          </w:p>
        </w:tc>
        <w:tc>
          <w:tcPr>
            <w:tcW w:w="1249"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42</w:t>
            </w:r>
          </w:p>
        </w:tc>
        <w:tc>
          <w:tcPr>
            <w:tcW w:w="1983"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79,2</w:t>
            </w:r>
          </w:p>
        </w:tc>
      </w:tr>
      <w:tr w:rsidR="00DA2806" w:rsidRPr="007F4D42" w:rsidTr="00C916B5">
        <w:tc>
          <w:tcPr>
            <w:tcW w:w="3394"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 xml:space="preserve">Sasnavos </w:t>
            </w:r>
          </w:p>
        </w:tc>
        <w:tc>
          <w:tcPr>
            <w:tcW w:w="1452"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24</w:t>
            </w:r>
          </w:p>
        </w:tc>
        <w:tc>
          <w:tcPr>
            <w:tcW w:w="1550"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9</w:t>
            </w:r>
          </w:p>
        </w:tc>
        <w:tc>
          <w:tcPr>
            <w:tcW w:w="1249"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15</w:t>
            </w:r>
          </w:p>
        </w:tc>
        <w:tc>
          <w:tcPr>
            <w:tcW w:w="1983"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62,5</w:t>
            </w:r>
          </w:p>
        </w:tc>
      </w:tr>
      <w:tr w:rsidR="00DA2806" w:rsidRPr="007F4D42" w:rsidTr="00C916B5">
        <w:tc>
          <w:tcPr>
            <w:tcW w:w="3394"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Šunskų</w:t>
            </w:r>
          </w:p>
        </w:tc>
        <w:tc>
          <w:tcPr>
            <w:tcW w:w="1452"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42</w:t>
            </w:r>
          </w:p>
        </w:tc>
        <w:tc>
          <w:tcPr>
            <w:tcW w:w="1550"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12</w:t>
            </w:r>
          </w:p>
        </w:tc>
        <w:tc>
          <w:tcPr>
            <w:tcW w:w="1249"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30</w:t>
            </w:r>
          </w:p>
        </w:tc>
        <w:tc>
          <w:tcPr>
            <w:tcW w:w="1983"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71,4</w:t>
            </w:r>
          </w:p>
        </w:tc>
      </w:tr>
      <w:tr w:rsidR="00DA2806" w:rsidRPr="007F4D42" w:rsidTr="00C916B5">
        <w:tc>
          <w:tcPr>
            <w:tcW w:w="3394"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Viso kaimiškose seniūnijose</w:t>
            </w:r>
          </w:p>
        </w:tc>
        <w:tc>
          <w:tcPr>
            <w:tcW w:w="1452"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266</w:t>
            </w:r>
          </w:p>
        </w:tc>
        <w:tc>
          <w:tcPr>
            <w:tcW w:w="1550"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71</w:t>
            </w:r>
          </w:p>
        </w:tc>
        <w:tc>
          <w:tcPr>
            <w:tcW w:w="1249" w:type="dxa"/>
            <w:tcBorders>
              <w:top w:val="single" w:sz="4" w:space="0" w:color="auto"/>
              <w:left w:val="single" w:sz="4" w:space="0" w:color="auto"/>
              <w:bottom w:val="single" w:sz="4" w:space="0" w:color="auto"/>
              <w:right w:val="single" w:sz="4" w:space="0" w:color="auto"/>
            </w:tcBorders>
            <w:hideMark/>
          </w:tcPr>
          <w:p w:rsidR="00DA2806" w:rsidRPr="007F4D42" w:rsidRDefault="00DA2806" w:rsidP="00A03C25">
            <w:pPr>
              <w:jc w:val="center"/>
              <w:rPr>
                <w:rFonts w:ascii="Verdana" w:hAnsi="Verdana"/>
                <w:iCs/>
              </w:rPr>
            </w:pPr>
            <w:r w:rsidRPr="007F4D42">
              <w:rPr>
                <w:rFonts w:ascii="Verdana" w:hAnsi="Verdana"/>
                <w:iCs/>
              </w:rPr>
              <w:t>195</w:t>
            </w:r>
          </w:p>
        </w:tc>
        <w:tc>
          <w:tcPr>
            <w:tcW w:w="1983"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73,3</w:t>
            </w:r>
          </w:p>
        </w:tc>
      </w:tr>
      <w:tr w:rsidR="00DA2806" w:rsidRPr="007F4D42" w:rsidTr="00C916B5">
        <w:tc>
          <w:tcPr>
            <w:tcW w:w="3394"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Marijampolės mieste</w:t>
            </w:r>
          </w:p>
        </w:tc>
        <w:tc>
          <w:tcPr>
            <w:tcW w:w="1452"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481</w:t>
            </w:r>
          </w:p>
        </w:tc>
        <w:tc>
          <w:tcPr>
            <w:tcW w:w="1550"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138</w:t>
            </w:r>
          </w:p>
        </w:tc>
        <w:tc>
          <w:tcPr>
            <w:tcW w:w="1249"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343</w:t>
            </w:r>
          </w:p>
        </w:tc>
        <w:tc>
          <w:tcPr>
            <w:tcW w:w="1983"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71,3</w:t>
            </w:r>
          </w:p>
        </w:tc>
      </w:tr>
      <w:tr w:rsidR="00DA2806" w:rsidRPr="007F4D42" w:rsidTr="00C916B5">
        <w:tc>
          <w:tcPr>
            <w:tcW w:w="3394"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Viso savivaldybėje</w:t>
            </w:r>
          </w:p>
        </w:tc>
        <w:tc>
          <w:tcPr>
            <w:tcW w:w="1452" w:type="dxa"/>
            <w:tcBorders>
              <w:top w:val="single" w:sz="4" w:space="0" w:color="auto"/>
              <w:left w:val="single" w:sz="4" w:space="0" w:color="auto"/>
              <w:bottom w:val="single" w:sz="4" w:space="0" w:color="auto"/>
              <w:right w:val="single" w:sz="4" w:space="0" w:color="auto"/>
            </w:tcBorders>
          </w:tcPr>
          <w:p w:rsidR="00DA2806" w:rsidRPr="007F4D42" w:rsidRDefault="00DA2806" w:rsidP="00772B20">
            <w:pPr>
              <w:jc w:val="center"/>
              <w:rPr>
                <w:rFonts w:ascii="Verdana" w:hAnsi="Verdana"/>
                <w:iCs/>
              </w:rPr>
            </w:pPr>
            <w:r w:rsidRPr="007F4D42">
              <w:rPr>
                <w:rFonts w:ascii="Verdana" w:hAnsi="Verdana"/>
                <w:iCs/>
              </w:rPr>
              <w:t>747</w:t>
            </w:r>
          </w:p>
        </w:tc>
        <w:tc>
          <w:tcPr>
            <w:tcW w:w="1550"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209</w:t>
            </w:r>
          </w:p>
        </w:tc>
        <w:tc>
          <w:tcPr>
            <w:tcW w:w="1249"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538</w:t>
            </w:r>
          </w:p>
        </w:tc>
        <w:tc>
          <w:tcPr>
            <w:tcW w:w="1983" w:type="dxa"/>
            <w:tcBorders>
              <w:top w:val="single" w:sz="4" w:space="0" w:color="auto"/>
              <w:left w:val="single" w:sz="4" w:space="0" w:color="auto"/>
              <w:bottom w:val="single" w:sz="4" w:space="0" w:color="auto"/>
              <w:right w:val="single" w:sz="4" w:space="0" w:color="auto"/>
            </w:tcBorders>
          </w:tcPr>
          <w:p w:rsidR="00DA2806" w:rsidRPr="007F4D42" w:rsidRDefault="00DA2806" w:rsidP="00A03C25">
            <w:pPr>
              <w:jc w:val="center"/>
              <w:rPr>
                <w:rFonts w:ascii="Verdana" w:hAnsi="Verdana"/>
                <w:iCs/>
              </w:rPr>
            </w:pPr>
            <w:r w:rsidRPr="007F4D42">
              <w:rPr>
                <w:rFonts w:ascii="Verdana" w:hAnsi="Verdana"/>
                <w:iCs/>
              </w:rPr>
              <w:t>72,0</w:t>
            </w:r>
          </w:p>
        </w:tc>
      </w:tr>
    </w:tbl>
    <w:p w:rsidR="00DA2806" w:rsidRPr="005A1A85" w:rsidRDefault="00DA2806" w:rsidP="006813B1">
      <w:pPr>
        <w:tabs>
          <w:tab w:val="left" w:pos="5557"/>
          <w:tab w:val="left" w:pos="6840"/>
          <w:tab w:val="left" w:pos="7020"/>
        </w:tabs>
        <w:jc w:val="both"/>
        <w:rPr>
          <w:rFonts w:ascii="Verdana" w:hAnsi="Verdana"/>
          <w:sz w:val="18"/>
          <w:szCs w:val="18"/>
        </w:rPr>
      </w:pPr>
      <w:r>
        <w:rPr>
          <w:rFonts w:ascii="Verdana" w:hAnsi="Verdana"/>
          <w:sz w:val="18"/>
          <w:szCs w:val="18"/>
        </w:rPr>
        <w:t>Š</w:t>
      </w:r>
      <w:r w:rsidRPr="005A1A85">
        <w:rPr>
          <w:rFonts w:ascii="Verdana" w:hAnsi="Verdana"/>
          <w:sz w:val="18"/>
          <w:szCs w:val="18"/>
        </w:rPr>
        <w:t>altinis. Piniginės paramos skyriaus duomenys</w:t>
      </w:r>
    </w:p>
    <w:p w:rsidR="00DA2806" w:rsidRPr="00131C0F" w:rsidRDefault="00DA2806" w:rsidP="006813B1">
      <w:pPr>
        <w:ind w:firstLine="720"/>
        <w:jc w:val="both"/>
        <w:rPr>
          <w:rFonts w:ascii="Verdana" w:hAnsi="Verdana"/>
        </w:rPr>
      </w:pPr>
    </w:p>
    <w:p w:rsidR="005F50A7" w:rsidRDefault="00DA2806" w:rsidP="006813B1">
      <w:pPr>
        <w:ind w:firstLine="720"/>
        <w:jc w:val="both"/>
        <w:rPr>
          <w:rFonts w:ascii="Verdana" w:hAnsi="Verdana"/>
        </w:rPr>
      </w:pPr>
      <w:r w:rsidRPr="005A1A85">
        <w:rPr>
          <w:rFonts w:ascii="Verdana" w:hAnsi="Verdana"/>
        </w:rPr>
        <w:t xml:space="preserve">72,0 procentai asmenų, gaunančių socialinę pašalpą, buvo asmenys, kurie neaugino vaikų, gyveno vieni ir kuriems vaikai nebuvo kliūtis įsidarbinti. Pagrindinės šių asmenų nedarbo priežastys yra asmenų priklausomybė nuo alkoholio, išsilavinimo stoka, sveikatos problemos, vyresnis amžius, susiekimo problemos. </w:t>
      </w:r>
    </w:p>
    <w:p w:rsidR="00DA2806" w:rsidRPr="005A1A85" w:rsidRDefault="00DA2806" w:rsidP="006813B1">
      <w:pPr>
        <w:ind w:firstLine="720"/>
        <w:jc w:val="both"/>
        <w:rPr>
          <w:rFonts w:ascii="Verdana" w:hAnsi="Verdana"/>
        </w:rPr>
      </w:pPr>
      <w:r w:rsidRPr="005A1A85">
        <w:rPr>
          <w:rFonts w:ascii="Verdana" w:hAnsi="Verdana"/>
        </w:rPr>
        <w:t>Net 73,3 proc. socialinę pašalpą gaunančių šeimų kaimiškose seniūnijose, buvo asmenys, gyvenantys po vieną ar po du, tačiau neauginantys vaikų. Šis procentas ypatingai didelis Marijampolės (79,2 proc.) ir Liudvinavo (77,9 proc.) seniūnijose</w:t>
      </w:r>
      <w:r w:rsidRPr="00AB6763">
        <w:rPr>
          <w:rFonts w:ascii="Verdana" w:hAnsi="Verdana"/>
        </w:rPr>
        <w:t xml:space="preserve">. 2023 m. palyginti su 2022 m., bendras procentas šių asmenų kaimiškose seniūnijose padidėjo 3,8 proc. ir 4,0 proc. </w:t>
      </w:r>
      <w:r w:rsidR="005F50A7">
        <w:rPr>
          <w:rFonts w:ascii="Verdana" w:hAnsi="Verdana"/>
        </w:rPr>
        <w:t>S</w:t>
      </w:r>
      <w:r w:rsidRPr="00AB6763">
        <w:rPr>
          <w:rFonts w:ascii="Verdana" w:hAnsi="Verdana"/>
        </w:rPr>
        <w:t xml:space="preserve">umažėjo šeimų, auginančių vaikus ir gaunančių socialinę pašalpą, skaičius. Marijampolės </w:t>
      </w:r>
      <w:r w:rsidRPr="005A1A85">
        <w:rPr>
          <w:rFonts w:ascii="Verdana" w:hAnsi="Verdana"/>
        </w:rPr>
        <w:t>mieste asmenys, neauginantys vaikų ir gavę socialinę pašalpą, sudarė 71,3 proc., savivaldybėje šis procentas buvo 72,0 proc. Šiems asmenims vaikų auginimas nėra kliūtis įsidarbinti, todėl bus siekiama</w:t>
      </w:r>
      <w:r w:rsidR="005F50A7">
        <w:rPr>
          <w:rFonts w:ascii="Verdana" w:hAnsi="Verdana"/>
        </w:rPr>
        <w:t xml:space="preserve"> </w:t>
      </w:r>
      <w:r w:rsidRPr="005A1A85">
        <w:rPr>
          <w:rFonts w:ascii="Verdana" w:hAnsi="Verdana"/>
        </w:rPr>
        <w:t>kuo daugiau šių asmenų įdarbinti pagal Užimtumo didinimo programą bei suteikti paslaugas, kurios padėtų panaikinti nedarbo priežastis.</w:t>
      </w:r>
    </w:p>
    <w:p w:rsidR="00DA2806" w:rsidRPr="00131C0F" w:rsidRDefault="00DA2806" w:rsidP="006813B1">
      <w:pPr>
        <w:ind w:firstLine="720"/>
        <w:jc w:val="both"/>
        <w:rPr>
          <w:rFonts w:ascii="Verdana" w:hAnsi="Verdana"/>
        </w:rPr>
      </w:pPr>
      <w:r w:rsidRPr="00131C0F">
        <w:rPr>
          <w:rFonts w:ascii="Verdana" w:hAnsi="Verdana"/>
        </w:rPr>
        <w:t xml:space="preserve">9. Savivaldybės 2023 m. Programoje vykdyta Priemonė „Prisidėjimas prie ES įgyvendintų projektų tęstinumo užtikrinimo“ (toliau – Priemonė). Programos įgyvendinimo priežiūrą vykdė Administracijos Piniginės paramos </w:t>
      </w:r>
      <w:r w:rsidRPr="00131C0F">
        <w:rPr>
          <w:rFonts w:ascii="Verdana" w:hAnsi="Verdana"/>
        </w:rPr>
        <w:lastRenderedPageBreak/>
        <w:t>skyriaus atsakingas vyriausiasis specialistas</w:t>
      </w:r>
      <w:r w:rsidR="00B35F6B">
        <w:rPr>
          <w:rFonts w:ascii="Verdana" w:hAnsi="Verdana"/>
        </w:rPr>
        <w:t xml:space="preserve"> (toliau – Programos koordinatorius)</w:t>
      </w:r>
      <w:r w:rsidR="00FB1ECF">
        <w:rPr>
          <w:rFonts w:ascii="Verdana" w:hAnsi="Verdana"/>
        </w:rPr>
        <w:t>:</w:t>
      </w:r>
    </w:p>
    <w:p w:rsidR="00DA2806" w:rsidRPr="00131C0F" w:rsidRDefault="00DA2806" w:rsidP="006813B1">
      <w:pPr>
        <w:ind w:firstLine="720"/>
        <w:jc w:val="both"/>
        <w:rPr>
          <w:rFonts w:ascii="Verdana" w:hAnsi="Verdana"/>
        </w:rPr>
      </w:pPr>
      <w:r w:rsidRPr="00131C0F">
        <w:rPr>
          <w:rFonts w:ascii="Verdana" w:hAnsi="Verdana"/>
        </w:rPr>
        <w:t>9.1. Priemonėje dalyvavo 15 Vykdytojų:</w:t>
      </w:r>
    </w:p>
    <w:p w:rsidR="00DA2806" w:rsidRPr="005F50A7" w:rsidRDefault="00DA2806" w:rsidP="005F50A7">
      <w:pPr>
        <w:ind w:firstLine="720"/>
        <w:jc w:val="both"/>
        <w:rPr>
          <w:rFonts w:ascii="Verdana" w:hAnsi="Verdana"/>
        </w:rPr>
      </w:pPr>
      <w:r w:rsidRPr="005F50A7">
        <w:rPr>
          <w:rFonts w:ascii="Verdana" w:hAnsi="Verdana"/>
        </w:rPr>
        <w:t>9.1.1. Administracijos seniūnijos: Degučių, Gudelių, Igliaukos, Liudvinavo,</w:t>
      </w:r>
      <w:r w:rsidR="005F50A7">
        <w:rPr>
          <w:rFonts w:ascii="Verdana" w:hAnsi="Verdana"/>
        </w:rPr>
        <w:t xml:space="preserve"> </w:t>
      </w:r>
      <w:r w:rsidRPr="005F50A7">
        <w:rPr>
          <w:rFonts w:ascii="Verdana" w:hAnsi="Verdana"/>
        </w:rPr>
        <w:t xml:space="preserve">Marijampolės, </w:t>
      </w:r>
      <w:proofErr w:type="spellStart"/>
      <w:r w:rsidRPr="005F50A7">
        <w:rPr>
          <w:rFonts w:ascii="Verdana" w:hAnsi="Verdana"/>
        </w:rPr>
        <w:t>Mokolų</w:t>
      </w:r>
      <w:proofErr w:type="spellEnd"/>
      <w:r w:rsidRPr="005F50A7">
        <w:rPr>
          <w:rFonts w:ascii="Verdana" w:hAnsi="Verdana"/>
        </w:rPr>
        <w:t xml:space="preserve">, Narto, Sasnavos ir Šunskų (nuo rugpjūčio 1 dienos Degučių, Narto ir </w:t>
      </w:r>
      <w:proofErr w:type="spellStart"/>
      <w:r w:rsidRPr="005F50A7">
        <w:rPr>
          <w:rFonts w:ascii="Verdana" w:hAnsi="Verdana"/>
        </w:rPr>
        <w:t>Mokolų</w:t>
      </w:r>
      <w:proofErr w:type="spellEnd"/>
      <w:r w:rsidRPr="005F50A7">
        <w:rPr>
          <w:rFonts w:ascii="Verdana" w:hAnsi="Verdana"/>
        </w:rPr>
        <w:t xml:space="preserve"> seniūnijos sujungtos į Marijampolės miesto seniūniją);</w:t>
      </w:r>
    </w:p>
    <w:p w:rsidR="00DA2806" w:rsidRPr="005F50A7" w:rsidRDefault="00DA2806" w:rsidP="005F50A7">
      <w:pPr>
        <w:ind w:firstLine="720"/>
        <w:jc w:val="both"/>
        <w:rPr>
          <w:rFonts w:ascii="Verdana" w:hAnsi="Verdana"/>
        </w:rPr>
      </w:pPr>
      <w:r w:rsidRPr="005F50A7">
        <w:rPr>
          <w:rFonts w:ascii="Verdana" w:hAnsi="Verdana"/>
        </w:rPr>
        <w:t xml:space="preserve">9.1.2. Savivaldybės </w:t>
      </w:r>
      <w:proofErr w:type="spellStart"/>
      <w:r w:rsidRPr="005F50A7">
        <w:rPr>
          <w:rFonts w:ascii="Verdana" w:hAnsi="Verdana"/>
        </w:rPr>
        <w:t>Želsvos</w:t>
      </w:r>
      <w:proofErr w:type="spellEnd"/>
      <w:r w:rsidRPr="005F50A7">
        <w:rPr>
          <w:rFonts w:ascii="Verdana" w:hAnsi="Verdana"/>
        </w:rPr>
        <w:t xml:space="preserve"> pagrindinė mokykla;</w:t>
      </w:r>
    </w:p>
    <w:p w:rsidR="00DA2806" w:rsidRPr="005F50A7" w:rsidRDefault="00DA2806" w:rsidP="005F50A7">
      <w:pPr>
        <w:ind w:firstLine="720"/>
        <w:jc w:val="both"/>
        <w:rPr>
          <w:rFonts w:ascii="Verdana" w:hAnsi="Verdana"/>
        </w:rPr>
      </w:pPr>
      <w:r w:rsidRPr="005F50A7">
        <w:rPr>
          <w:rFonts w:ascii="Verdana" w:hAnsi="Verdana"/>
        </w:rPr>
        <w:t xml:space="preserve">9.1.3. </w:t>
      </w:r>
      <w:proofErr w:type="spellStart"/>
      <w:r w:rsidRPr="005F50A7">
        <w:rPr>
          <w:rFonts w:ascii="Verdana" w:hAnsi="Verdana"/>
        </w:rPr>
        <w:t>Baraginės</w:t>
      </w:r>
      <w:proofErr w:type="spellEnd"/>
      <w:r w:rsidRPr="005F50A7">
        <w:rPr>
          <w:rFonts w:ascii="Verdana" w:hAnsi="Verdana"/>
        </w:rPr>
        <w:t>, Buktos, Sasnavos kaimo bendruomenės;</w:t>
      </w:r>
    </w:p>
    <w:p w:rsidR="00DA2806" w:rsidRPr="005F50A7" w:rsidRDefault="00DA2806" w:rsidP="005F50A7">
      <w:pPr>
        <w:ind w:firstLine="720"/>
        <w:jc w:val="both"/>
        <w:rPr>
          <w:rFonts w:ascii="Verdana" w:hAnsi="Verdana"/>
        </w:rPr>
      </w:pPr>
      <w:r w:rsidRPr="005F50A7">
        <w:rPr>
          <w:rFonts w:ascii="Verdana" w:hAnsi="Verdana"/>
        </w:rPr>
        <w:t>9.1.4. Marijampolės Šv. Arkangelo  Mykolo parapija;</w:t>
      </w:r>
    </w:p>
    <w:p w:rsidR="00DA2806" w:rsidRPr="005F50A7" w:rsidRDefault="00DA2806" w:rsidP="005F50A7">
      <w:pPr>
        <w:ind w:firstLine="720"/>
        <w:jc w:val="both"/>
        <w:rPr>
          <w:rFonts w:ascii="Verdana" w:hAnsi="Verdana"/>
        </w:rPr>
      </w:pPr>
      <w:r w:rsidRPr="005F50A7">
        <w:rPr>
          <w:rFonts w:ascii="Verdana" w:hAnsi="Verdana"/>
        </w:rPr>
        <w:t xml:space="preserve">9.1.5. </w:t>
      </w:r>
      <w:proofErr w:type="spellStart"/>
      <w:r w:rsidRPr="005F50A7">
        <w:rPr>
          <w:rFonts w:ascii="Verdana" w:hAnsi="Verdana"/>
        </w:rPr>
        <w:t>Tautkaičių</w:t>
      </w:r>
      <w:proofErr w:type="spellEnd"/>
      <w:r w:rsidRPr="005F50A7">
        <w:rPr>
          <w:rFonts w:ascii="Verdana" w:hAnsi="Verdana"/>
        </w:rPr>
        <w:t xml:space="preserve"> kaimo klojimo teatro draugija „Gegnė</w:t>
      </w:r>
      <w:r w:rsidR="00FB1ECF">
        <w:rPr>
          <w:rFonts w:ascii="Verdana" w:hAnsi="Verdana"/>
        </w:rPr>
        <w:t>“;</w:t>
      </w:r>
    </w:p>
    <w:p w:rsidR="00DA2806" w:rsidRPr="005F50A7" w:rsidRDefault="00DA2806" w:rsidP="005F50A7">
      <w:pPr>
        <w:ind w:firstLine="720"/>
        <w:jc w:val="both"/>
        <w:rPr>
          <w:rFonts w:ascii="Verdana" w:hAnsi="Verdana"/>
        </w:rPr>
      </w:pPr>
      <w:r w:rsidRPr="005F50A7">
        <w:rPr>
          <w:rFonts w:ascii="Verdana" w:hAnsi="Verdana"/>
        </w:rPr>
        <w:t>9.2. Įdarbinti 55 Asmenys vidutiniam 3,7 mėnesių laikotarpiui</w:t>
      </w:r>
      <w:r w:rsidR="005F50A7">
        <w:rPr>
          <w:rFonts w:ascii="Verdana" w:hAnsi="Verdana"/>
        </w:rPr>
        <w:t>;</w:t>
      </w:r>
    </w:p>
    <w:p w:rsidR="00DA2806" w:rsidRPr="005F50A7" w:rsidRDefault="00DA2806" w:rsidP="005F50A7">
      <w:pPr>
        <w:ind w:firstLine="720"/>
        <w:jc w:val="both"/>
        <w:rPr>
          <w:rFonts w:ascii="Verdana" w:hAnsi="Verdana"/>
        </w:rPr>
      </w:pPr>
      <w:r w:rsidRPr="005F50A7">
        <w:rPr>
          <w:rFonts w:ascii="Verdana" w:hAnsi="Verdana"/>
        </w:rPr>
        <w:t>9.3. Vieno Asmens įdarbinimo sąnaudos sudarė 3,76 tūkst. Eur</w:t>
      </w:r>
      <w:r w:rsidR="005F50A7">
        <w:rPr>
          <w:rFonts w:ascii="Verdana" w:hAnsi="Verdana"/>
        </w:rPr>
        <w:t>;</w:t>
      </w:r>
    </w:p>
    <w:p w:rsidR="00DA2806" w:rsidRPr="005F50A7" w:rsidRDefault="00DA2806" w:rsidP="005F50A7">
      <w:pPr>
        <w:ind w:firstLine="720"/>
        <w:jc w:val="both"/>
        <w:rPr>
          <w:rFonts w:ascii="Verdana" w:hAnsi="Verdana"/>
        </w:rPr>
      </w:pPr>
      <w:r w:rsidRPr="005F50A7">
        <w:rPr>
          <w:rFonts w:ascii="Verdana" w:hAnsi="Verdana"/>
        </w:rPr>
        <w:t xml:space="preserve">9.4. Priemonei įgyvendinti panaudota 94,2 tūkst. Eur iš Lietuvos Respublikos valstybės biudžeto specialiųjų tikslinių dotacijų Marijampolės savivaldybės biudžetui skirtų lėšų, iš jų: 90,8 tūkst. Eur priemonei vykdyti, 3,4 tūkst. Eur – Programos koordinatoriaus atlyginimui ir 105,5 tūkst. Eur Savivaldybės biudžeto lėšų. Po dalyvavimo programoje įsidarbino 8 asmenys, t. y. 14,5 proc. </w:t>
      </w:r>
    </w:p>
    <w:p w:rsidR="00DA2806" w:rsidRPr="005F50A7" w:rsidRDefault="00DA2806" w:rsidP="005F50A7">
      <w:pPr>
        <w:ind w:firstLine="720"/>
        <w:jc w:val="both"/>
        <w:rPr>
          <w:rFonts w:ascii="Verdana" w:hAnsi="Verdana"/>
        </w:rPr>
      </w:pPr>
      <w:r w:rsidRPr="005F50A7">
        <w:rPr>
          <w:rFonts w:ascii="Verdana" w:hAnsi="Verdana"/>
        </w:rPr>
        <w:t>10. Savivaldybės 2023 m. Programoje, skirtoje parenkant bei teikiant paslaugas darbo rinkai besirengiantiems asmenims teiktos paslaugos (toliau – Paslaugos)</w:t>
      </w:r>
      <w:r w:rsidR="00FB1ECF">
        <w:rPr>
          <w:rFonts w:ascii="Verdana" w:hAnsi="Verdana"/>
        </w:rPr>
        <w:t>:</w:t>
      </w:r>
    </w:p>
    <w:p w:rsidR="00DA2806" w:rsidRPr="005F50A7" w:rsidRDefault="00DA2806" w:rsidP="005F50A7">
      <w:pPr>
        <w:ind w:firstLine="720"/>
        <w:jc w:val="both"/>
        <w:rPr>
          <w:rFonts w:ascii="Verdana" w:hAnsi="Verdana"/>
        </w:rPr>
      </w:pPr>
      <w:r w:rsidRPr="005F50A7">
        <w:rPr>
          <w:rFonts w:ascii="Verdana" w:hAnsi="Verdana"/>
        </w:rPr>
        <w:t>10.1. Paslaugos teiktos 73 asmenims:</w:t>
      </w:r>
    </w:p>
    <w:p w:rsidR="00DA2806" w:rsidRPr="005F50A7" w:rsidRDefault="00DA2806" w:rsidP="005F50A7">
      <w:pPr>
        <w:ind w:firstLine="720"/>
        <w:jc w:val="both"/>
        <w:rPr>
          <w:rFonts w:ascii="Verdana" w:hAnsi="Verdana"/>
        </w:rPr>
      </w:pPr>
      <w:r w:rsidRPr="005F50A7">
        <w:rPr>
          <w:rFonts w:ascii="Verdana" w:hAnsi="Verdana"/>
        </w:rPr>
        <w:t xml:space="preserve">10.1.1. tikslinėms grupėms palydėti ir padėti joms gauti socialines, sveikatos, švietimo ir kitas paslaugas – 29 asmenims, iš jų, sveikatos paslaugos, kai buvo nustatytas darbingumo arba neįgalumo lygis – 6 asmenims; </w:t>
      </w:r>
    </w:p>
    <w:p w:rsidR="00DA2806" w:rsidRPr="005F50A7" w:rsidRDefault="00DA2806" w:rsidP="005F50A7">
      <w:pPr>
        <w:ind w:firstLine="720"/>
        <w:jc w:val="both"/>
        <w:rPr>
          <w:rFonts w:ascii="Verdana" w:hAnsi="Verdana"/>
        </w:rPr>
      </w:pPr>
      <w:r w:rsidRPr="005F50A7">
        <w:rPr>
          <w:rFonts w:ascii="Verdana" w:hAnsi="Verdana"/>
        </w:rPr>
        <w:t>10.1.2. socialiniams įgūdžiams ir (ar) motyvacijai dirbti įgyti:</w:t>
      </w:r>
    </w:p>
    <w:p w:rsidR="00DA2806" w:rsidRPr="005F50A7" w:rsidRDefault="00DA2806" w:rsidP="005F50A7">
      <w:pPr>
        <w:ind w:firstLine="720"/>
        <w:jc w:val="both"/>
        <w:rPr>
          <w:rFonts w:ascii="Verdana" w:hAnsi="Verdana"/>
        </w:rPr>
      </w:pPr>
      <w:r w:rsidRPr="005F50A7">
        <w:rPr>
          <w:rFonts w:ascii="Verdana" w:hAnsi="Verdana"/>
        </w:rPr>
        <w:t>10.1.2.1. kompiuterinio raštingumo – 39 asmenims;</w:t>
      </w:r>
    </w:p>
    <w:p w:rsidR="00DA2806" w:rsidRPr="005F50A7" w:rsidRDefault="00DA2806" w:rsidP="005F50A7">
      <w:pPr>
        <w:ind w:firstLine="720"/>
        <w:jc w:val="both"/>
        <w:rPr>
          <w:rFonts w:ascii="Verdana" w:hAnsi="Verdana"/>
        </w:rPr>
      </w:pPr>
      <w:r w:rsidRPr="005F50A7">
        <w:rPr>
          <w:rFonts w:ascii="Verdana" w:hAnsi="Verdana"/>
        </w:rPr>
        <w:t>10.1.2.2. grupinės karjeros įsidarbinimo konsultanto – 45 asmenims;</w:t>
      </w:r>
    </w:p>
    <w:p w:rsidR="00DA2806" w:rsidRPr="005F50A7" w:rsidRDefault="00DA2806" w:rsidP="005F50A7">
      <w:pPr>
        <w:ind w:firstLine="720"/>
        <w:jc w:val="both"/>
        <w:rPr>
          <w:rFonts w:ascii="Verdana" w:hAnsi="Verdana"/>
        </w:rPr>
      </w:pPr>
      <w:r w:rsidRPr="005F50A7">
        <w:rPr>
          <w:rFonts w:ascii="Verdana" w:hAnsi="Verdana"/>
        </w:rPr>
        <w:t>10.1.2.3. motyvavimo ,,Alfa Centre“ – 22 asmenims;</w:t>
      </w:r>
    </w:p>
    <w:p w:rsidR="00DA2806" w:rsidRPr="005F50A7" w:rsidRDefault="00DA2806" w:rsidP="005F50A7">
      <w:pPr>
        <w:ind w:firstLine="720"/>
        <w:jc w:val="both"/>
        <w:rPr>
          <w:rFonts w:ascii="Verdana" w:hAnsi="Verdana"/>
        </w:rPr>
      </w:pPr>
      <w:r w:rsidRPr="005F50A7">
        <w:rPr>
          <w:rFonts w:ascii="Verdana" w:hAnsi="Verdana"/>
        </w:rPr>
        <w:t xml:space="preserve">10.1.2.4. individualios motyvavimo, </w:t>
      </w:r>
      <w:proofErr w:type="spellStart"/>
      <w:r w:rsidRPr="005F50A7">
        <w:rPr>
          <w:rFonts w:ascii="Verdana" w:hAnsi="Verdana"/>
        </w:rPr>
        <w:t>kaučingo</w:t>
      </w:r>
      <w:proofErr w:type="spellEnd"/>
      <w:r w:rsidRPr="005F50A7">
        <w:rPr>
          <w:rFonts w:ascii="Verdana" w:hAnsi="Verdana"/>
        </w:rPr>
        <w:t xml:space="preserve"> konsultanto - 23 asmenims;</w:t>
      </w:r>
    </w:p>
    <w:p w:rsidR="00DA2806" w:rsidRPr="005F50A7" w:rsidRDefault="00DA2806" w:rsidP="005F50A7">
      <w:pPr>
        <w:ind w:firstLine="720"/>
        <w:jc w:val="both"/>
        <w:rPr>
          <w:rFonts w:ascii="Verdana" w:hAnsi="Verdana"/>
        </w:rPr>
      </w:pPr>
      <w:r w:rsidRPr="005F50A7">
        <w:rPr>
          <w:rFonts w:ascii="Verdana" w:hAnsi="Verdana"/>
        </w:rPr>
        <w:t>10.1.2.5. individualios karjeros įsidarbinimo konsultanto – 21 asmeniui;</w:t>
      </w:r>
    </w:p>
    <w:p w:rsidR="00DA2806" w:rsidRPr="005F50A7" w:rsidRDefault="00DA2806" w:rsidP="005F50A7">
      <w:pPr>
        <w:ind w:firstLine="720"/>
        <w:jc w:val="both"/>
        <w:rPr>
          <w:rFonts w:ascii="Verdana" w:hAnsi="Verdana"/>
        </w:rPr>
      </w:pPr>
      <w:r w:rsidRPr="005F50A7">
        <w:rPr>
          <w:rFonts w:ascii="Verdana" w:hAnsi="Verdana"/>
        </w:rPr>
        <w:t>10.1.3. psichosocialinės paslaugos - 8 asmenims;</w:t>
      </w:r>
    </w:p>
    <w:p w:rsidR="00DA2806" w:rsidRPr="005F50A7" w:rsidRDefault="00DA2806" w:rsidP="005F50A7">
      <w:pPr>
        <w:ind w:firstLine="720"/>
        <w:jc w:val="both"/>
        <w:rPr>
          <w:rFonts w:ascii="Verdana" w:hAnsi="Verdana"/>
        </w:rPr>
      </w:pPr>
      <w:r w:rsidRPr="005F50A7">
        <w:rPr>
          <w:rFonts w:ascii="Verdana" w:hAnsi="Verdana"/>
        </w:rPr>
        <w:t>10.1.4. padėti asmenims vykdyti darbo pareigas ir prižiūrėti ar slaugyti šeimos narį ar kartu gyvenantį asmenį, ar padėti pašalinti kitas darbo ir šeimos gyvenimo derinimo kliūtis - 2;</w:t>
      </w:r>
    </w:p>
    <w:p w:rsidR="00DA2806" w:rsidRPr="005F50A7" w:rsidRDefault="00DA2806" w:rsidP="005F50A7">
      <w:pPr>
        <w:ind w:firstLine="720"/>
        <w:jc w:val="both"/>
        <w:rPr>
          <w:rFonts w:ascii="Verdana" w:hAnsi="Verdana"/>
        </w:rPr>
      </w:pPr>
      <w:r w:rsidRPr="005F50A7">
        <w:rPr>
          <w:rFonts w:ascii="Verdana" w:hAnsi="Verdana"/>
        </w:rPr>
        <w:t xml:space="preserve">10.1.5. teisinė konsultacija </w:t>
      </w:r>
      <w:r w:rsidR="00801615">
        <w:rPr>
          <w:rFonts w:ascii="Verdana" w:hAnsi="Verdana"/>
        </w:rPr>
        <w:t xml:space="preserve">- </w:t>
      </w:r>
      <w:r w:rsidRPr="005F50A7">
        <w:rPr>
          <w:rFonts w:ascii="Verdana" w:hAnsi="Verdana"/>
        </w:rPr>
        <w:t>9 asmenims, iš jų, įsiskolinimų turintiems asmenims, paskatinti sugrįžti į darbo rinką – 3;</w:t>
      </w:r>
    </w:p>
    <w:p w:rsidR="00DA2806" w:rsidRPr="005F50A7" w:rsidRDefault="00DA2806" w:rsidP="005F50A7">
      <w:pPr>
        <w:ind w:firstLine="720"/>
        <w:jc w:val="both"/>
        <w:rPr>
          <w:rFonts w:ascii="Verdana" w:hAnsi="Verdana"/>
        </w:rPr>
      </w:pPr>
      <w:r w:rsidRPr="005F50A7">
        <w:rPr>
          <w:rFonts w:ascii="Verdana" w:hAnsi="Verdana"/>
        </w:rPr>
        <w:t>10.1.6. transporto - 30 asmenų, iš jų padėti atvykti iš nuolatinės gyvenamosios vietos į darbo vietą – 2;</w:t>
      </w:r>
    </w:p>
    <w:p w:rsidR="00DA2806" w:rsidRPr="005F50A7" w:rsidRDefault="00DA2806" w:rsidP="005F50A7">
      <w:pPr>
        <w:ind w:firstLine="720"/>
        <w:jc w:val="both"/>
        <w:rPr>
          <w:rFonts w:ascii="Verdana" w:hAnsi="Verdana"/>
        </w:rPr>
      </w:pPr>
      <w:r w:rsidRPr="005F50A7">
        <w:rPr>
          <w:rFonts w:ascii="Verdana" w:hAnsi="Verdana"/>
        </w:rPr>
        <w:t>10.1.7. priklausomybėms nuo alkoholio, narkotikų, psichotropinių ir kitų psichiką veikiančių medžiagų, azartinių žaidimų gydyti- 15;</w:t>
      </w:r>
    </w:p>
    <w:p w:rsidR="00DA2806" w:rsidRPr="005F50A7" w:rsidRDefault="00DA2806" w:rsidP="005F50A7">
      <w:pPr>
        <w:ind w:firstLine="720"/>
        <w:jc w:val="both"/>
        <w:rPr>
          <w:rFonts w:ascii="Verdana" w:hAnsi="Verdana"/>
        </w:rPr>
      </w:pPr>
      <w:r w:rsidRPr="005F50A7">
        <w:rPr>
          <w:rFonts w:ascii="Verdana" w:hAnsi="Verdana"/>
        </w:rPr>
        <w:t>10.1.8. psichologo paslauga - 13 asmenų;</w:t>
      </w:r>
    </w:p>
    <w:p w:rsidR="00DA2806" w:rsidRPr="005F50A7" w:rsidRDefault="00DA2806" w:rsidP="005F50A7">
      <w:pPr>
        <w:ind w:firstLine="720"/>
        <w:jc w:val="both"/>
        <w:rPr>
          <w:rFonts w:ascii="Verdana" w:hAnsi="Verdana"/>
        </w:rPr>
      </w:pPr>
      <w:r w:rsidRPr="005F50A7">
        <w:rPr>
          <w:rFonts w:ascii="Verdana" w:hAnsi="Verdana"/>
        </w:rPr>
        <w:t>10.1.</w:t>
      </w:r>
      <w:r w:rsidR="00C52FAA">
        <w:rPr>
          <w:rFonts w:ascii="Verdana" w:hAnsi="Verdana"/>
        </w:rPr>
        <w:t>9</w:t>
      </w:r>
      <w:r w:rsidRPr="005F50A7">
        <w:rPr>
          <w:rFonts w:ascii="Verdana" w:hAnsi="Verdana"/>
        </w:rPr>
        <w:t>. informavimo, konsultavimo, padėti asmenims susisiekti su atvejo vadybininku ir paslaugų teikėjais paslaugų teikimo laikotarpiu –47;</w:t>
      </w:r>
    </w:p>
    <w:p w:rsidR="00DA2806" w:rsidRPr="005F50A7" w:rsidRDefault="00DA2806" w:rsidP="005F50A7">
      <w:pPr>
        <w:ind w:firstLine="720"/>
        <w:jc w:val="both"/>
        <w:rPr>
          <w:rFonts w:ascii="Verdana" w:hAnsi="Verdana"/>
        </w:rPr>
      </w:pPr>
      <w:r w:rsidRPr="005F50A7">
        <w:rPr>
          <w:rFonts w:ascii="Verdana" w:hAnsi="Verdana"/>
        </w:rPr>
        <w:t xml:space="preserve">10.2. Paslaugoms teikti panaudota 95,0 tūkst. Eur Lietuvos Respublikos valstybės biudžeto specialiųjų tikslinių dotacijų Marijampolės savivaldybės </w:t>
      </w:r>
      <w:r w:rsidRPr="005F50A7">
        <w:rPr>
          <w:rFonts w:ascii="Verdana" w:hAnsi="Verdana"/>
        </w:rPr>
        <w:lastRenderedPageBreak/>
        <w:t>biudžetui skirtų lėšų, iš jų: 76,0 tūkst. Eur - paslaugoms teikti ir 19,0 tūkst. Eur - Atvejo vadybininko darbo užmokesčiui:</w:t>
      </w:r>
    </w:p>
    <w:p w:rsidR="00DA2806" w:rsidRPr="005F50A7" w:rsidRDefault="00DA2806" w:rsidP="005F50A7">
      <w:pPr>
        <w:ind w:firstLine="720"/>
        <w:jc w:val="both"/>
        <w:rPr>
          <w:rFonts w:ascii="Verdana" w:hAnsi="Verdana"/>
        </w:rPr>
      </w:pPr>
      <w:r w:rsidRPr="005F50A7">
        <w:rPr>
          <w:rFonts w:ascii="Verdana" w:hAnsi="Verdana"/>
        </w:rPr>
        <w:t>10.2.1. transporto paslaugoms – 40,3 tūkst. Eur;</w:t>
      </w:r>
    </w:p>
    <w:p w:rsidR="00DA2806" w:rsidRPr="005F50A7" w:rsidRDefault="00DA2806" w:rsidP="005F50A7">
      <w:pPr>
        <w:ind w:firstLine="720"/>
        <w:jc w:val="both"/>
        <w:rPr>
          <w:rFonts w:ascii="Verdana" w:hAnsi="Verdana"/>
        </w:rPr>
      </w:pPr>
      <w:r w:rsidRPr="005F50A7">
        <w:rPr>
          <w:rFonts w:ascii="Verdana" w:hAnsi="Verdana"/>
        </w:rPr>
        <w:t>10.2.2. socialinio darbuotojo paslaugoms – 5,6 tūkst. Eur;</w:t>
      </w:r>
    </w:p>
    <w:p w:rsidR="00DA2806" w:rsidRPr="005F50A7" w:rsidRDefault="00DA2806" w:rsidP="005F50A7">
      <w:pPr>
        <w:ind w:firstLine="720"/>
        <w:jc w:val="both"/>
        <w:rPr>
          <w:rFonts w:ascii="Verdana" w:hAnsi="Verdana"/>
        </w:rPr>
      </w:pPr>
      <w:r w:rsidRPr="005F50A7">
        <w:rPr>
          <w:rFonts w:ascii="Verdana" w:hAnsi="Verdana"/>
        </w:rPr>
        <w:t>10.2.3. kompiuterinio raštingumo paslaugoms – 9,1 tūkst. Eu</w:t>
      </w:r>
      <w:r w:rsidR="00801615">
        <w:rPr>
          <w:rFonts w:ascii="Verdana" w:hAnsi="Verdana"/>
        </w:rPr>
        <w:t>r</w:t>
      </w:r>
      <w:r w:rsidRPr="005F50A7">
        <w:rPr>
          <w:rFonts w:ascii="Verdana" w:hAnsi="Verdana"/>
        </w:rPr>
        <w:t>;</w:t>
      </w:r>
    </w:p>
    <w:p w:rsidR="00DA2806" w:rsidRPr="00801615" w:rsidRDefault="00DA2806" w:rsidP="00801615">
      <w:pPr>
        <w:ind w:firstLine="720"/>
        <w:jc w:val="both"/>
        <w:rPr>
          <w:rFonts w:ascii="Verdana" w:hAnsi="Verdana"/>
        </w:rPr>
      </w:pPr>
      <w:r w:rsidRPr="00801615">
        <w:rPr>
          <w:rFonts w:ascii="Verdana" w:hAnsi="Verdana"/>
        </w:rPr>
        <w:t xml:space="preserve">10.2.4. individualioms motyvavimo, </w:t>
      </w:r>
      <w:proofErr w:type="spellStart"/>
      <w:r w:rsidRPr="00801615">
        <w:rPr>
          <w:rFonts w:ascii="Verdana" w:hAnsi="Verdana"/>
        </w:rPr>
        <w:t>kaučingo</w:t>
      </w:r>
      <w:proofErr w:type="spellEnd"/>
      <w:r w:rsidRPr="00801615">
        <w:rPr>
          <w:rFonts w:ascii="Verdana" w:hAnsi="Verdana"/>
        </w:rPr>
        <w:t xml:space="preserve"> konsultanto paslaugoms – 6,7 tūkst. Eur;</w:t>
      </w:r>
    </w:p>
    <w:p w:rsidR="00DA2806" w:rsidRPr="00801615" w:rsidRDefault="00DA2806" w:rsidP="00801615">
      <w:pPr>
        <w:ind w:firstLine="720"/>
        <w:jc w:val="both"/>
        <w:rPr>
          <w:rFonts w:ascii="Verdana" w:hAnsi="Verdana"/>
        </w:rPr>
      </w:pPr>
      <w:r w:rsidRPr="00801615">
        <w:rPr>
          <w:rFonts w:ascii="Verdana" w:hAnsi="Verdana"/>
        </w:rPr>
        <w:t>10.2.5. individualioms karjeros įsidarbinimo konsultanto paslaugoms – 5,5 tūkst. Eur;</w:t>
      </w:r>
    </w:p>
    <w:p w:rsidR="00DA2806" w:rsidRPr="00801615" w:rsidRDefault="00DA2806" w:rsidP="00801615">
      <w:pPr>
        <w:ind w:firstLine="720"/>
        <w:jc w:val="both"/>
        <w:rPr>
          <w:rFonts w:ascii="Verdana" w:hAnsi="Verdana"/>
        </w:rPr>
      </w:pPr>
      <w:r w:rsidRPr="00801615">
        <w:rPr>
          <w:rFonts w:ascii="Verdana" w:hAnsi="Verdana"/>
        </w:rPr>
        <w:t>10.2.6. grupinėms karjeros įsidarbinimo konsultanto paslaugoms – 8,8 tūkst. Eur</w:t>
      </w:r>
      <w:r w:rsidR="00801615">
        <w:rPr>
          <w:rFonts w:ascii="Verdana" w:hAnsi="Verdana"/>
        </w:rPr>
        <w:t>;</w:t>
      </w:r>
    </w:p>
    <w:p w:rsidR="00DA2806" w:rsidRPr="00801615" w:rsidRDefault="00DA2806" w:rsidP="00801615">
      <w:pPr>
        <w:ind w:firstLine="720"/>
        <w:jc w:val="both"/>
        <w:rPr>
          <w:rFonts w:ascii="Verdana" w:hAnsi="Verdana"/>
        </w:rPr>
      </w:pPr>
      <w:r w:rsidRPr="00801615">
        <w:rPr>
          <w:rFonts w:ascii="Verdana" w:hAnsi="Verdana"/>
        </w:rPr>
        <w:t xml:space="preserve">10.3. </w:t>
      </w:r>
      <w:r w:rsidR="00801615">
        <w:rPr>
          <w:rFonts w:ascii="Verdana" w:hAnsi="Verdana"/>
        </w:rPr>
        <w:t>k</w:t>
      </w:r>
      <w:r w:rsidRPr="00801615">
        <w:rPr>
          <w:rFonts w:ascii="Verdana" w:hAnsi="Verdana"/>
        </w:rPr>
        <w:t>itos paslaugos buvo teikiamos nemokamai</w:t>
      </w:r>
      <w:r w:rsidR="00801615">
        <w:rPr>
          <w:rFonts w:ascii="Verdana" w:hAnsi="Verdana"/>
        </w:rPr>
        <w:t>;</w:t>
      </w:r>
      <w:r w:rsidRPr="00801615">
        <w:rPr>
          <w:rFonts w:ascii="Verdana" w:hAnsi="Verdana"/>
        </w:rPr>
        <w:t xml:space="preserve"> </w:t>
      </w:r>
    </w:p>
    <w:p w:rsidR="00B35F6B" w:rsidRPr="00801615" w:rsidRDefault="00DA2806" w:rsidP="00801615">
      <w:pPr>
        <w:ind w:firstLine="720"/>
        <w:jc w:val="both"/>
        <w:rPr>
          <w:rFonts w:ascii="Verdana" w:hAnsi="Verdana"/>
        </w:rPr>
      </w:pPr>
      <w:r w:rsidRPr="00801615">
        <w:rPr>
          <w:rFonts w:ascii="Verdana" w:hAnsi="Verdana"/>
        </w:rPr>
        <w:t xml:space="preserve">10.4. </w:t>
      </w:r>
      <w:r w:rsidR="00B35F6B" w:rsidRPr="00801615">
        <w:rPr>
          <w:rFonts w:ascii="Verdana" w:hAnsi="Verdana"/>
        </w:rPr>
        <w:t>Dalį paslaugų teikė Administracija - informavimo, konsultavimo, tarpininkavimo, pirminę teisinę  pagalbą. Konsultavimo, motyvavimo paslaugas nemokamai teikė VšĮ „Alfa centras“, psichologo, priklausomybių konsultanto - Marijampolės savivaldybės visuomenės sveikatos biuras ir VšĮ „Alfa centras“, psichosocialines paslaugas – gailestingumo namai „</w:t>
      </w:r>
      <w:proofErr w:type="spellStart"/>
      <w:r w:rsidR="00B35F6B" w:rsidRPr="00801615">
        <w:rPr>
          <w:rFonts w:ascii="Verdana" w:hAnsi="Verdana"/>
        </w:rPr>
        <w:t>Samarija</w:t>
      </w:r>
      <w:proofErr w:type="spellEnd"/>
      <w:r w:rsidR="00B35F6B" w:rsidRPr="00801615">
        <w:rPr>
          <w:rFonts w:ascii="Verdana" w:hAnsi="Verdana"/>
        </w:rPr>
        <w:t>“, transporto paslaugas teikė UAB „</w:t>
      </w:r>
      <w:proofErr w:type="spellStart"/>
      <w:r w:rsidR="00B35F6B" w:rsidRPr="00801615">
        <w:rPr>
          <w:rFonts w:ascii="Verdana" w:hAnsi="Verdana"/>
        </w:rPr>
        <w:t>Bondrida</w:t>
      </w:r>
      <w:proofErr w:type="spellEnd"/>
      <w:r w:rsidR="00B35F6B" w:rsidRPr="00801615">
        <w:rPr>
          <w:rFonts w:ascii="Verdana" w:hAnsi="Verdana"/>
        </w:rPr>
        <w:t>“, karjeros, įsidarbinimo, motyvavimo/</w:t>
      </w:r>
      <w:proofErr w:type="spellStart"/>
      <w:r w:rsidR="00B35F6B" w:rsidRPr="00801615">
        <w:rPr>
          <w:rFonts w:ascii="Verdana" w:hAnsi="Verdana"/>
        </w:rPr>
        <w:t>kaučingo</w:t>
      </w:r>
      <w:proofErr w:type="spellEnd"/>
      <w:r w:rsidR="00B35F6B" w:rsidRPr="00801615">
        <w:rPr>
          <w:rFonts w:ascii="Verdana" w:hAnsi="Verdana"/>
        </w:rPr>
        <w:t>, kompiuterinio raštingumo – VšĮ „Ugdymo akademija", socialinio darbuotojo – Vilkaviškio vyskupijos Caritas</w:t>
      </w:r>
      <w:r w:rsidR="00FB1ECF">
        <w:rPr>
          <w:rFonts w:ascii="Verdana" w:hAnsi="Verdana"/>
        </w:rPr>
        <w:t>;</w:t>
      </w:r>
      <w:r w:rsidR="00B35F6B" w:rsidRPr="00801615">
        <w:rPr>
          <w:rFonts w:ascii="Verdana" w:hAnsi="Verdana"/>
        </w:rPr>
        <w:t xml:space="preserve"> </w:t>
      </w:r>
    </w:p>
    <w:p w:rsidR="00DA2806" w:rsidRPr="00801615" w:rsidRDefault="00DA2806" w:rsidP="00801615">
      <w:pPr>
        <w:ind w:firstLine="720"/>
        <w:jc w:val="both"/>
        <w:rPr>
          <w:rFonts w:ascii="Verdana" w:hAnsi="Verdana"/>
        </w:rPr>
      </w:pPr>
      <w:r w:rsidRPr="00801615">
        <w:rPr>
          <w:rFonts w:ascii="Verdana" w:hAnsi="Verdana"/>
        </w:rPr>
        <w:t>10.5. Suteikus Paslaugas, per 8 mėnesius dirbo 12 asmenų, 1 asmuo įsigijo verslo liudijimą, t. y.</w:t>
      </w:r>
      <w:r w:rsidR="00801615">
        <w:rPr>
          <w:rFonts w:ascii="Verdana" w:hAnsi="Verdana"/>
        </w:rPr>
        <w:t xml:space="preserve"> įsidarbino </w:t>
      </w:r>
      <w:r w:rsidRPr="00801615">
        <w:rPr>
          <w:rFonts w:ascii="Verdana" w:hAnsi="Verdana"/>
        </w:rPr>
        <w:t xml:space="preserve"> 17,8 proc.</w:t>
      </w:r>
      <w:r w:rsidR="00801615">
        <w:rPr>
          <w:rFonts w:ascii="Verdana" w:hAnsi="Verdana"/>
        </w:rPr>
        <w:t xml:space="preserve"> asmenų;</w:t>
      </w:r>
    </w:p>
    <w:p w:rsidR="00DA2806" w:rsidRPr="00801615" w:rsidRDefault="00DA2806" w:rsidP="00801615">
      <w:pPr>
        <w:ind w:firstLine="720"/>
        <w:jc w:val="both"/>
        <w:rPr>
          <w:rFonts w:ascii="Verdana" w:hAnsi="Verdana"/>
        </w:rPr>
      </w:pPr>
      <w:r w:rsidRPr="00801615">
        <w:rPr>
          <w:rFonts w:ascii="Verdana" w:hAnsi="Verdana"/>
        </w:rPr>
        <w:t>10.6. Iš viso po dalyvavimo Programoje įsidarbino 21 asmuo, t. y. 16,4 proc. nuo visų dalyvavusių Programoje asmenų (128 asmenys).</w:t>
      </w:r>
    </w:p>
    <w:p w:rsidR="00DA2806" w:rsidRPr="00801615" w:rsidRDefault="00DA2806" w:rsidP="00801615">
      <w:pPr>
        <w:ind w:firstLine="720"/>
        <w:jc w:val="both"/>
        <w:rPr>
          <w:rFonts w:ascii="Verdana" w:hAnsi="Verdana"/>
        </w:rPr>
      </w:pPr>
      <w:r w:rsidRPr="00801615">
        <w:rPr>
          <w:rFonts w:ascii="Verdana" w:hAnsi="Verdana"/>
        </w:rPr>
        <w:t xml:space="preserve">11. Marijampolės savivaldybėje Užimtumo tarnyboje registruotų darbo ieškančių asmenų pagrindinės užimtumo problemos yra: motyvacijos ir socialinių įgūdžių stoka, apribotas disponavimas piniginėmis lėšomis, esančiomis kredito įstaigos (įstaigų), mokėjimo ir (ar) elektroninių pinigų įstaigos sąskaitoje (sąskaitose), ir (ar) antstolio, kitų institucijų ar pareigūnų nurodymu priverstinai nurašomos piniginės lėšos skolai apmokėti; susisiekimo, priklausomybių, sveikatos problemos. </w:t>
      </w:r>
    </w:p>
    <w:p w:rsidR="00DA2806" w:rsidRPr="00801615" w:rsidRDefault="00DA2806" w:rsidP="00801615">
      <w:pPr>
        <w:ind w:firstLine="720"/>
        <w:jc w:val="both"/>
        <w:rPr>
          <w:rFonts w:ascii="Verdana" w:hAnsi="Verdana"/>
        </w:rPr>
      </w:pPr>
      <w:r w:rsidRPr="00801615">
        <w:rPr>
          <w:rFonts w:ascii="Verdana" w:hAnsi="Verdana"/>
        </w:rPr>
        <w:t>12. Įvertinus šių asmenų grupių integravimo į darbo rinką galimybes, svarbu: vykdant dalyvių atranką laikino pobūdžio darbams atlikti, prioritetą teikti nekvalifikuotiems, ilgalaikiams ir vyresnio amžiaus bedarbiams; siekti tvaraus įsidarbinimo po dalyvavimo užimtumo didinimo programoje; taikyti atvejo vadybą, numatant paslaugų, kurios padėtų šalinti įsidarbinimą ribojančias aplinkybes, teikimą, užimtumą skatinančių paslaugų taikymą darbo rinkai besirengiantiems asmenims. Numatoma teikti skatinimo ir motyvavimo dalyvauti darbo rinkoje paslaugas; didinti kaimiškose teritorijose registruotų bedarbių mobilumą, inicijuojant transporto paslaugas; teikti lydimąją pagalbą ilgalaikiams bedarbiams, siekiant padėti rasti būdų, kaip išspręsti bandomojoje praktikoje ar darbe kylančias problemas; teikti teisines paslaugas, būtinas įsidarbinti sveikatos paslaugas; kompiuterinio raštingumo paslaugas</w:t>
      </w:r>
      <w:r w:rsidR="00AC2EAE">
        <w:rPr>
          <w:rFonts w:ascii="Verdana" w:hAnsi="Verdana"/>
        </w:rPr>
        <w:t xml:space="preserve">, psichologo </w:t>
      </w:r>
      <w:r w:rsidRPr="00801615">
        <w:rPr>
          <w:rFonts w:ascii="Verdana" w:hAnsi="Verdana"/>
        </w:rPr>
        <w:t>ir kt. paslaugas pagal Asmenų poreikius.</w:t>
      </w:r>
    </w:p>
    <w:p w:rsidR="00DA2806" w:rsidRPr="00801615" w:rsidRDefault="00DA2806" w:rsidP="00801615">
      <w:pPr>
        <w:ind w:firstLine="720"/>
        <w:jc w:val="both"/>
        <w:rPr>
          <w:rFonts w:ascii="Verdana" w:hAnsi="Verdana"/>
        </w:rPr>
      </w:pPr>
      <w:r w:rsidRPr="00801615">
        <w:rPr>
          <w:rFonts w:ascii="Verdana" w:hAnsi="Verdana"/>
        </w:rPr>
        <w:t>13. Teikiant Paslaugas ir įgyvendinant Priemones, bus siekiama pasiekti kriterijų, numatytą Lietuvos Respublikos socialinės apsaugos ir darbo ministro 202</w:t>
      </w:r>
      <w:r w:rsidR="0076007C" w:rsidRPr="00801615">
        <w:rPr>
          <w:rFonts w:ascii="Verdana" w:hAnsi="Verdana"/>
        </w:rPr>
        <w:t>3</w:t>
      </w:r>
      <w:r w:rsidRPr="00801615">
        <w:rPr>
          <w:rFonts w:ascii="Verdana" w:hAnsi="Verdana"/>
        </w:rPr>
        <w:t xml:space="preserve"> m. gruodžio </w:t>
      </w:r>
      <w:r w:rsidR="0076007C" w:rsidRPr="00801615">
        <w:rPr>
          <w:rFonts w:ascii="Verdana" w:hAnsi="Verdana"/>
        </w:rPr>
        <w:t>15</w:t>
      </w:r>
      <w:r w:rsidRPr="00801615">
        <w:rPr>
          <w:rFonts w:ascii="Verdana" w:hAnsi="Verdana"/>
        </w:rPr>
        <w:t xml:space="preserve"> įsakyme Nr. A1-</w:t>
      </w:r>
      <w:r w:rsidR="0076007C" w:rsidRPr="00801615">
        <w:rPr>
          <w:rFonts w:ascii="Verdana" w:hAnsi="Verdana"/>
        </w:rPr>
        <w:t>846</w:t>
      </w:r>
      <w:r w:rsidRPr="00801615">
        <w:rPr>
          <w:rFonts w:ascii="Verdana" w:hAnsi="Verdana"/>
        </w:rPr>
        <w:t xml:space="preserve"> ,,Dėl Lietuvos Respublikos valstybės biudžeto specialiųjų tikslinių dotacijų savivaldybių biudžetams 202</w:t>
      </w:r>
      <w:r w:rsidR="0076007C" w:rsidRPr="00801615">
        <w:rPr>
          <w:rFonts w:ascii="Verdana" w:hAnsi="Verdana"/>
        </w:rPr>
        <w:t>4</w:t>
      </w:r>
      <w:r w:rsidRPr="00801615">
        <w:rPr>
          <w:rFonts w:ascii="Verdana" w:hAnsi="Verdana"/>
        </w:rPr>
        <w:t xml:space="preserve"> metais savivaldybių patvirtintomis užimtumo didinimo programoms įgyvendinti </w:t>
      </w:r>
      <w:r w:rsidRPr="00801615">
        <w:rPr>
          <w:rFonts w:ascii="Verdana" w:hAnsi="Verdana"/>
        </w:rPr>
        <w:lastRenderedPageBreak/>
        <w:t>paskirstymo savivaldybių administracijoms ir jų panaudojimo tikslo pasiekimo 202</w:t>
      </w:r>
      <w:r w:rsidR="0076007C" w:rsidRPr="00801615">
        <w:rPr>
          <w:rFonts w:ascii="Verdana" w:hAnsi="Verdana"/>
        </w:rPr>
        <w:t>4</w:t>
      </w:r>
      <w:r w:rsidRPr="00801615">
        <w:rPr>
          <w:rFonts w:ascii="Verdana" w:hAnsi="Verdana"/>
        </w:rPr>
        <w:t xml:space="preserve"> metais vertinimo kriterijaus patvirtinimo“ – pasibaigus Programai po 6 mėn. dirbs arba vykdys savarankišką veiklą 13 proc. asmenų dalis iš Programos dalyvių skaičiaus. </w:t>
      </w:r>
    </w:p>
    <w:p w:rsidR="00F91C3F" w:rsidRPr="00772B20" w:rsidRDefault="00F91C3F" w:rsidP="00EA1C1E">
      <w:pPr>
        <w:jc w:val="center"/>
        <w:rPr>
          <w:rFonts w:ascii="Verdana" w:hAnsi="Verdana"/>
          <w:bCs/>
        </w:rPr>
      </w:pPr>
    </w:p>
    <w:p w:rsidR="00DA2806" w:rsidRPr="00131C0F" w:rsidRDefault="00DA2806" w:rsidP="006813B1">
      <w:pPr>
        <w:jc w:val="center"/>
        <w:rPr>
          <w:rFonts w:ascii="Verdana" w:hAnsi="Verdana"/>
          <w:b/>
        </w:rPr>
      </w:pPr>
      <w:r w:rsidRPr="00131C0F">
        <w:rPr>
          <w:rFonts w:ascii="Verdana" w:hAnsi="Verdana"/>
          <w:b/>
        </w:rPr>
        <w:t>III SKYRIUS</w:t>
      </w:r>
    </w:p>
    <w:p w:rsidR="00DA2806" w:rsidRDefault="00DA2806" w:rsidP="006813B1">
      <w:pPr>
        <w:jc w:val="center"/>
        <w:rPr>
          <w:rFonts w:ascii="Verdana" w:hAnsi="Verdana"/>
          <w:b/>
        </w:rPr>
      </w:pPr>
      <w:r w:rsidRPr="00131C0F">
        <w:rPr>
          <w:rFonts w:ascii="Verdana" w:hAnsi="Verdana"/>
          <w:b/>
        </w:rPr>
        <w:t>FINANSAVIMO PLANAS</w:t>
      </w:r>
    </w:p>
    <w:p w:rsidR="00F91C3F" w:rsidRPr="00131C0F" w:rsidRDefault="00F91C3F" w:rsidP="006813B1">
      <w:pPr>
        <w:jc w:val="center"/>
        <w:rPr>
          <w:rFonts w:ascii="Verdana" w:hAnsi="Verdana"/>
          <w:b/>
        </w:rPr>
      </w:pPr>
    </w:p>
    <w:p w:rsidR="00DA2806" w:rsidRPr="00AC2EAE" w:rsidRDefault="00DA2806" w:rsidP="00AC2EAE">
      <w:pPr>
        <w:ind w:firstLine="720"/>
        <w:jc w:val="both"/>
        <w:rPr>
          <w:rFonts w:ascii="Verdana" w:hAnsi="Verdana"/>
        </w:rPr>
      </w:pPr>
      <w:r w:rsidRPr="00AC2EAE">
        <w:rPr>
          <w:rFonts w:ascii="Verdana" w:hAnsi="Verdana"/>
        </w:rPr>
        <w:t xml:space="preserve">14. Programa finansuojama iš Lietuvos Respublikos valstybės biudžeto specialiųjų tikslinių dotacijų Marijampolės savivaldybės biudžetui lėšų ir iš Savivaldybės biudžeto lėšų. </w:t>
      </w:r>
    </w:p>
    <w:p w:rsidR="00DA2806" w:rsidRPr="00AC2EAE" w:rsidRDefault="00DA2806" w:rsidP="00AC2EAE">
      <w:pPr>
        <w:ind w:firstLine="720"/>
        <w:jc w:val="both"/>
        <w:rPr>
          <w:rFonts w:ascii="Verdana" w:hAnsi="Verdana"/>
        </w:rPr>
      </w:pPr>
      <w:r w:rsidRPr="00AC2EAE">
        <w:rPr>
          <w:rFonts w:ascii="Verdana" w:hAnsi="Verdana"/>
        </w:rPr>
        <w:t xml:space="preserve">15. Programai finansuoti iš Lietuvos Respublikos valstybės biudžeto skirta </w:t>
      </w:r>
      <w:r w:rsidR="0076007C" w:rsidRPr="00AC2EAE">
        <w:rPr>
          <w:rFonts w:ascii="Verdana" w:hAnsi="Verdana"/>
        </w:rPr>
        <w:t>128,5</w:t>
      </w:r>
      <w:r w:rsidRPr="00AC2EAE">
        <w:rPr>
          <w:rFonts w:ascii="Verdana" w:hAnsi="Verdana"/>
        </w:rPr>
        <w:t xml:space="preserve"> tūkst. Eur specialioji tikslinė dotacija Marijampolės savivaldybės biudžetui ir 170,0 tūkst. Eur - Savivaldybės biudžeto lėšų.</w:t>
      </w:r>
    </w:p>
    <w:p w:rsidR="00DA2806" w:rsidRPr="00AC2EAE" w:rsidRDefault="00DA2806" w:rsidP="00AC2EAE">
      <w:pPr>
        <w:ind w:firstLine="720"/>
        <w:jc w:val="both"/>
        <w:rPr>
          <w:rFonts w:ascii="Verdana" w:hAnsi="Verdana"/>
        </w:rPr>
      </w:pPr>
      <w:r w:rsidRPr="00AC2EAE">
        <w:rPr>
          <w:rFonts w:ascii="Verdana" w:hAnsi="Verdana"/>
        </w:rPr>
        <w:t xml:space="preserve">16. Priemonei - įdarbinimas laikino pobūdžio darbams (toliau – Priemonė) įgyvendinti skirta </w:t>
      </w:r>
      <w:r w:rsidR="00B35F6B" w:rsidRPr="00AC2EAE">
        <w:rPr>
          <w:rFonts w:ascii="Verdana" w:hAnsi="Verdana"/>
        </w:rPr>
        <w:t>34,5</w:t>
      </w:r>
      <w:r w:rsidRPr="00AC2EAE">
        <w:rPr>
          <w:rFonts w:ascii="Verdana" w:hAnsi="Verdana"/>
        </w:rPr>
        <w:t xml:space="preserve"> tūkst. Eur iš Lietuvos Respublikos valstybės biudžeto specialiųjų tikslinių dotacijų Marijampolės savivaldybės biudžetui lėšų ir 170 tūkst. Eur iš Savivaldybės biudžeto lėšų. Iš viso: </w:t>
      </w:r>
      <w:r w:rsidR="00B35F6B" w:rsidRPr="00AC2EAE">
        <w:rPr>
          <w:rFonts w:ascii="Verdana" w:hAnsi="Verdana"/>
        </w:rPr>
        <w:t>204,5</w:t>
      </w:r>
      <w:r w:rsidRPr="00AC2EAE">
        <w:rPr>
          <w:rFonts w:ascii="Verdana" w:hAnsi="Verdana"/>
        </w:rPr>
        <w:t xml:space="preserve"> tūkst. Eur. Iš jų:</w:t>
      </w:r>
    </w:p>
    <w:p w:rsidR="00DA2806" w:rsidRPr="00AC2EAE" w:rsidRDefault="00DA2806" w:rsidP="00AC2EAE">
      <w:pPr>
        <w:ind w:firstLine="720"/>
        <w:jc w:val="both"/>
        <w:rPr>
          <w:rFonts w:ascii="Verdana" w:hAnsi="Verdana"/>
        </w:rPr>
      </w:pPr>
      <w:r w:rsidRPr="00AC2EAE">
        <w:rPr>
          <w:rFonts w:ascii="Verdana" w:hAnsi="Verdana"/>
        </w:rPr>
        <w:t xml:space="preserve">16.1. Asmenų darbo užmokesčiui (įskaitant draudėjo privalomojo valstybinio draudimo įmokų sumą) ir piniginėms kompensacijoms už nepanaudotas atostogas (įskaitant draudėjo privalomojo valstybinio </w:t>
      </w:r>
      <w:r w:rsidR="00524E57">
        <w:rPr>
          <w:rFonts w:ascii="Verdana" w:hAnsi="Verdana"/>
        </w:rPr>
        <w:t xml:space="preserve">socialinio </w:t>
      </w:r>
      <w:r w:rsidRPr="00AC2EAE">
        <w:rPr>
          <w:rFonts w:ascii="Verdana" w:hAnsi="Verdana"/>
        </w:rPr>
        <w:t>draudimo įmokų sumą) iš valstybės biudžeto specialiųjų tikslinių dotacijų – 96 proc., iš</w:t>
      </w:r>
      <w:r w:rsidR="00AC2EAE">
        <w:rPr>
          <w:rFonts w:ascii="Verdana" w:hAnsi="Verdana"/>
        </w:rPr>
        <w:t xml:space="preserve"> </w:t>
      </w:r>
      <w:r w:rsidRPr="00AC2EAE">
        <w:rPr>
          <w:rFonts w:ascii="Verdana" w:hAnsi="Verdana"/>
        </w:rPr>
        <w:t>savivaldybės biudžeto lėšų – 100 proc.;</w:t>
      </w:r>
    </w:p>
    <w:p w:rsidR="00DA2806" w:rsidRPr="00AC2EAE" w:rsidRDefault="00DA2806" w:rsidP="00AC2EAE">
      <w:pPr>
        <w:ind w:firstLine="720"/>
        <w:jc w:val="both"/>
        <w:rPr>
          <w:rFonts w:ascii="Verdana" w:hAnsi="Verdana"/>
        </w:rPr>
      </w:pPr>
      <w:r w:rsidRPr="00AC2EAE">
        <w:rPr>
          <w:rFonts w:ascii="Verdana" w:hAnsi="Verdana"/>
        </w:rPr>
        <w:t>16.2. administravimo išlaidoms iš valstybės biudžeto specialiųjų tikslinių dotacijų – 4 proc.</w:t>
      </w:r>
    </w:p>
    <w:p w:rsidR="00DA2806" w:rsidRPr="00AC2EAE" w:rsidRDefault="00DA2806" w:rsidP="00AC2EAE">
      <w:pPr>
        <w:ind w:firstLine="720"/>
        <w:jc w:val="both"/>
        <w:rPr>
          <w:rFonts w:ascii="Verdana" w:hAnsi="Verdana"/>
        </w:rPr>
      </w:pPr>
      <w:r w:rsidRPr="00AC2EAE">
        <w:rPr>
          <w:rFonts w:ascii="Verdana" w:hAnsi="Verdana"/>
        </w:rPr>
        <w:t xml:space="preserve">17. Vykdant Priemonę planuojama įdarbinti iki </w:t>
      </w:r>
      <w:r w:rsidR="00B35F6B" w:rsidRPr="00AC2EAE">
        <w:rPr>
          <w:rFonts w:ascii="Verdana" w:hAnsi="Verdana"/>
        </w:rPr>
        <w:t>48</w:t>
      </w:r>
      <w:r w:rsidRPr="00AC2EAE">
        <w:rPr>
          <w:rFonts w:ascii="Verdana" w:hAnsi="Verdana"/>
        </w:rPr>
        <w:t xml:space="preserve"> Asmenų, sudarant terminuotas darbo sutartis vidutiniam 4 mėnesių laikotarpiui (su galimybe pratęsti sutarties trukmę) ir mokant:</w:t>
      </w:r>
    </w:p>
    <w:p w:rsidR="00DA2806" w:rsidRPr="00AC2EAE" w:rsidRDefault="00DA2806" w:rsidP="00AC2EAE">
      <w:pPr>
        <w:ind w:firstLine="720"/>
        <w:jc w:val="both"/>
        <w:rPr>
          <w:rFonts w:ascii="Verdana" w:hAnsi="Verdana"/>
        </w:rPr>
      </w:pPr>
      <w:r w:rsidRPr="00AC2EAE">
        <w:rPr>
          <w:rFonts w:ascii="Verdana" w:hAnsi="Verdana"/>
        </w:rPr>
        <w:t>17.1. darbo užmokestį, apskaičiuotą už faktiškai dirbtą laiką pagal tą mėnesį galiojantį Vyriausybės patvirtintą minimalųjį valandinį atlygį (įskaitant draudėjo privalomojo valstybinio socialinio draudimo įmokų sumą);</w:t>
      </w:r>
    </w:p>
    <w:p w:rsidR="00DA2806" w:rsidRPr="00AC2EAE" w:rsidRDefault="00DA2806" w:rsidP="00AC2EAE">
      <w:pPr>
        <w:ind w:firstLine="720"/>
        <w:jc w:val="both"/>
        <w:rPr>
          <w:rFonts w:ascii="Verdana" w:hAnsi="Verdana"/>
        </w:rPr>
      </w:pPr>
      <w:r w:rsidRPr="00AC2EAE">
        <w:rPr>
          <w:rFonts w:ascii="Verdana" w:hAnsi="Verdana"/>
        </w:rPr>
        <w:t xml:space="preserve">17.2. piniginę kompensaciją už nepanaudotas atostogas (įskaitant draudėjo privalomojo valstybinio socialinio draudimo įmokų sumą). </w:t>
      </w:r>
    </w:p>
    <w:p w:rsidR="00DA2806" w:rsidRPr="00AC2EAE" w:rsidRDefault="00DA2806" w:rsidP="00AC2EAE">
      <w:pPr>
        <w:ind w:firstLine="720"/>
        <w:jc w:val="both"/>
        <w:rPr>
          <w:rFonts w:ascii="Verdana" w:hAnsi="Verdana"/>
        </w:rPr>
      </w:pPr>
      <w:r w:rsidRPr="00AC2EAE">
        <w:rPr>
          <w:rFonts w:ascii="Verdana" w:hAnsi="Verdana"/>
        </w:rPr>
        <w:t>18. Asmens dalyvavimo Priemonėje (4 mėn.) sąnaudos vidutiniškai 4,3 tūkst. Eur.</w:t>
      </w:r>
    </w:p>
    <w:p w:rsidR="00DA2806" w:rsidRPr="00AC2EAE" w:rsidRDefault="00DA2806" w:rsidP="00AC2EAE">
      <w:pPr>
        <w:ind w:firstLine="720"/>
        <w:jc w:val="both"/>
        <w:rPr>
          <w:rFonts w:ascii="Verdana" w:hAnsi="Verdana"/>
        </w:rPr>
      </w:pPr>
      <w:r w:rsidRPr="00AC2EAE">
        <w:rPr>
          <w:rFonts w:ascii="Verdana" w:hAnsi="Verdana"/>
        </w:rPr>
        <w:t xml:space="preserve">19. Paslaugoms teikti skirti </w:t>
      </w:r>
      <w:r w:rsidR="00F85D1F" w:rsidRPr="00AC2EAE">
        <w:rPr>
          <w:rFonts w:ascii="Verdana" w:hAnsi="Verdana"/>
        </w:rPr>
        <w:t>9</w:t>
      </w:r>
      <w:r w:rsidR="00B35F6B" w:rsidRPr="00AC2EAE">
        <w:rPr>
          <w:rFonts w:ascii="Verdana" w:hAnsi="Verdana"/>
        </w:rPr>
        <w:t>4</w:t>
      </w:r>
      <w:r w:rsidR="00F85D1F" w:rsidRPr="00AC2EAE">
        <w:rPr>
          <w:rFonts w:ascii="Verdana" w:hAnsi="Verdana"/>
        </w:rPr>
        <w:t>,0</w:t>
      </w:r>
      <w:r w:rsidRPr="00AC2EAE">
        <w:rPr>
          <w:rFonts w:ascii="Verdana" w:hAnsi="Verdana"/>
        </w:rPr>
        <w:t xml:space="preserve"> tūkst. Eur iš Lietuvos Respublikos valstybės biudžeto specialiųjų tikslinių dotacijų Marijampolės savivaldybės biudžetui lėšų, iš jų:</w:t>
      </w:r>
    </w:p>
    <w:p w:rsidR="00DA2806" w:rsidRPr="00AC2EAE" w:rsidRDefault="00DA2806" w:rsidP="00AC2EAE">
      <w:pPr>
        <w:ind w:firstLine="720"/>
        <w:jc w:val="both"/>
        <w:rPr>
          <w:rFonts w:ascii="Verdana" w:hAnsi="Verdana"/>
        </w:rPr>
      </w:pPr>
      <w:r w:rsidRPr="00AC2EAE">
        <w:rPr>
          <w:rFonts w:ascii="Verdana" w:hAnsi="Verdana"/>
        </w:rPr>
        <w:t>19.1. Atvejo vadybininko darbo užmokesčiui (įskaitant draudėjo privalomojo valstybinio draudimo įmokų sumą) – 2</w:t>
      </w:r>
      <w:r w:rsidR="00CB476D" w:rsidRPr="00AC2EAE">
        <w:rPr>
          <w:rFonts w:ascii="Verdana" w:hAnsi="Verdana"/>
        </w:rPr>
        <w:t>1</w:t>
      </w:r>
      <w:r w:rsidRPr="00AC2EAE">
        <w:rPr>
          <w:rFonts w:ascii="Verdana" w:hAnsi="Verdana"/>
        </w:rPr>
        <w:t>,0 tūkst. Eur;</w:t>
      </w:r>
    </w:p>
    <w:p w:rsidR="00DA2806" w:rsidRPr="00AC2EAE" w:rsidRDefault="00DA2806" w:rsidP="00AC2EAE">
      <w:pPr>
        <w:ind w:firstLine="720"/>
        <w:jc w:val="both"/>
        <w:rPr>
          <w:rFonts w:ascii="Verdana" w:hAnsi="Verdana"/>
        </w:rPr>
      </w:pPr>
      <w:r w:rsidRPr="00AC2EAE">
        <w:rPr>
          <w:rFonts w:ascii="Verdana" w:hAnsi="Verdana"/>
        </w:rPr>
        <w:t xml:space="preserve">19.2 Paslaugoms teikti – </w:t>
      </w:r>
      <w:r w:rsidR="00F85D1F" w:rsidRPr="00AC2EAE">
        <w:rPr>
          <w:rFonts w:ascii="Verdana" w:hAnsi="Verdana"/>
        </w:rPr>
        <w:t>7</w:t>
      </w:r>
      <w:r w:rsidR="00B35F6B" w:rsidRPr="00AC2EAE">
        <w:rPr>
          <w:rFonts w:ascii="Verdana" w:hAnsi="Verdana"/>
        </w:rPr>
        <w:t>4</w:t>
      </w:r>
      <w:r w:rsidRPr="00AC2EAE">
        <w:rPr>
          <w:rFonts w:ascii="Verdana" w:hAnsi="Verdana"/>
        </w:rPr>
        <w:t>,0 tūkst. Eur;</w:t>
      </w:r>
    </w:p>
    <w:p w:rsidR="00DA2806" w:rsidRPr="00AC2EAE" w:rsidRDefault="00DA2806" w:rsidP="00AC2EAE">
      <w:pPr>
        <w:ind w:firstLine="720"/>
        <w:jc w:val="both"/>
        <w:rPr>
          <w:rFonts w:ascii="Verdana" w:hAnsi="Verdana"/>
        </w:rPr>
      </w:pPr>
      <w:r w:rsidRPr="00AC2EAE">
        <w:rPr>
          <w:rFonts w:ascii="Verdana" w:hAnsi="Verdana"/>
        </w:rPr>
        <w:t xml:space="preserve">19.2.1. motyvavimo, </w:t>
      </w:r>
      <w:proofErr w:type="spellStart"/>
      <w:r w:rsidRPr="00AC2EAE">
        <w:rPr>
          <w:rFonts w:ascii="Verdana" w:hAnsi="Verdana"/>
        </w:rPr>
        <w:t>kaučingo</w:t>
      </w:r>
      <w:proofErr w:type="spellEnd"/>
      <w:r w:rsidRPr="00AC2EAE">
        <w:rPr>
          <w:rFonts w:ascii="Verdana" w:hAnsi="Verdana"/>
        </w:rPr>
        <w:t>, karjeros/įsidarbinimo konsultantų – 2</w:t>
      </w:r>
      <w:r w:rsidR="00B35F6B" w:rsidRPr="00AC2EAE">
        <w:rPr>
          <w:rFonts w:ascii="Verdana" w:hAnsi="Verdana"/>
        </w:rPr>
        <w:t>4</w:t>
      </w:r>
      <w:r w:rsidRPr="00AC2EAE">
        <w:rPr>
          <w:rFonts w:ascii="Verdana" w:hAnsi="Verdana"/>
        </w:rPr>
        <w:t>,0 tūkst. Eur;</w:t>
      </w:r>
    </w:p>
    <w:p w:rsidR="00DA2806" w:rsidRPr="00AC2EAE" w:rsidRDefault="00DA2806" w:rsidP="00AC2EAE">
      <w:pPr>
        <w:ind w:firstLine="720"/>
        <w:jc w:val="both"/>
        <w:rPr>
          <w:rFonts w:ascii="Verdana" w:hAnsi="Verdana"/>
        </w:rPr>
      </w:pPr>
      <w:r w:rsidRPr="00AC2EAE">
        <w:rPr>
          <w:rFonts w:ascii="Verdana" w:hAnsi="Verdana"/>
        </w:rPr>
        <w:t>19.2.2. transporto – 3</w:t>
      </w:r>
      <w:r w:rsidR="00B35F6B" w:rsidRPr="00AC2EAE">
        <w:rPr>
          <w:rFonts w:ascii="Verdana" w:hAnsi="Verdana"/>
        </w:rPr>
        <w:t>4</w:t>
      </w:r>
      <w:r w:rsidRPr="00AC2EAE">
        <w:rPr>
          <w:rFonts w:ascii="Verdana" w:hAnsi="Verdana"/>
        </w:rPr>
        <w:t>,0 tūkst. Eur;</w:t>
      </w:r>
    </w:p>
    <w:p w:rsidR="00DA2806" w:rsidRPr="00AC2EAE" w:rsidRDefault="00DA2806" w:rsidP="00AC2EAE">
      <w:pPr>
        <w:ind w:firstLine="720"/>
        <w:jc w:val="both"/>
        <w:rPr>
          <w:rFonts w:ascii="Verdana" w:hAnsi="Verdana"/>
        </w:rPr>
      </w:pPr>
      <w:r w:rsidRPr="00AC2EAE">
        <w:rPr>
          <w:rFonts w:ascii="Verdana" w:hAnsi="Verdana"/>
        </w:rPr>
        <w:t>19.2.3. socialinio darbuotojo – 1</w:t>
      </w:r>
      <w:r w:rsidR="00B35F6B" w:rsidRPr="00AC2EAE">
        <w:rPr>
          <w:rFonts w:ascii="Verdana" w:hAnsi="Verdana"/>
        </w:rPr>
        <w:t>1</w:t>
      </w:r>
      <w:r w:rsidRPr="00AC2EAE">
        <w:rPr>
          <w:rFonts w:ascii="Verdana" w:hAnsi="Verdana"/>
        </w:rPr>
        <w:t>,0 tūkst. Eur;</w:t>
      </w:r>
    </w:p>
    <w:p w:rsidR="00AC2EAE" w:rsidRDefault="00DA2806" w:rsidP="00AC2EAE">
      <w:pPr>
        <w:ind w:firstLine="720"/>
        <w:jc w:val="both"/>
        <w:rPr>
          <w:rFonts w:ascii="Verdana" w:hAnsi="Verdana"/>
        </w:rPr>
      </w:pPr>
      <w:r w:rsidRPr="00AC2EAE">
        <w:rPr>
          <w:rFonts w:ascii="Verdana" w:hAnsi="Verdana"/>
        </w:rPr>
        <w:t xml:space="preserve">19.2.4. kitoms paslaugoms pagal poreikį (psichologo ir kt.) – </w:t>
      </w:r>
      <w:r w:rsidR="00CB476D" w:rsidRPr="00AC2EAE">
        <w:rPr>
          <w:rFonts w:ascii="Verdana" w:hAnsi="Verdana"/>
        </w:rPr>
        <w:t>4</w:t>
      </w:r>
      <w:r w:rsidRPr="00AC2EAE">
        <w:rPr>
          <w:rFonts w:ascii="Verdana" w:hAnsi="Verdana"/>
        </w:rPr>
        <w:t>,0 tūkst. Eur.</w:t>
      </w:r>
    </w:p>
    <w:p w:rsidR="00DA2806" w:rsidRPr="00AC2EAE" w:rsidRDefault="00DA2806" w:rsidP="00AC2EAE">
      <w:pPr>
        <w:ind w:firstLine="720"/>
        <w:jc w:val="both"/>
        <w:rPr>
          <w:rFonts w:ascii="Verdana" w:hAnsi="Verdana"/>
        </w:rPr>
      </w:pPr>
      <w:r w:rsidRPr="00AC2EAE">
        <w:rPr>
          <w:rFonts w:ascii="Verdana" w:hAnsi="Verdana"/>
        </w:rPr>
        <w:t>20. Paslaugoms teikti nepanaudotos lėšos, esant poreikiui, Savivaldybės mero potvarkiu gali būti paskirstomos Priemonei įgyvendinti.</w:t>
      </w:r>
    </w:p>
    <w:p w:rsidR="00DA2806" w:rsidRPr="00AC2EAE" w:rsidRDefault="00DA2806" w:rsidP="00AC2EAE">
      <w:pPr>
        <w:ind w:firstLine="720"/>
        <w:jc w:val="both"/>
        <w:rPr>
          <w:rFonts w:ascii="Verdana" w:hAnsi="Verdana"/>
        </w:rPr>
      </w:pPr>
      <w:r w:rsidRPr="00AC2EAE">
        <w:rPr>
          <w:rFonts w:ascii="Verdana" w:hAnsi="Verdana"/>
        </w:rPr>
        <w:lastRenderedPageBreak/>
        <w:t>21. Suteikti paslaugas planuojama iki 80 Asmenų.</w:t>
      </w:r>
    </w:p>
    <w:p w:rsidR="00DA2806" w:rsidRDefault="00DA2806" w:rsidP="00AC2EAE">
      <w:pPr>
        <w:ind w:firstLine="720"/>
        <w:jc w:val="both"/>
        <w:rPr>
          <w:rFonts w:ascii="Verdana" w:hAnsi="Verdana"/>
        </w:rPr>
      </w:pPr>
      <w:r w:rsidRPr="00AC2EAE">
        <w:rPr>
          <w:rFonts w:ascii="Verdana" w:hAnsi="Verdana"/>
        </w:rPr>
        <w:t xml:space="preserve">22. Paslaugų teikimo sąnaudos vidutiniškai – </w:t>
      </w:r>
      <w:r w:rsidR="00AC2EAE">
        <w:rPr>
          <w:rFonts w:ascii="Verdana" w:hAnsi="Verdana"/>
        </w:rPr>
        <w:t>0,9</w:t>
      </w:r>
      <w:r w:rsidRPr="00AC2EAE">
        <w:rPr>
          <w:rFonts w:ascii="Verdana" w:hAnsi="Verdana"/>
        </w:rPr>
        <w:t xml:space="preserve"> tūkst. Eur vienam Asmeniui.</w:t>
      </w:r>
    </w:p>
    <w:p w:rsidR="00772B20" w:rsidRPr="00AC2EAE" w:rsidRDefault="00772B20" w:rsidP="00AC2EAE">
      <w:pPr>
        <w:ind w:firstLine="720"/>
        <w:jc w:val="both"/>
        <w:rPr>
          <w:rFonts w:ascii="Verdana" w:hAnsi="Verdana"/>
        </w:rPr>
      </w:pPr>
    </w:p>
    <w:p w:rsidR="00F91C3F" w:rsidRPr="00772B20" w:rsidRDefault="00F91C3F" w:rsidP="00EA1C1E">
      <w:pPr>
        <w:jc w:val="center"/>
        <w:rPr>
          <w:rFonts w:ascii="Verdana" w:hAnsi="Verdana"/>
        </w:rPr>
      </w:pPr>
    </w:p>
    <w:p w:rsidR="00DA2806" w:rsidRPr="00131C0F" w:rsidRDefault="00DA2806" w:rsidP="00772B20">
      <w:pPr>
        <w:jc w:val="center"/>
        <w:rPr>
          <w:rFonts w:ascii="Verdana" w:hAnsi="Verdana"/>
          <w:b/>
          <w:bCs/>
        </w:rPr>
      </w:pPr>
      <w:r w:rsidRPr="00131C0F">
        <w:rPr>
          <w:rFonts w:ascii="Verdana" w:hAnsi="Verdana"/>
          <w:b/>
          <w:bCs/>
        </w:rPr>
        <w:t>IV SKYRIUS</w:t>
      </w:r>
    </w:p>
    <w:p w:rsidR="00DA2806" w:rsidRDefault="00DA2806" w:rsidP="00772B20">
      <w:pPr>
        <w:jc w:val="center"/>
        <w:rPr>
          <w:rFonts w:ascii="Verdana" w:hAnsi="Verdana"/>
          <w:b/>
          <w:bCs/>
        </w:rPr>
      </w:pPr>
      <w:r w:rsidRPr="00131C0F">
        <w:rPr>
          <w:rFonts w:ascii="Verdana" w:hAnsi="Verdana"/>
          <w:b/>
          <w:bCs/>
        </w:rPr>
        <w:t>PROGRAMOJE DALYVAUJANTYS SUBJEKTAI</w:t>
      </w:r>
    </w:p>
    <w:p w:rsidR="009C4FD2" w:rsidRPr="00131C0F" w:rsidRDefault="009C4FD2" w:rsidP="00772B20">
      <w:pPr>
        <w:jc w:val="center"/>
        <w:rPr>
          <w:rFonts w:ascii="Verdana" w:hAnsi="Verdana"/>
          <w:b/>
          <w:bCs/>
        </w:rPr>
      </w:pPr>
    </w:p>
    <w:p w:rsidR="00DA2806" w:rsidRPr="00AC2EAE" w:rsidRDefault="00DA2806" w:rsidP="00AC2EAE">
      <w:pPr>
        <w:ind w:firstLine="720"/>
        <w:jc w:val="both"/>
        <w:rPr>
          <w:rFonts w:ascii="Verdana" w:hAnsi="Verdana"/>
        </w:rPr>
      </w:pPr>
      <w:r w:rsidRPr="00AC2EAE">
        <w:rPr>
          <w:rFonts w:ascii="Verdana" w:hAnsi="Verdana"/>
        </w:rPr>
        <w:t>23. Programoje dalyvaujantys subjektai:</w:t>
      </w:r>
    </w:p>
    <w:p w:rsidR="00DA2806" w:rsidRPr="00AC2EAE" w:rsidRDefault="00DA2806" w:rsidP="00AC2EAE">
      <w:pPr>
        <w:ind w:firstLine="720"/>
        <w:jc w:val="both"/>
        <w:rPr>
          <w:rFonts w:ascii="Verdana" w:hAnsi="Verdana"/>
        </w:rPr>
      </w:pPr>
      <w:r w:rsidRPr="00AC2EAE">
        <w:rPr>
          <w:rFonts w:ascii="Verdana" w:hAnsi="Verdana"/>
        </w:rPr>
        <w:t>23.1. Asmenys, išvardinti Lietuvos Respublikos užimtumo įstatymo 48 straipsnio 2 dalyje kurie yra:</w:t>
      </w:r>
    </w:p>
    <w:p w:rsidR="00DA2806" w:rsidRPr="00AC2EAE" w:rsidRDefault="00DA2806" w:rsidP="00AC2EAE">
      <w:pPr>
        <w:ind w:firstLine="720"/>
        <w:jc w:val="both"/>
        <w:rPr>
          <w:rFonts w:ascii="Verdana" w:hAnsi="Verdana"/>
        </w:rPr>
      </w:pPr>
      <w:r w:rsidRPr="00AC2EAE">
        <w:rPr>
          <w:rFonts w:ascii="Verdana" w:hAnsi="Verdana"/>
        </w:rPr>
        <w:t>23.1.1. rūpintiniai, kuriems iki pilnametystės buvo nustatyta rūpyba, kol jiems sukaks 25</w:t>
      </w:r>
      <w:r w:rsidR="00772B20">
        <w:rPr>
          <w:rFonts w:ascii="Verdana" w:hAnsi="Verdana"/>
        </w:rPr>
        <w:t xml:space="preserve"> </w:t>
      </w:r>
      <w:r w:rsidRPr="00AC2EAE">
        <w:rPr>
          <w:rFonts w:ascii="Verdana" w:hAnsi="Verdana"/>
        </w:rPr>
        <w:t>metai;</w:t>
      </w:r>
    </w:p>
    <w:p w:rsidR="00DA2806" w:rsidRPr="00AC2EAE" w:rsidRDefault="00DA2806" w:rsidP="00AC2EAE">
      <w:pPr>
        <w:ind w:firstLine="720"/>
        <w:jc w:val="both"/>
        <w:rPr>
          <w:rFonts w:ascii="Verdana" w:hAnsi="Verdana"/>
        </w:rPr>
      </w:pPr>
      <w:r w:rsidRPr="00AC2EAE">
        <w:rPr>
          <w:rFonts w:ascii="Verdana" w:hAnsi="Verdana"/>
        </w:rPr>
        <w:t>23.1.2. nėščios 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w:t>
      </w:r>
    </w:p>
    <w:p w:rsidR="00DA2806" w:rsidRPr="00AC2EAE" w:rsidRDefault="00DA2806" w:rsidP="00AC2EAE">
      <w:pPr>
        <w:ind w:firstLine="720"/>
        <w:jc w:val="both"/>
        <w:rPr>
          <w:rFonts w:ascii="Verdana" w:hAnsi="Verdana"/>
        </w:rPr>
      </w:pPr>
      <w:r w:rsidRPr="00AC2EAE">
        <w:rPr>
          <w:rFonts w:ascii="Verdana" w:hAnsi="Verdana"/>
        </w:rPr>
        <w:t>23.1.3. asmenys, grįžę iš laisvės atėmimo vietų įstaigos, kai laisvės atėmimo laikotarpis buvo ilgesnis kaip 6</w:t>
      </w:r>
      <w:r w:rsidR="00AC2EAE">
        <w:rPr>
          <w:rFonts w:ascii="Verdana" w:hAnsi="Verdana"/>
        </w:rPr>
        <w:t xml:space="preserve"> </w:t>
      </w:r>
      <w:r w:rsidRPr="00AC2EAE">
        <w:rPr>
          <w:rFonts w:ascii="Verdana" w:hAnsi="Verdana"/>
        </w:rPr>
        <w:t>mėnesiai, jeigu jie kreipiasi į Užimtumo tarnybą ne vėliau kaip per 6 mėnesius nuo grįžimo iš laisvės atėmimo vietų įstaigos;</w:t>
      </w:r>
    </w:p>
    <w:p w:rsidR="00DA2806" w:rsidRPr="00AC2EAE" w:rsidRDefault="00DA2806" w:rsidP="00AC2EAE">
      <w:pPr>
        <w:ind w:firstLine="720"/>
        <w:jc w:val="both"/>
        <w:rPr>
          <w:rFonts w:ascii="Verdana" w:hAnsi="Verdana"/>
        </w:rPr>
      </w:pPr>
      <w:r w:rsidRPr="00AC2EAE">
        <w:rPr>
          <w:rFonts w:ascii="Verdana" w:hAnsi="Verdana"/>
        </w:rPr>
        <w:t>23.1.4. piniginės socialinės paramos gavėjai;</w:t>
      </w:r>
    </w:p>
    <w:p w:rsidR="00DA2806" w:rsidRPr="00AC2EAE" w:rsidRDefault="00DA2806" w:rsidP="00AC2EAE">
      <w:pPr>
        <w:ind w:firstLine="720"/>
        <w:jc w:val="both"/>
        <w:rPr>
          <w:rFonts w:ascii="Verdana" w:hAnsi="Verdana"/>
        </w:rPr>
      </w:pPr>
      <w:r w:rsidRPr="00AC2EAE">
        <w:rPr>
          <w:rFonts w:ascii="Verdana" w:hAnsi="Verdana"/>
        </w:rPr>
        <w:t>23.1.5. asmenys, priklausomi nuo narkotinių, psichotropinių ir kitų psichiką veikiančių medžiagų, baigę psichologinės socialinės ir (ar) profesinės reabilitacijos programas, jeigu jie kreipiasi į Užimtumo tarnybą ne vėliau kaip per 6 mėnesius nuo psichologinės socialinės ir (ar) profesinės reabilitacijos programos baigimo;</w:t>
      </w:r>
    </w:p>
    <w:p w:rsidR="00DA2806" w:rsidRPr="00AC2EAE" w:rsidRDefault="00DA2806" w:rsidP="00AC2EAE">
      <w:pPr>
        <w:ind w:firstLine="720"/>
        <w:jc w:val="both"/>
        <w:rPr>
          <w:rFonts w:ascii="Verdana" w:hAnsi="Verdana"/>
        </w:rPr>
      </w:pPr>
      <w:r w:rsidRPr="00AC2EAE">
        <w:rPr>
          <w:rFonts w:ascii="Verdana" w:hAnsi="Verdana"/>
        </w:rPr>
        <w:t>23.1.6. prekybos žmonėmis aukos, baigusios psichologinės socialinės ir (ar) profesinės reabilitacijos programas, jeigu jos kreipiasi į Užimtumo tarnybą ne vėliau kaip per 6 mėnesius nuo psichologinės socialinės ir (ar) profesinės reabilitacijos programos baigimo;</w:t>
      </w:r>
    </w:p>
    <w:p w:rsidR="00DA2806" w:rsidRPr="00AC2EAE" w:rsidRDefault="00DA2806" w:rsidP="00AC2EAE">
      <w:pPr>
        <w:ind w:firstLine="720"/>
        <w:jc w:val="both"/>
        <w:rPr>
          <w:rFonts w:ascii="Verdana" w:hAnsi="Verdana"/>
        </w:rPr>
      </w:pPr>
      <w:r w:rsidRPr="00AC2EAE">
        <w:rPr>
          <w:rFonts w:ascii="Verdana" w:hAnsi="Verdana"/>
        </w:rPr>
        <w:t>23.1.7. grįžę į Lietuvą nuolat gyventi politiniai kaliniai ir tremtiniai bei jų šeimų nariai (sutuoktinis, vaikai (įvaikiai) iki 18 metų), jeigu jie kreipiasi į Užimtumo tarnybą ne vėliau kaip per 6 mėnesius nuo grįžimo į Lietuvą nuolat gyventi dienos;</w:t>
      </w:r>
    </w:p>
    <w:p w:rsidR="00DA2806" w:rsidRPr="00AC2EAE" w:rsidRDefault="00DA2806" w:rsidP="00AC2EAE">
      <w:pPr>
        <w:ind w:firstLine="720"/>
        <w:jc w:val="both"/>
        <w:rPr>
          <w:rFonts w:ascii="Verdana" w:hAnsi="Verdana"/>
        </w:rPr>
      </w:pPr>
      <w:r w:rsidRPr="00AC2EAE">
        <w:rPr>
          <w:rFonts w:ascii="Verdana" w:hAnsi="Verdana"/>
        </w:rPr>
        <w:t>23.1.8. asmenys, turintys pabėgėlio statusą ar kuriems yra suteikta papildoma ar laikinoji apsauga arba turintys teisę gauti laikinąją apsaugą, iki sprendimo dėl laikinosios apsaugos suteikimo (nesuteikimo) priėmimo, tačiau ne ilgiau kaip laikinosios apsaugos laikotarpiu;</w:t>
      </w:r>
    </w:p>
    <w:p w:rsidR="00DA2806" w:rsidRPr="00AC2EAE" w:rsidRDefault="00DA2806" w:rsidP="00AC2EAE">
      <w:pPr>
        <w:ind w:firstLine="720"/>
        <w:jc w:val="both"/>
        <w:rPr>
          <w:rFonts w:ascii="Verdana" w:hAnsi="Verdana"/>
        </w:rPr>
      </w:pPr>
      <w:r w:rsidRPr="00AC2EAE">
        <w:rPr>
          <w:rFonts w:ascii="Verdana" w:hAnsi="Verdana"/>
        </w:rPr>
        <w:t>23.1.9. asmenys, patiriantys socialinę riziką;</w:t>
      </w:r>
    </w:p>
    <w:p w:rsidR="00DA2806" w:rsidRPr="00AC2EAE" w:rsidRDefault="00DA2806" w:rsidP="00AC2EAE">
      <w:pPr>
        <w:ind w:firstLine="720"/>
        <w:jc w:val="both"/>
        <w:rPr>
          <w:rFonts w:ascii="Verdana" w:hAnsi="Verdana"/>
        </w:rPr>
      </w:pPr>
      <w:r w:rsidRPr="00AC2EAE">
        <w:rPr>
          <w:rFonts w:ascii="Verdana" w:hAnsi="Verdana"/>
        </w:rPr>
        <w:t>23.1.10. asmenys, vyresni kaip 40 metų;</w:t>
      </w:r>
    </w:p>
    <w:p w:rsidR="00DA2806" w:rsidRPr="00AC2EAE" w:rsidRDefault="00DA2806" w:rsidP="00AC2EAE">
      <w:pPr>
        <w:ind w:firstLine="720"/>
        <w:jc w:val="both"/>
        <w:rPr>
          <w:rFonts w:ascii="Verdana" w:eastAsia="Calibri" w:hAnsi="Verdana"/>
        </w:rPr>
      </w:pPr>
      <w:r w:rsidRPr="00AC2EAE">
        <w:rPr>
          <w:rFonts w:ascii="Verdana" w:eastAsia="Calibri" w:hAnsi="Verdana"/>
        </w:rPr>
        <w:t>23.1.11. darbo rinkai besirengiantys asmenys;</w:t>
      </w:r>
    </w:p>
    <w:p w:rsidR="00DA2806" w:rsidRPr="00AC2EAE" w:rsidRDefault="00DA2806" w:rsidP="00AC2EAE">
      <w:pPr>
        <w:ind w:firstLine="720"/>
        <w:jc w:val="both"/>
        <w:rPr>
          <w:rFonts w:ascii="Verdana" w:hAnsi="Verdana"/>
        </w:rPr>
      </w:pPr>
      <w:r w:rsidRPr="00AC2EAE">
        <w:rPr>
          <w:rFonts w:ascii="Verdana" w:hAnsi="Verdana"/>
        </w:rPr>
        <w:t>23.2. Administracija, kuri:</w:t>
      </w:r>
    </w:p>
    <w:p w:rsidR="00DA2806" w:rsidRPr="00AC2EAE" w:rsidRDefault="00DA2806" w:rsidP="00AC2EAE">
      <w:pPr>
        <w:ind w:firstLine="720"/>
        <w:jc w:val="both"/>
        <w:rPr>
          <w:rFonts w:ascii="Verdana" w:hAnsi="Verdana"/>
        </w:rPr>
      </w:pPr>
      <w:r w:rsidRPr="00AC2EAE">
        <w:rPr>
          <w:rFonts w:ascii="Verdana" w:hAnsi="Verdana"/>
        </w:rPr>
        <w:t>23.2.1. paskiria Priemonių koordinatorių ir Atvejo vadybininką;</w:t>
      </w:r>
    </w:p>
    <w:p w:rsidR="00DA2806" w:rsidRPr="00AC2EAE" w:rsidRDefault="00DA2806" w:rsidP="00AC2EAE">
      <w:pPr>
        <w:ind w:firstLine="720"/>
        <w:jc w:val="both"/>
        <w:rPr>
          <w:rFonts w:ascii="Verdana" w:hAnsi="Verdana"/>
        </w:rPr>
      </w:pPr>
      <w:r w:rsidRPr="00AC2EAE">
        <w:rPr>
          <w:rFonts w:ascii="Verdana" w:hAnsi="Verdana"/>
        </w:rPr>
        <w:t>23.2.2. atrankos būdu parenka Vykdytojus ir Paslaugų teikėjus;</w:t>
      </w:r>
    </w:p>
    <w:p w:rsidR="00DA2806" w:rsidRPr="00AC2EAE" w:rsidRDefault="00DA2806" w:rsidP="00AC2EAE">
      <w:pPr>
        <w:ind w:firstLine="720"/>
        <w:jc w:val="both"/>
        <w:rPr>
          <w:rFonts w:ascii="Verdana" w:hAnsi="Verdana"/>
        </w:rPr>
      </w:pPr>
      <w:r w:rsidRPr="00AC2EAE">
        <w:rPr>
          <w:rFonts w:ascii="Verdana" w:hAnsi="Verdana"/>
        </w:rPr>
        <w:lastRenderedPageBreak/>
        <w:t>23.2.3. užtikrina sklandų Asmenų aptarnavimą, Paslaugų ir Priemonių teikimą;</w:t>
      </w:r>
    </w:p>
    <w:p w:rsidR="00DA2806" w:rsidRPr="00AC2EAE" w:rsidRDefault="00DA2806" w:rsidP="00AC2EAE">
      <w:pPr>
        <w:ind w:firstLine="720"/>
        <w:jc w:val="both"/>
        <w:rPr>
          <w:rFonts w:ascii="Verdana" w:hAnsi="Verdana"/>
        </w:rPr>
      </w:pPr>
      <w:r w:rsidRPr="00AC2EAE">
        <w:rPr>
          <w:rFonts w:ascii="Verdana" w:hAnsi="Verdana"/>
        </w:rPr>
        <w:t>23.2.4. informuoja savivaldybėje veikiančias nevyriausybines organizacijas (toliau – NVO) ir Užimtumo tarnybą apie užimtumo didinimo programą;</w:t>
      </w:r>
    </w:p>
    <w:p w:rsidR="00DA2806" w:rsidRPr="00AC2EAE" w:rsidRDefault="00DA2806" w:rsidP="00AC2EAE">
      <w:pPr>
        <w:ind w:firstLine="720"/>
        <w:jc w:val="both"/>
        <w:rPr>
          <w:rFonts w:ascii="Verdana" w:eastAsia="Calibri" w:hAnsi="Verdana"/>
        </w:rPr>
      </w:pPr>
      <w:r w:rsidRPr="00AC2EAE">
        <w:rPr>
          <w:rFonts w:ascii="Verdana" w:eastAsia="Calibri" w:hAnsi="Verdana"/>
        </w:rPr>
        <w:t>23.3. Programos įgyvendinimą vykdantys Administracijos paskirti įgalioti darbuotojai:</w:t>
      </w:r>
    </w:p>
    <w:p w:rsidR="00DA2806" w:rsidRPr="00AC2EAE" w:rsidRDefault="00DA2806" w:rsidP="00AC2EAE">
      <w:pPr>
        <w:ind w:firstLine="720"/>
        <w:jc w:val="both"/>
        <w:rPr>
          <w:rFonts w:ascii="Verdana" w:eastAsia="Calibri" w:hAnsi="Verdana"/>
        </w:rPr>
      </w:pPr>
      <w:r w:rsidRPr="00AC2EAE">
        <w:rPr>
          <w:rFonts w:ascii="Verdana" w:eastAsia="Calibri" w:hAnsi="Verdana"/>
        </w:rPr>
        <w:t xml:space="preserve">23.3.1. Priemonių įgyvendinimą koordinuoja Administracijos Piniginės paramos skyriaus vyriausiasis specialistas atsakingas už Programų įgyvendinimą (toliau </w:t>
      </w:r>
      <w:r w:rsidR="00F91C3F">
        <w:rPr>
          <w:rFonts w:ascii="Verdana" w:eastAsia="Calibri" w:hAnsi="Verdana"/>
        </w:rPr>
        <w:t xml:space="preserve">- </w:t>
      </w:r>
      <w:r w:rsidRPr="00AC2EAE">
        <w:rPr>
          <w:rFonts w:ascii="Verdana" w:eastAsia="Calibri" w:hAnsi="Verdana"/>
        </w:rPr>
        <w:t>Priemonių koordinatorius);</w:t>
      </w:r>
    </w:p>
    <w:p w:rsidR="00DA2806" w:rsidRPr="00AC2EAE" w:rsidRDefault="00DA2806" w:rsidP="00AC2EAE">
      <w:pPr>
        <w:ind w:firstLine="720"/>
        <w:jc w:val="both"/>
        <w:rPr>
          <w:rFonts w:ascii="Verdana" w:hAnsi="Verdana"/>
        </w:rPr>
      </w:pPr>
      <w:bookmarkStart w:id="13" w:name="part_f7af12a14b1943ba9b9ea5c1568850ec"/>
      <w:bookmarkEnd w:id="13"/>
      <w:r w:rsidRPr="00AC2EAE">
        <w:rPr>
          <w:rFonts w:ascii="Verdana" w:hAnsi="Verdana"/>
        </w:rPr>
        <w:t xml:space="preserve">23.3.2. </w:t>
      </w:r>
      <w:bookmarkStart w:id="14" w:name="_Hlk127260523"/>
      <w:r w:rsidRPr="00AC2EAE">
        <w:rPr>
          <w:rFonts w:ascii="Verdana" w:hAnsi="Verdana"/>
        </w:rPr>
        <w:t>Susitarimus dėl integracijos į darbo rinką (toliau – Susitarimas) su Asmenimis rengia bei Susitarimų įgyvendinimą koordinuoja Administracijos Piniginės paramos skyriaus nedirbančių asmenų atvejo vadybininkas (vyriausiasis specialistas) (toliau – Atvejo vadybininkas). Susitarimus pasirašo mero įgaliotas karjeros valstybės tarnautojas;</w:t>
      </w:r>
    </w:p>
    <w:bookmarkEnd w:id="14"/>
    <w:p w:rsidR="00DA2806" w:rsidRPr="00AC2EAE" w:rsidRDefault="00DA2806" w:rsidP="00AC2EAE">
      <w:pPr>
        <w:ind w:firstLine="720"/>
        <w:jc w:val="both"/>
        <w:rPr>
          <w:rFonts w:ascii="Verdana" w:hAnsi="Verdana"/>
        </w:rPr>
      </w:pPr>
      <w:r w:rsidRPr="00AC2EAE">
        <w:rPr>
          <w:rFonts w:ascii="Verdana" w:hAnsi="Verdana"/>
        </w:rPr>
        <w:t>23.4. Atvejo komanda, skirta padėti nustatyti ir (ar) pašalinti Asmenų įsidarbinimą ribojančias aplinkybes (toliau – Atvejo komanda), patvirtinta mero potvarkiu;</w:t>
      </w:r>
    </w:p>
    <w:p w:rsidR="00DA2806" w:rsidRPr="00AC2EAE" w:rsidRDefault="00DA2806" w:rsidP="00AC2EAE">
      <w:pPr>
        <w:ind w:firstLine="720"/>
        <w:jc w:val="both"/>
        <w:rPr>
          <w:rFonts w:ascii="Verdana" w:hAnsi="Verdana"/>
        </w:rPr>
      </w:pPr>
      <w:r w:rsidRPr="00AC2EAE">
        <w:rPr>
          <w:rFonts w:ascii="Verdana" w:hAnsi="Verdana"/>
        </w:rPr>
        <w:t xml:space="preserve">23.5. Užimtumo tarnyba, kuri bendradarbiauja su </w:t>
      </w:r>
      <w:r w:rsidR="003A6065">
        <w:rPr>
          <w:rFonts w:ascii="Verdana" w:hAnsi="Verdana"/>
        </w:rPr>
        <w:t>i</w:t>
      </w:r>
      <w:r w:rsidRPr="00AC2EAE">
        <w:rPr>
          <w:rFonts w:ascii="Verdana" w:hAnsi="Verdana"/>
        </w:rPr>
        <w:t>nstitucijomis ir įstaigomis, teikia Užimtumo įstatyme nustatytas darbo rinkos paslaugas, įgyvendina aktyvios darbo rinkos politikos priemones ir vykdo kitas Užimtumo įstatyme nustatytas funkcijas užimtumui didinti;</w:t>
      </w:r>
    </w:p>
    <w:p w:rsidR="00DA2806" w:rsidRDefault="00DA2806" w:rsidP="003A6065">
      <w:pPr>
        <w:ind w:firstLine="720"/>
        <w:jc w:val="both"/>
        <w:rPr>
          <w:rFonts w:ascii="Verdana" w:hAnsi="Verdana"/>
        </w:rPr>
      </w:pPr>
      <w:r w:rsidRPr="00AC2EAE">
        <w:rPr>
          <w:rFonts w:ascii="Verdana" w:hAnsi="Verdana"/>
        </w:rPr>
        <w:t>23.6. NVO ir kiti asmenys, kuriuos rekomenduojama pasitelkti Paslaugoms įsigyti.</w:t>
      </w:r>
    </w:p>
    <w:p w:rsidR="00EA1C1E" w:rsidRPr="00AC2EAE" w:rsidRDefault="00EA1C1E" w:rsidP="00EA1C1E">
      <w:pPr>
        <w:jc w:val="center"/>
        <w:rPr>
          <w:rFonts w:ascii="Verdana" w:hAnsi="Verdana"/>
        </w:rPr>
      </w:pPr>
    </w:p>
    <w:p w:rsidR="00DA2806" w:rsidRPr="003A6065" w:rsidRDefault="00DA2806" w:rsidP="006813B1">
      <w:pPr>
        <w:jc w:val="center"/>
        <w:rPr>
          <w:rFonts w:ascii="Verdana" w:hAnsi="Verdana"/>
          <w:b/>
          <w:bCs/>
        </w:rPr>
      </w:pPr>
      <w:r w:rsidRPr="00131C0F">
        <w:rPr>
          <w:rFonts w:ascii="Verdana" w:hAnsi="Verdana"/>
          <w:b/>
        </w:rPr>
        <w:t>V SKYRIUS</w:t>
      </w:r>
    </w:p>
    <w:p w:rsidR="00DA2806" w:rsidRPr="003A6065" w:rsidRDefault="00DA2806" w:rsidP="006813B1">
      <w:pPr>
        <w:jc w:val="center"/>
        <w:rPr>
          <w:rFonts w:ascii="Verdana" w:hAnsi="Verdana"/>
          <w:b/>
          <w:bCs/>
        </w:rPr>
      </w:pPr>
      <w:r w:rsidRPr="003A6065">
        <w:rPr>
          <w:rFonts w:ascii="Verdana" w:hAnsi="Verdana"/>
          <w:b/>
          <w:bCs/>
        </w:rPr>
        <w:t>PASLAUGŲ IR (AR) PRIEMONIŲ PLANAS</w:t>
      </w:r>
    </w:p>
    <w:p w:rsidR="00DA2806" w:rsidRPr="00131C0F" w:rsidRDefault="00DA2806" w:rsidP="006813B1">
      <w:pPr>
        <w:jc w:val="center"/>
        <w:rPr>
          <w:rFonts w:ascii="Verdana" w:hAnsi="Verdana"/>
          <w:bCs/>
        </w:rPr>
      </w:pPr>
    </w:p>
    <w:p w:rsidR="00DA2806" w:rsidRPr="003A6065" w:rsidRDefault="00DA2806" w:rsidP="003A6065">
      <w:pPr>
        <w:ind w:firstLine="720"/>
        <w:jc w:val="both"/>
        <w:rPr>
          <w:rFonts w:ascii="Verdana" w:hAnsi="Verdana"/>
        </w:rPr>
      </w:pPr>
      <w:r w:rsidRPr="003A6065">
        <w:rPr>
          <w:rFonts w:ascii="Verdana" w:hAnsi="Verdana"/>
        </w:rPr>
        <w:t xml:space="preserve">24. Programos įgyvendinimo metu gyventojų užimtumui didinti numatyta vykdyti priemonę – įdarbinimas laikino pobūdžio darbams prisidedant prie ES įgyvendintų projektų tęstinumo užtikrinimo. Savivaldybė įgyvendina daug projektų finansuojamų iš Europos Sąjungos įvairių fondų. Įgyvendinant projektus, kompleksiškai sutvarkytos Savivaldybės viešosios erdvės, atnaujinta savivaldybės poilsio ir rekreacinių zonų infrastruktūra, sukurtos palankios sąlygos verslo plėtrai, regeneruojant ir tvarkant apleistas ir užterštas savivaldybės teritorijas. Savivaldybės kaimo bendruomenės taip pat noriai pasinaudojo Europos Sąjungos skiriama parama, kurios pagalba buvo sutvarkytos viešosios erdvės, bendruomenių namai, įrengtos sporto aikštelės ir kt. </w:t>
      </w:r>
    </w:p>
    <w:p w:rsidR="00DA2806" w:rsidRPr="003A6065" w:rsidRDefault="00DA2806" w:rsidP="003A6065">
      <w:pPr>
        <w:ind w:firstLine="720"/>
        <w:jc w:val="both"/>
        <w:rPr>
          <w:rFonts w:ascii="Verdana" w:hAnsi="Verdana"/>
        </w:rPr>
      </w:pPr>
      <w:r w:rsidRPr="003A6065">
        <w:rPr>
          <w:rFonts w:ascii="Verdana" w:hAnsi="Verdana"/>
        </w:rPr>
        <w:t>25. Savivaldybės teritorijoje gausu turistams patrauklių gamtos objektų, lankomų turistų ne tik iš Lietuvos, bet ir iš užsienio. Siekiant išlaikyti sukurtą infrastruktūrą, reikalinga jos priežiūra, kuri užtikrintų įgyvendintų projektų tęstinumą. Manoma, jog vietos bendruomenių gyventojai, dalyvaudami Programoje, galėtų prisidėti prie jų gyvenamojoje teritorijoje įgyvendintų ES projektų, turizmo, poilsio ir laisvalaikio viešųjų erdvių, kitų lankytinų vietų ir objektų, kultūros, sporto, ugdymo, socialinės globos teritorijų priežiūros ir tvarkymo bei prie kitų darbų, gerinančių bendruomenių gyventojų gyvenimo kokybę.</w:t>
      </w:r>
    </w:p>
    <w:p w:rsidR="00DA2806" w:rsidRPr="003A6065" w:rsidRDefault="00DA2806" w:rsidP="003A6065">
      <w:pPr>
        <w:ind w:firstLine="720"/>
        <w:jc w:val="both"/>
        <w:rPr>
          <w:rFonts w:ascii="Verdana" w:hAnsi="Verdana"/>
        </w:rPr>
      </w:pPr>
      <w:r w:rsidRPr="003A6065">
        <w:rPr>
          <w:rFonts w:ascii="Verdana" w:hAnsi="Verdana"/>
        </w:rPr>
        <w:lastRenderedPageBreak/>
        <w:t xml:space="preserve">26. Vykdant Priemonę, prisidedant prie sukurtos Savivaldybės infrastruktūros tvarkymo, bus vykdomi šie laikino pobūdžio darbai (toliau – Darbai): </w:t>
      </w:r>
    </w:p>
    <w:p w:rsidR="00DA2806" w:rsidRPr="003A6065" w:rsidRDefault="00DA2806" w:rsidP="003A6065">
      <w:pPr>
        <w:ind w:firstLine="720"/>
        <w:jc w:val="both"/>
        <w:rPr>
          <w:rFonts w:ascii="Verdana" w:hAnsi="Verdana"/>
        </w:rPr>
      </w:pPr>
      <w:r w:rsidRPr="003A6065">
        <w:rPr>
          <w:rFonts w:ascii="Verdana" w:hAnsi="Verdana"/>
        </w:rPr>
        <w:t xml:space="preserve">26.1. Savivaldybei priskirtos valstybinės žemės ir kito valstybės turto bei šioje žemėje esančių, vandens telkinių pakrančių, paplūdimių, takų, pakelių, želdinių tvarkymo ir priežiūros, infrastruktūros objektų smulkaus remonto, laikino pobūdžio pagalbiniai darbai; </w:t>
      </w:r>
    </w:p>
    <w:p w:rsidR="00DA2806" w:rsidRPr="003A6065" w:rsidRDefault="00DA2806" w:rsidP="003A6065">
      <w:pPr>
        <w:ind w:firstLine="720"/>
        <w:jc w:val="both"/>
        <w:rPr>
          <w:rFonts w:ascii="Verdana" w:hAnsi="Verdana"/>
        </w:rPr>
      </w:pPr>
      <w:r w:rsidRPr="003A6065">
        <w:rPr>
          <w:rFonts w:ascii="Verdana" w:hAnsi="Verdana"/>
        </w:rPr>
        <w:t>26.2. aplinkos tvarkymo ir smulkaus remonto laikino pobūdžio pagalbiniai darbai ikimokyklinio ugdymo, bendrojo lavinimo ugdymo, profesinio mokymo ir neformaliojo ugdymo, kultūros bei laisvalaikio organizavimo įstaigose;</w:t>
      </w:r>
    </w:p>
    <w:p w:rsidR="00DA2806" w:rsidRPr="003A6065" w:rsidRDefault="00DA2806" w:rsidP="003A6065">
      <w:pPr>
        <w:ind w:firstLine="720"/>
        <w:jc w:val="both"/>
        <w:rPr>
          <w:rFonts w:ascii="Verdana" w:hAnsi="Verdana"/>
        </w:rPr>
      </w:pPr>
      <w:r w:rsidRPr="003A6065">
        <w:rPr>
          <w:rFonts w:ascii="Verdana" w:hAnsi="Verdana"/>
        </w:rPr>
        <w:t xml:space="preserve">26.3. aplinkos tvarkymo ir smulkaus remonto laikino pobūdžio pagalbiniai darbai socialinės bei visuomeninės paskirties įstaigose ir objektuose, esančiuose joms priskirtoje valstybinėje žemėje; </w:t>
      </w:r>
    </w:p>
    <w:p w:rsidR="00DA2806" w:rsidRPr="003A6065" w:rsidRDefault="00DA2806" w:rsidP="003A6065">
      <w:pPr>
        <w:ind w:firstLine="720"/>
        <w:jc w:val="both"/>
        <w:rPr>
          <w:rFonts w:ascii="Verdana" w:hAnsi="Verdana"/>
        </w:rPr>
      </w:pPr>
      <w:r w:rsidRPr="003A6065">
        <w:rPr>
          <w:rFonts w:ascii="Verdana" w:hAnsi="Verdana"/>
        </w:rPr>
        <w:t>26.4. istorijos ir kultūros paminklų, kultūros paveldo objektų, regioninių parkų, neveikiančių kapinių, kitų saugomų bei turinčių išliekamąją vertę objektų priežiūros pagalbiniai laikino pobūdžio darbai;</w:t>
      </w:r>
    </w:p>
    <w:p w:rsidR="00DA2806" w:rsidRPr="003A6065" w:rsidRDefault="00DA2806" w:rsidP="003A6065">
      <w:pPr>
        <w:ind w:firstLine="720"/>
        <w:jc w:val="both"/>
        <w:rPr>
          <w:rFonts w:ascii="Verdana" w:hAnsi="Verdana"/>
        </w:rPr>
      </w:pPr>
      <w:r w:rsidRPr="003A6065">
        <w:rPr>
          <w:rFonts w:ascii="Verdana" w:hAnsi="Verdana"/>
        </w:rPr>
        <w:t>26.5. valstybei nuosavybės teise priklausančių melioracijos ir hidrotechnikos statinių smulkaus remonto, tvarkymo ir priežiūros laikino pobūdžio pagalbiniai darbai.</w:t>
      </w:r>
    </w:p>
    <w:p w:rsidR="00DA2806" w:rsidRPr="003A6065" w:rsidRDefault="00DA2806" w:rsidP="003A6065">
      <w:pPr>
        <w:ind w:firstLine="720"/>
        <w:jc w:val="both"/>
        <w:rPr>
          <w:rFonts w:ascii="Verdana" w:hAnsi="Verdana"/>
        </w:rPr>
      </w:pPr>
      <w:r w:rsidRPr="003A6065">
        <w:rPr>
          <w:rFonts w:ascii="Verdana" w:hAnsi="Verdana"/>
        </w:rPr>
        <w:t>27. Priemonė bus vykdoma nuo 2024 m. balandžio 1 d. iki 2024 m. lapkričio 3</w:t>
      </w:r>
      <w:r w:rsidR="00DF16B9">
        <w:rPr>
          <w:rFonts w:ascii="Verdana" w:hAnsi="Verdana"/>
        </w:rPr>
        <w:t>0</w:t>
      </w:r>
      <w:r w:rsidRPr="003A6065">
        <w:rPr>
          <w:rFonts w:ascii="Verdana" w:hAnsi="Verdana"/>
        </w:rPr>
        <w:t xml:space="preserve"> d.</w:t>
      </w:r>
    </w:p>
    <w:p w:rsidR="00DA2806" w:rsidRPr="003A6065" w:rsidRDefault="00DA2806" w:rsidP="003A6065">
      <w:pPr>
        <w:ind w:firstLine="720"/>
        <w:jc w:val="both"/>
        <w:rPr>
          <w:rFonts w:ascii="Verdana" w:hAnsi="Verdana"/>
        </w:rPr>
      </w:pPr>
      <w:r w:rsidRPr="003A6065">
        <w:rPr>
          <w:rFonts w:ascii="Verdana" w:hAnsi="Verdana"/>
        </w:rPr>
        <w:t>28. Asmenims dalyvaujantiems Programoje bus teikiamos šios Paslaugos:</w:t>
      </w:r>
    </w:p>
    <w:p w:rsidR="00DA2806" w:rsidRPr="003A6065" w:rsidRDefault="00DA2806" w:rsidP="003A6065">
      <w:pPr>
        <w:ind w:firstLine="720"/>
        <w:jc w:val="both"/>
        <w:rPr>
          <w:rFonts w:ascii="Verdana" w:hAnsi="Verdana"/>
        </w:rPr>
      </w:pPr>
      <w:r w:rsidRPr="003A6065">
        <w:rPr>
          <w:rFonts w:ascii="Verdana" w:hAnsi="Verdana"/>
        </w:rPr>
        <w:t>28.1 socialinės paslaugos, nurodytos Socialinių paslaugų kataloge, patvirtintame Lietuvos Respublikos socialinės apsaugos ir darbo ministro 2006 m. balandžio 5 d. įsakymu Nr. A1-93 „Dėl Socialinių paslaugų katalogo patvirtinimo“:</w:t>
      </w:r>
    </w:p>
    <w:p w:rsidR="00DA2806" w:rsidRPr="003A6065" w:rsidRDefault="00DA2806" w:rsidP="003A6065">
      <w:pPr>
        <w:ind w:firstLine="720"/>
        <w:jc w:val="both"/>
        <w:rPr>
          <w:rFonts w:ascii="Verdana" w:hAnsi="Verdana"/>
        </w:rPr>
      </w:pPr>
      <w:r w:rsidRPr="003A6065">
        <w:rPr>
          <w:rFonts w:ascii="Verdana" w:hAnsi="Verdana"/>
        </w:rPr>
        <w:t xml:space="preserve">28.1.1. informavimo, </w:t>
      </w:r>
      <w:bookmarkStart w:id="15" w:name="part_15a3a0f574b54c499359d11df01d5ce9"/>
      <w:bookmarkEnd w:id="15"/>
      <w:r w:rsidRPr="003A6065">
        <w:rPr>
          <w:rFonts w:ascii="Verdana" w:hAnsi="Verdana"/>
        </w:rPr>
        <w:t xml:space="preserve">konsultavimo, </w:t>
      </w:r>
      <w:bookmarkStart w:id="16" w:name="part_d4db0353bf00473eae4288e7c964709b"/>
      <w:bookmarkEnd w:id="16"/>
      <w:r w:rsidRPr="003A6065">
        <w:rPr>
          <w:rFonts w:ascii="Verdana" w:hAnsi="Verdana"/>
        </w:rPr>
        <w:t>tarpininkavimo ir atstovavimo;</w:t>
      </w:r>
    </w:p>
    <w:p w:rsidR="00DA2806" w:rsidRPr="003A6065" w:rsidRDefault="00DA2806" w:rsidP="003A6065">
      <w:pPr>
        <w:ind w:firstLine="720"/>
        <w:jc w:val="both"/>
        <w:rPr>
          <w:rFonts w:ascii="Verdana" w:hAnsi="Verdana"/>
        </w:rPr>
      </w:pPr>
      <w:r w:rsidRPr="003A6065">
        <w:rPr>
          <w:rFonts w:ascii="Verdana" w:hAnsi="Verdana"/>
        </w:rPr>
        <w:t>28.1.2. socialinių įgūdžių ugdymas ir palaikymas;</w:t>
      </w:r>
    </w:p>
    <w:p w:rsidR="00DA2806" w:rsidRPr="003A6065" w:rsidRDefault="00DA2806" w:rsidP="003A6065">
      <w:pPr>
        <w:ind w:firstLine="720"/>
        <w:jc w:val="both"/>
        <w:rPr>
          <w:rFonts w:ascii="Verdana" w:hAnsi="Verdana"/>
        </w:rPr>
      </w:pPr>
      <w:r w:rsidRPr="003A6065">
        <w:rPr>
          <w:rFonts w:ascii="Verdana" w:hAnsi="Verdana"/>
        </w:rPr>
        <w:t>28.1.3. transporto - padėti asmeniui atvykti iš nuolatinės gyvenamosios vietos į paslaugų teikimo vietą, darbo vietą;</w:t>
      </w:r>
    </w:p>
    <w:p w:rsidR="00DA2806" w:rsidRPr="003A6065" w:rsidRDefault="00DA2806" w:rsidP="003A6065">
      <w:pPr>
        <w:ind w:firstLine="720"/>
        <w:jc w:val="both"/>
        <w:rPr>
          <w:rFonts w:ascii="Verdana" w:hAnsi="Verdana"/>
        </w:rPr>
      </w:pPr>
      <w:r w:rsidRPr="003A6065">
        <w:rPr>
          <w:rFonts w:ascii="Verdana" w:hAnsi="Verdana"/>
        </w:rPr>
        <w:t>28.2. motyvavimo ir socialinių įgūdžių ugdymo – didinti ilgą laiką nedirbusių ir socialinę paramą gaunančių asmenų motyvaciją bei socialinę integraciją į darbo rinką, kad asmuo įgytų socialinių įgūdžių ir (ar) motyvacijos dirbti;</w:t>
      </w:r>
    </w:p>
    <w:p w:rsidR="00DA2806" w:rsidRPr="003A6065" w:rsidRDefault="00DA2806" w:rsidP="003A6065">
      <w:pPr>
        <w:ind w:firstLine="720"/>
        <w:jc w:val="both"/>
        <w:rPr>
          <w:rFonts w:ascii="Verdana" w:hAnsi="Verdana"/>
        </w:rPr>
      </w:pPr>
      <w:r w:rsidRPr="003A6065">
        <w:rPr>
          <w:rFonts w:ascii="Verdana" w:hAnsi="Verdana"/>
        </w:rPr>
        <w:t>28.3. socialinio darbuotojo pagalbos – informuoti, konsultuoti, tarpininkauti ir nukreipti asmenis į valstybės institucijas, savivaldybės įstaigas ir organizacijas arba pas reikalingus asmeniui specialistus, esant poreikiui, palydėti į jas, padėti įgyvendinti darbo pareigas ir šeimos nario ar kartu gyvenančio asmens priežiūrą ar slaugą arba padėti šalinti kitas darbo ir šeimos gyvenimo derinimo kliūtis;</w:t>
      </w:r>
    </w:p>
    <w:p w:rsidR="00DA2806" w:rsidRPr="003A6065" w:rsidRDefault="00DA2806" w:rsidP="003A6065">
      <w:pPr>
        <w:ind w:firstLine="720"/>
        <w:jc w:val="both"/>
        <w:rPr>
          <w:rFonts w:ascii="Verdana" w:hAnsi="Verdana"/>
        </w:rPr>
      </w:pPr>
      <w:r w:rsidRPr="003A6065">
        <w:rPr>
          <w:rFonts w:ascii="Verdana" w:hAnsi="Verdana"/>
        </w:rPr>
        <w:t>28.4. teisinės pagalbos – paskatinti grįžti į darbo rinką įsiskolinimų turinčius asmenis, kuriems apribotas disponavimas piniginėmis lėšomis antstolio, kitų institucijų ar pareigūnų nurodymu priverstinai nurašomos piniginės lėšos skolai apmokėti;</w:t>
      </w:r>
    </w:p>
    <w:p w:rsidR="00DA2806" w:rsidRPr="003A6065" w:rsidRDefault="00DA2806" w:rsidP="003A6065">
      <w:pPr>
        <w:ind w:firstLine="720"/>
        <w:jc w:val="both"/>
        <w:rPr>
          <w:rFonts w:ascii="Verdana" w:hAnsi="Verdana"/>
        </w:rPr>
      </w:pPr>
      <w:r w:rsidRPr="003A6065">
        <w:rPr>
          <w:rFonts w:ascii="Verdana" w:hAnsi="Verdana"/>
        </w:rPr>
        <w:t xml:space="preserve">28.5. priklausomybių konsultavimo – teikti individualias ir (ar) grupines konsultacijas siekiant padėti priklausomybių turintiems asmenims mažinti vartojimą ar gydytis, siekiant visai atsisakyti alkoholio, narkotinių, </w:t>
      </w:r>
      <w:r w:rsidRPr="003A6065">
        <w:rPr>
          <w:rFonts w:ascii="Verdana" w:hAnsi="Verdana"/>
        </w:rPr>
        <w:lastRenderedPageBreak/>
        <w:t>psichotropinių ir kitų psichiką veikiančių medžiagų, vartojimo, azartinių žaidimų;</w:t>
      </w:r>
    </w:p>
    <w:p w:rsidR="00DA2806" w:rsidRPr="003A6065" w:rsidRDefault="00DA2806" w:rsidP="003A6065">
      <w:pPr>
        <w:ind w:firstLine="720"/>
        <w:jc w:val="both"/>
        <w:rPr>
          <w:rFonts w:ascii="Verdana" w:hAnsi="Verdana"/>
        </w:rPr>
      </w:pPr>
      <w:r w:rsidRPr="003A6065">
        <w:rPr>
          <w:rFonts w:ascii="Verdana" w:hAnsi="Verdana"/>
        </w:rPr>
        <w:t>28.6. palydėjimo, siekiant</w:t>
      </w:r>
      <w:r w:rsidR="003A6065">
        <w:rPr>
          <w:rFonts w:ascii="Verdana" w:hAnsi="Verdana"/>
        </w:rPr>
        <w:t xml:space="preserve"> palaikyti </w:t>
      </w:r>
      <w:r w:rsidRPr="003A6065">
        <w:rPr>
          <w:rFonts w:ascii="Verdana" w:hAnsi="Verdana"/>
        </w:rPr>
        <w:t>asmenis darbo vietoje, užtikrin</w:t>
      </w:r>
      <w:r w:rsidR="003A6065">
        <w:rPr>
          <w:rFonts w:ascii="Verdana" w:hAnsi="Verdana"/>
        </w:rPr>
        <w:t xml:space="preserve">ant </w:t>
      </w:r>
      <w:r w:rsidRPr="003A6065">
        <w:rPr>
          <w:rFonts w:ascii="Verdana" w:hAnsi="Verdana"/>
        </w:rPr>
        <w:t>tvarų užimtumą;</w:t>
      </w:r>
    </w:p>
    <w:p w:rsidR="00DA2806" w:rsidRPr="003A6065" w:rsidRDefault="00DA2806" w:rsidP="003A6065">
      <w:pPr>
        <w:ind w:firstLine="720"/>
        <w:jc w:val="both"/>
        <w:rPr>
          <w:rFonts w:ascii="Verdana" w:hAnsi="Verdana"/>
        </w:rPr>
      </w:pPr>
      <w:r w:rsidRPr="003A6065">
        <w:rPr>
          <w:rFonts w:ascii="Verdana" w:hAnsi="Verdana"/>
        </w:rPr>
        <w:t xml:space="preserve">28.7. kitos paslaugos, skirtos šalinti kitas kliūtis </w:t>
      </w:r>
      <w:r w:rsidR="003A6065">
        <w:rPr>
          <w:rFonts w:ascii="Verdana" w:hAnsi="Verdana"/>
        </w:rPr>
        <w:t>a</w:t>
      </w:r>
      <w:r w:rsidRPr="003A6065">
        <w:rPr>
          <w:rFonts w:ascii="Verdana" w:hAnsi="Verdana"/>
        </w:rPr>
        <w:t>smenų tvariam užimtumui;</w:t>
      </w:r>
    </w:p>
    <w:p w:rsidR="00DA2806" w:rsidRPr="003A6065" w:rsidRDefault="00DA2806" w:rsidP="003A6065">
      <w:pPr>
        <w:ind w:firstLine="720"/>
        <w:jc w:val="both"/>
        <w:rPr>
          <w:rFonts w:ascii="Verdana" w:hAnsi="Verdana"/>
        </w:rPr>
      </w:pPr>
      <w:r w:rsidRPr="003A6065">
        <w:rPr>
          <w:rFonts w:ascii="Verdana" w:hAnsi="Verdana"/>
        </w:rPr>
        <w:t>28.8. padėti asmeniui susisiekti su Atvejo vadybininku ir Paslaugų teikėjais paslaugų teikimo laikotarpiu.</w:t>
      </w:r>
    </w:p>
    <w:p w:rsidR="00DA2806" w:rsidRPr="003A6065" w:rsidRDefault="00DA2806" w:rsidP="003A6065">
      <w:pPr>
        <w:ind w:firstLine="720"/>
        <w:jc w:val="both"/>
        <w:rPr>
          <w:rFonts w:ascii="Verdana" w:hAnsi="Verdana"/>
        </w:rPr>
      </w:pPr>
      <w:r w:rsidRPr="003A6065">
        <w:rPr>
          <w:rFonts w:ascii="Verdana" w:hAnsi="Verdana"/>
        </w:rPr>
        <w:t xml:space="preserve">29. Paslaugų teikimas įgyvendinimas nuo 2024 m. vasario 1 d. iki 2024 m. gruodžio </w:t>
      </w:r>
      <w:r w:rsidR="003A6065">
        <w:rPr>
          <w:rFonts w:ascii="Verdana" w:hAnsi="Verdana"/>
        </w:rPr>
        <w:t>20</w:t>
      </w:r>
      <w:r w:rsidRPr="003A6065">
        <w:rPr>
          <w:rFonts w:ascii="Verdana" w:hAnsi="Verdana"/>
        </w:rPr>
        <w:t xml:space="preserve"> d.</w:t>
      </w:r>
    </w:p>
    <w:p w:rsidR="00DA2806" w:rsidRPr="000B2A74" w:rsidRDefault="00DA2806" w:rsidP="003A6065">
      <w:pPr>
        <w:ind w:firstLine="720"/>
        <w:jc w:val="both"/>
        <w:rPr>
          <w:rFonts w:ascii="Verdana" w:hAnsi="Verdana"/>
        </w:rPr>
      </w:pPr>
      <w:r w:rsidRPr="003A6065">
        <w:rPr>
          <w:rFonts w:ascii="Verdana" w:hAnsi="Verdana"/>
        </w:rPr>
        <w:t>30. Galimi Programos Paslaugų teikėjai – UAB „</w:t>
      </w:r>
      <w:proofErr w:type="spellStart"/>
      <w:r w:rsidRPr="003A6065">
        <w:rPr>
          <w:rFonts w:ascii="Verdana" w:hAnsi="Verdana"/>
        </w:rPr>
        <w:t>Bondrida</w:t>
      </w:r>
      <w:proofErr w:type="spellEnd"/>
      <w:r w:rsidRPr="003A6065">
        <w:rPr>
          <w:rFonts w:ascii="Verdana" w:hAnsi="Verdana"/>
        </w:rPr>
        <w:t xml:space="preserve">“, Viešoji </w:t>
      </w:r>
      <w:r w:rsidR="003A6065">
        <w:rPr>
          <w:rFonts w:ascii="Verdana" w:hAnsi="Verdana"/>
        </w:rPr>
        <w:t>į</w:t>
      </w:r>
      <w:r w:rsidRPr="003A6065">
        <w:rPr>
          <w:rFonts w:ascii="Verdana" w:hAnsi="Verdana"/>
        </w:rPr>
        <w:t>staiga Arvydo švietimo ir mokymo centras „Žinių gausa“, Vilkaviškio vyskupijos Caritas, Marijampolės savivaldybės administracija, Marijampolės savivaldybė</w:t>
      </w:r>
      <w:r w:rsidRPr="000B2A74">
        <w:rPr>
          <w:rFonts w:ascii="Verdana" w:hAnsi="Verdana"/>
        </w:rPr>
        <w:t>s visuomenės sveikatos biuras ir kiti Marijampolės savivaldybėje paslaugų teikėjai ar paslaugų teikėjai, atrinkti vadovaujantis LR viešųjų pirkimų įstatymu. Galimi Priemonių teikėjai – Savivaldybės teritorijoje veiklą vykdančios įmonės, įstaigos, organizacijos, Administracijos seniūnijos.</w:t>
      </w:r>
    </w:p>
    <w:p w:rsidR="00DA2806" w:rsidRPr="00772B20" w:rsidRDefault="00DA2806" w:rsidP="00772B20">
      <w:pPr>
        <w:jc w:val="center"/>
        <w:rPr>
          <w:rFonts w:ascii="Verdana" w:hAnsi="Verdana"/>
          <w:bCs/>
        </w:rPr>
      </w:pPr>
    </w:p>
    <w:p w:rsidR="00DA2806" w:rsidRPr="00131C0F" w:rsidRDefault="00DA2806" w:rsidP="00772B20">
      <w:pPr>
        <w:jc w:val="center"/>
        <w:rPr>
          <w:rFonts w:ascii="Verdana" w:hAnsi="Verdana"/>
          <w:b/>
          <w:bCs/>
        </w:rPr>
      </w:pPr>
      <w:r w:rsidRPr="00131C0F">
        <w:rPr>
          <w:rFonts w:ascii="Verdana" w:hAnsi="Verdana"/>
          <w:b/>
          <w:bCs/>
        </w:rPr>
        <w:t>VI SKYRIUS</w:t>
      </w:r>
    </w:p>
    <w:p w:rsidR="00DA2806" w:rsidRPr="00131C0F" w:rsidRDefault="00DA2806" w:rsidP="00772B20">
      <w:pPr>
        <w:jc w:val="center"/>
        <w:rPr>
          <w:rFonts w:ascii="Verdana" w:hAnsi="Verdana"/>
          <w:b/>
          <w:bCs/>
        </w:rPr>
      </w:pPr>
      <w:r w:rsidRPr="00131C0F">
        <w:rPr>
          <w:rFonts w:ascii="Verdana" w:hAnsi="Verdana"/>
          <w:b/>
          <w:bCs/>
        </w:rPr>
        <w:t>PROGRAMOS ĮGYVENDINIMO ETAPAI</w:t>
      </w:r>
    </w:p>
    <w:p w:rsidR="00DA2806" w:rsidRPr="00131C0F" w:rsidRDefault="00DA2806" w:rsidP="00772B20">
      <w:pPr>
        <w:jc w:val="center"/>
        <w:rPr>
          <w:rFonts w:ascii="Verdana" w:hAnsi="Verdana"/>
          <w:bCs/>
        </w:rPr>
      </w:pPr>
    </w:p>
    <w:p w:rsidR="00DA2806" w:rsidRPr="003A6065" w:rsidRDefault="00DA2806" w:rsidP="003A6065">
      <w:pPr>
        <w:ind w:firstLine="720"/>
        <w:jc w:val="both"/>
        <w:rPr>
          <w:rFonts w:ascii="Verdana" w:hAnsi="Verdana"/>
        </w:rPr>
      </w:pPr>
      <w:r w:rsidRPr="003A6065">
        <w:rPr>
          <w:rFonts w:ascii="Verdana" w:hAnsi="Verdana"/>
        </w:rPr>
        <w:t>31. Programos įgyvendinimo planas:</w:t>
      </w:r>
    </w:p>
    <w:p w:rsidR="00DA2806" w:rsidRPr="003A6065" w:rsidRDefault="00DA2806" w:rsidP="003A6065">
      <w:pPr>
        <w:ind w:firstLine="720"/>
        <w:jc w:val="both"/>
        <w:rPr>
          <w:rFonts w:ascii="Verdana" w:hAnsi="Verdana"/>
        </w:rPr>
      </w:pPr>
      <w:r w:rsidRPr="003A6065">
        <w:rPr>
          <w:rFonts w:ascii="Verdana" w:hAnsi="Verdana"/>
        </w:rPr>
        <w:t>31.1. darbdavių atrankos paskelbimas;</w:t>
      </w:r>
    </w:p>
    <w:p w:rsidR="00DA2806" w:rsidRPr="003A6065" w:rsidRDefault="00DA2806" w:rsidP="003A6065">
      <w:pPr>
        <w:ind w:firstLine="720"/>
        <w:jc w:val="both"/>
        <w:rPr>
          <w:rFonts w:ascii="Verdana" w:hAnsi="Verdana"/>
        </w:rPr>
      </w:pPr>
      <w:r w:rsidRPr="003A6065">
        <w:rPr>
          <w:rFonts w:ascii="Verdana" w:hAnsi="Verdana"/>
        </w:rPr>
        <w:t>31.2. atrankoje pateiktų paraiškų vertinimas;</w:t>
      </w:r>
    </w:p>
    <w:p w:rsidR="00DA2806" w:rsidRPr="003A6065" w:rsidRDefault="00DA2806" w:rsidP="003A6065">
      <w:pPr>
        <w:ind w:firstLine="720"/>
        <w:jc w:val="both"/>
        <w:rPr>
          <w:rFonts w:ascii="Verdana" w:hAnsi="Verdana"/>
        </w:rPr>
      </w:pPr>
      <w:r w:rsidRPr="003A6065">
        <w:rPr>
          <w:rFonts w:ascii="Verdana" w:hAnsi="Verdana"/>
        </w:rPr>
        <w:t>31.3. Programai skirtų lėšų paskirstymas;</w:t>
      </w:r>
    </w:p>
    <w:p w:rsidR="00DA2806" w:rsidRPr="003A6065" w:rsidRDefault="00DA2806" w:rsidP="003A6065">
      <w:pPr>
        <w:ind w:firstLine="720"/>
        <w:jc w:val="both"/>
        <w:rPr>
          <w:rFonts w:ascii="Verdana" w:hAnsi="Verdana"/>
        </w:rPr>
      </w:pPr>
      <w:r w:rsidRPr="003A6065">
        <w:rPr>
          <w:rFonts w:ascii="Verdana" w:hAnsi="Verdana"/>
        </w:rPr>
        <w:t>31.4. Programos viešinimo užtikrinimas.</w:t>
      </w:r>
    </w:p>
    <w:p w:rsidR="00DA2806" w:rsidRPr="003A6065" w:rsidRDefault="00DA2806" w:rsidP="003A6065">
      <w:pPr>
        <w:ind w:firstLine="720"/>
        <w:jc w:val="both"/>
        <w:rPr>
          <w:rFonts w:ascii="Verdana" w:hAnsi="Verdana"/>
        </w:rPr>
      </w:pPr>
      <w:r w:rsidRPr="003A6065">
        <w:rPr>
          <w:rFonts w:ascii="Verdana" w:hAnsi="Verdana"/>
        </w:rPr>
        <w:t>32. Programos dalyvių atranka:</w:t>
      </w:r>
    </w:p>
    <w:p w:rsidR="00DA2806" w:rsidRPr="003A6065" w:rsidRDefault="00DA2806" w:rsidP="003A6065">
      <w:pPr>
        <w:ind w:firstLine="720"/>
        <w:jc w:val="both"/>
        <w:rPr>
          <w:rFonts w:ascii="Verdana" w:hAnsi="Verdana"/>
        </w:rPr>
      </w:pPr>
      <w:r w:rsidRPr="003A6065">
        <w:rPr>
          <w:rFonts w:ascii="Verdana" w:hAnsi="Verdana"/>
        </w:rPr>
        <w:t>32.1. Savivaldybės interneto svetainėje bus skelbiama informacija apie galimybę dalyvauti Programoje;</w:t>
      </w:r>
    </w:p>
    <w:p w:rsidR="00DA2806" w:rsidRPr="003A6065" w:rsidRDefault="00DA2806" w:rsidP="003A6065">
      <w:pPr>
        <w:ind w:firstLine="720"/>
        <w:jc w:val="both"/>
        <w:rPr>
          <w:rFonts w:ascii="Verdana" w:hAnsi="Verdana"/>
        </w:rPr>
      </w:pPr>
      <w:bookmarkStart w:id="17" w:name="_Hlk127261032"/>
      <w:r w:rsidRPr="003A6065">
        <w:rPr>
          <w:rFonts w:ascii="Verdana" w:hAnsi="Verdana"/>
        </w:rPr>
        <w:t>32.2. Programos Vykdytojai, pageidaujantys dalyvauti Programoje, nustatytu terminu teikia Administracijai nustatytos formos paraišką, patvirtintą mero potvarkiu;</w:t>
      </w:r>
    </w:p>
    <w:bookmarkEnd w:id="17"/>
    <w:p w:rsidR="00DA2806" w:rsidRPr="003A6065" w:rsidRDefault="00DA2806" w:rsidP="003A6065">
      <w:pPr>
        <w:ind w:firstLine="720"/>
        <w:jc w:val="both"/>
        <w:rPr>
          <w:rFonts w:ascii="Verdana" w:hAnsi="Verdana"/>
        </w:rPr>
      </w:pPr>
      <w:r w:rsidRPr="003A6065">
        <w:rPr>
          <w:rFonts w:ascii="Verdana" w:hAnsi="Verdana"/>
        </w:rPr>
        <w:t>32.3. Programos Vykdytojus atrenka mero potvarkiu sudaryta Darbdavių atrankos komisija pagal Marijampolės savivaldybės užimtumo programos įgyvendinimo tvarkos aprašą, patvirtintą mero potvarkiu;</w:t>
      </w:r>
    </w:p>
    <w:p w:rsidR="00DA2806" w:rsidRPr="003A6065" w:rsidRDefault="00DA2806" w:rsidP="003A6065">
      <w:pPr>
        <w:ind w:firstLine="720"/>
        <w:jc w:val="both"/>
        <w:rPr>
          <w:rFonts w:ascii="Verdana" w:hAnsi="Verdana"/>
        </w:rPr>
      </w:pPr>
      <w:r w:rsidRPr="003A6065">
        <w:rPr>
          <w:rFonts w:ascii="Verdana" w:hAnsi="Verdana"/>
        </w:rPr>
        <w:t>32.4. Priemonių koordinatorius patikrina paraiškas, parengia suvestinę ir pateikia svarstyti Darbdavių atrankos komisijai, kurios paskirtis atrinkti darbdavius, paskirstyti lėšas ir teikti tvirtinti merui Programos lėšų paskirstymo projektą. Programos vykdymo pabaigoje Vykdytojų (Administracijos padalinių-seniūnijų) likę nepanaudotos lėšos mero potvarkiu</w:t>
      </w:r>
      <w:r w:rsidR="003A6065">
        <w:rPr>
          <w:rFonts w:ascii="Verdana" w:hAnsi="Verdana"/>
        </w:rPr>
        <w:t xml:space="preserve">, nešaukiant Darbdavių atrankos komisijos, </w:t>
      </w:r>
      <w:r w:rsidRPr="003A6065">
        <w:rPr>
          <w:rFonts w:ascii="Verdana" w:hAnsi="Verdana"/>
        </w:rPr>
        <w:t>paskirstomos tarp Administracijos padalinių pagal jų pateiktus poreikius.</w:t>
      </w:r>
    </w:p>
    <w:p w:rsidR="00DA2806" w:rsidRPr="003A6065" w:rsidRDefault="00DA2806" w:rsidP="003A6065">
      <w:pPr>
        <w:ind w:firstLine="720"/>
        <w:jc w:val="both"/>
        <w:rPr>
          <w:rFonts w:ascii="Verdana" w:hAnsi="Verdana"/>
        </w:rPr>
      </w:pPr>
      <w:r w:rsidRPr="003A6065">
        <w:rPr>
          <w:rFonts w:ascii="Verdana" w:hAnsi="Verdana"/>
        </w:rPr>
        <w:t>33. Prioritetas teikiamas Vykdytojams:</w:t>
      </w:r>
    </w:p>
    <w:p w:rsidR="00DA2806" w:rsidRPr="003A6065" w:rsidRDefault="00DA2806" w:rsidP="003A6065">
      <w:pPr>
        <w:ind w:firstLine="720"/>
        <w:jc w:val="both"/>
        <w:rPr>
          <w:rFonts w:ascii="Verdana" w:hAnsi="Verdana"/>
        </w:rPr>
      </w:pPr>
      <w:r w:rsidRPr="003A6065">
        <w:rPr>
          <w:rFonts w:ascii="Verdana" w:hAnsi="Verdana"/>
        </w:rPr>
        <w:t xml:space="preserve">33.1. kurie vykdys darbus, numatytus Programos </w:t>
      </w:r>
      <w:r w:rsidRPr="00C06B49">
        <w:rPr>
          <w:rFonts w:ascii="Verdana" w:hAnsi="Verdana"/>
        </w:rPr>
        <w:t>26</w:t>
      </w:r>
      <w:r w:rsidRPr="003A6065">
        <w:rPr>
          <w:rFonts w:ascii="Verdana" w:hAnsi="Verdana"/>
        </w:rPr>
        <w:t xml:space="preserve"> punkte;</w:t>
      </w:r>
    </w:p>
    <w:p w:rsidR="00DA2806" w:rsidRPr="003A6065" w:rsidRDefault="00DA2806" w:rsidP="003A6065">
      <w:pPr>
        <w:ind w:firstLine="720"/>
        <w:jc w:val="both"/>
        <w:rPr>
          <w:rFonts w:ascii="Verdana" w:hAnsi="Verdana"/>
        </w:rPr>
      </w:pPr>
      <w:r w:rsidRPr="003A6065">
        <w:rPr>
          <w:rFonts w:ascii="Verdana" w:hAnsi="Verdana"/>
        </w:rPr>
        <w:t>33.2. kurie vykdys darbus, padedančius palaikyti ir plėtoti vietos bendruomenės socialinę infrastruktūrą;</w:t>
      </w:r>
    </w:p>
    <w:p w:rsidR="00DA2806" w:rsidRPr="003A6065" w:rsidRDefault="00DA2806" w:rsidP="003A6065">
      <w:pPr>
        <w:ind w:firstLine="720"/>
        <w:jc w:val="both"/>
        <w:rPr>
          <w:rFonts w:ascii="Verdana" w:hAnsi="Verdana"/>
        </w:rPr>
      </w:pPr>
      <w:r w:rsidRPr="003A6065">
        <w:rPr>
          <w:rFonts w:ascii="Verdana" w:hAnsi="Verdana"/>
        </w:rPr>
        <w:t>33.3. kurie įdarbins daugiau piniginės socialinės paramos gavėjų ir asmenų virš 40 metų amžiaus;</w:t>
      </w:r>
    </w:p>
    <w:p w:rsidR="00DA2806" w:rsidRPr="003A6065" w:rsidRDefault="00DA2806" w:rsidP="003A6065">
      <w:pPr>
        <w:ind w:firstLine="720"/>
        <w:jc w:val="both"/>
        <w:rPr>
          <w:rFonts w:ascii="Verdana" w:hAnsi="Verdana"/>
        </w:rPr>
      </w:pPr>
      <w:r w:rsidRPr="003A6065">
        <w:rPr>
          <w:rFonts w:ascii="Verdana" w:hAnsi="Verdana"/>
        </w:rPr>
        <w:t>33.4. įdarbins Asmenis, kuriems buvo teikiamos Paslaugos.</w:t>
      </w:r>
    </w:p>
    <w:p w:rsidR="00DA2806" w:rsidRPr="003A6065" w:rsidRDefault="00DA2806" w:rsidP="003A6065">
      <w:pPr>
        <w:ind w:firstLine="720"/>
        <w:jc w:val="both"/>
        <w:rPr>
          <w:rFonts w:ascii="Verdana" w:hAnsi="Verdana"/>
        </w:rPr>
      </w:pPr>
      <w:r w:rsidRPr="003A6065">
        <w:rPr>
          <w:rFonts w:ascii="Verdana" w:hAnsi="Verdana"/>
        </w:rPr>
        <w:lastRenderedPageBreak/>
        <w:t xml:space="preserve">34. </w:t>
      </w:r>
      <w:bookmarkStart w:id="18" w:name="_Hlk127261607"/>
      <w:r w:rsidRPr="003A6065">
        <w:rPr>
          <w:rFonts w:ascii="Verdana" w:hAnsi="Verdana"/>
        </w:rPr>
        <w:t>Su atrinktais Vykdytojais meras sudaro dvišales sutartis, išskyrus tuos atvejus, kai Vykdytojai yra Administracijos seniūnijos.</w:t>
      </w:r>
    </w:p>
    <w:bookmarkEnd w:id="18"/>
    <w:p w:rsidR="00DA2806" w:rsidRPr="003A6065" w:rsidRDefault="00DA2806" w:rsidP="003A6065">
      <w:pPr>
        <w:ind w:firstLine="720"/>
        <w:jc w:val="both"/>
        <w:rPr>
          <w:rFonts w:ascii="Verdana" w:hAnsi="Verdana"/>
        </w:rPr>
      </w:pPr>
      <w:r w:rsidRPr="003A6065">
        <w:rPr>
          <w:rFonts w:ascii="Verdana" w:hAnsi="Verdana"/>
        </w:rPr>
        <w:t>35. Asmenų atrinkimas dalyvauti Programoje :</w:t>
      </w:r>
    </w:p>
    <w:p w:rsidR="00DA2806" w:rsidRPr="00C06B49" w:rsidRDefault="00DA2806" w:rsidP="00C06B49">
      <w:pPr>
        <w:ind w:firstLine="720"/>
        <w:jc w:val="both"/>
        <w:rPr>
          <w:rFonts w:ascii="Verdana" w:hAnsi="Verdana"/>
        </w:rPr>
      </w:pPr>
      <w:r w:rsidRPr="003A6065">
        <w:rPr>
          <w:rFonts w:ascii="Verdana" w:hAnsi="Verdana"/>
        </w:rPr>
        <w:t xml:space="preserve">35.1. savivaldybės ir (ar) NVO darbuotojai, seniūnijos, kurioje gyvena asmuo, seniūnas, šeimos atvejo vadybininkai, socialiniai darbuotojai nustatę, kad asmeniui tikslinga dalyvauti užimtumo didinimo programoje, nukreipia jį į Užimtumo tarnybą, arba Užimtumo tarnyba pati nustačiusi, kad asmeniui tikslinga dalyvauti užimtumo didinimo programoje, su asmeniu sudaro individualaus užimtumo veiklos planą, kaip numatyta Darbo rinkos paslaugų teikimo sąlygų ir tvarkos aprašo, patvirtinto Lietuvos Respublikos socialinės apsaugos ir darbo ministro 2017 m. liepos 21 d. įsakymu Nr. A1-394 „Dėl Darbo rinkos paslaugų teikimo sąlygų ir tvarkos aprašo patvirtinimo“, 34 punkte, kuriame numato dalyvavimą užimtumo didinimo programoje ir siunčia </w:t>
      </w:r>
      <w:r w:rsidRPr="00C06B49">
        <w:rPr>
          <w:rFonts w:ascii="Verdana" w:hAnsi="Verdana"/>
        </w:rPr>
        <w:t xml:space="preserve">Programos 23.1.1-23.1.11. papunkčiuose nurodytus asmenis pas Priemonių koordinatorių, o darbo rinkai besirengiančius asmenis – pas Atvejo vadybininką; </w:t>
      </w:r>
    </w:p>
    <w:p w:rsidR="00DA2806" w:rsidRPr="00C06B49" w:rsidRDefault="00DA2806" w:rsidP="00C06B49">
      <w:pPr>
        <w:ind w:firstLine="720"/>
        <w:jc w:val="both"/>
        <w:rPr>
          <w:rFonts w:ascii="Verdana" w:hAnsi="Verdana"/>
        </w:rPr>
      </w:pPr>
      <w:r w:rsidRPr="00C06B49">
        <w:rPr>
          <w:rFonts w:ascii="Verdana" w:hAnsi="Verdana"/>
        </w:rPr>
        <w:t>35.2. Mero potvarkiu nustatyta tvarka atliekamas darbo rinkai besirengiančių asmenų, o esant poreikiui, – kitų Asmenų, nurodytų Programos 23.1.1-23.1.11. papunkčiuose, poreikių ir galimybių įvertinimas pagal:</w:t>
      </w:r>
    </w:p>
    <w:p w:rsidR="00DA2806" w:rsidRPr="00C06B49" w:rsidRDefault="00DA2806" w:rsidP="00C06B49">
      <w:pPr>
        <w:ind w:firstLine="720"/>
        <w:jc w:val="both"/>
        <w:rPr>
          <w:rFonts w:ascii="Verdana" w:hAnsi="Verdana"/>
        </w:rPr>
      </w:pPr>
      <w:r w:rsidRPr="00C06B49">
        <w:rPr>
          <w:rFonts w:ascii="Verdana" w:hAnsi="Verdana"/>
        </w:rPr>
        <w:t>35.2.1. Užimtumo tarnybos pateiktą informaciją apie asmens įsidarbinimą ribojančias aplinkybes, darbo paiešką, teiktas ir teikiamas paslaugas, taikytas ir taikomas priemones bei kitą Darbo ieškančio asmens kortelėje kurios forma patvirtinta Užimtumo tarnybos direktoriaus įsakymu (toliau-Darbo ieškančio asmens kortelė), esančią informaciją;</w:t>
      </w:r>
    </w:p>
    <w:p w:rsidR="00DA2806" w:rsidRPr="00C06B49" w:rsidRDefault="00DA2806" w:rsidP="00C06B49">
      <w:pPr>
        <w:ind w:firstLine="720"/>
        <w:jc w:val="both"/>
        <w:rPr>
          <w:rFonts w:ascii="Verdana" w:hAnsi="Verdana"/>
        </w:rPr>
      </w:pPr>
      <w:r w:rsidRPr="00C06B49">
        <w:rPr>
          <w:rFonts w:ascii="Verdana" w:hAnsi="Verdana"/>
        </w:rPr>
        <w:t>35.2.2. Savivaldybės informaciją apie asmeniui teiktą piniginę socialinę paramą ir socialines paslaugas;</w:t>
      </w:r>
    </w:p>
    <w:p w:rsidR="00DA2806" w:rsidRPr="00C06B49" w:rsidRDefault="00DA2806" w:rsidP="00C06B49">
      <w:pPr>
        <w:ind w:firstLine="720"/>
        <w:jc w:val="both"/>
        <w:rPr>
          <w:rFonts w:ascii="Verdana" w:hAnsi="Verdana"/>
        </w:rPr>
      </w:pPr>
      <w:r w:rsidRPr="00C06B49">
        <w:rPr>
          <w:rFonts w:ascii="Verdana" w:hAnsi="Verdana"/>
        </w:rPr>
        <w:t xml:space="preserve">35.2.3. informaciją apie asmens dalyvavimą NVO vykdytuose ir kituose projektuose, skirtuose socialinę atskirtį patiriantiems nedirbantiems asmenims; </w:t>
      </w:r>
    </w:p>
    <w:p w:rsidR="00DA2806" w:rsidRPr="00C06B49" w:rsidRDefault="00DA2806" w:rsidP="00C06B49">
      <w:pPr>
        <w:ind w:firstLine="720"/>
        <w:jc w:val="both"/>
        <w:rPr>
          <w:rFonts w:ascii="Verdana" w:hAnsi="Verdana"/>
        </w:rPr>
      </w:pPr>
      <w:r w:rsidRPr="00C06B49">
        <w:rPr>
          <w:rFonts w:ascii="Verdana" w:hAnsi="Verdana"/>
        </w:rPr>
        <w:t>35.2.4. kitą asmens pateiktą informaciją, susijusią su galimybėmis ir kliūtimis jam integruotis į darbo rinką.</w:t>
      </w:r>
    </w:p>
    <w:p w:rsidR="00DA2806" w:rsidRPr="00C06B49" w:rsidRDefault="00DA2806" w:rsidP="00C06B49">
      <w:pPr>
        <w:ind w:firstLine="720"/>
        <w:jc w:val="both"/>
        <w:rPr>
          <w:rFonts w:ascii="Verdana" w:hAnsi="Verdana"/>
        </w:rPr>
      </w:pPr>
      <w:r w:rsidRPr="00C06B49">
        <w:rPr>
          <w:rFonts w:ascii="Verdana" w:hAnsi="Verdana"/>
        </w:rPr>
        <w:t xml:space="preserve">36. Priemonių koordinatoriaus veiksmai: </w:t>
      </w:r>
    </w:p>
    <w:p w:rsidR="00DA2806" w:rsidRPr="00C06B49" w:rsidRDefault="00DA2806" w:rsidP="00C06B49">
      <w:pPr>
        <w:ind w:firstLine="720"/>
        <w:jc w:val="both"/>
        <w:rPr>
          <w:rFonts w:ascii="Verdana" w:hAnsi="Verdana"/>
        </w:rPr>
      </w:pPr>
      <w:r w:rsidRPr="00C06B49">
        <w:rPr>
          <w:rFonts w:ascii="Verdana" w:hAnsi="Verdana"/>
        </w:rPr>
        <w:t>36.1</w:t>
      </w:r>
      <w:bookmarkStart w:id="19" w:name="_Hlk126933960"/>
      <w:r w:rsidRPr="00C06B49">
        <w:rPr>
          <w:rFonts w:ascii="Verdana" w:hAnsi="Verdana"/>
        </w:rPr>
        <w:t xml:space="preserve">. Programos 23.1.1-23.1.11. papunkčiuose </w:t>
      </w:r>
      <w:bookmarkEnd w:id="19"/>
      <w:r w:rsidRPr="00C06B49">
        <w:rPr>
          <w:rFonts w:ascii="Verdana" w:hAnsi="Verdana"/>
        </w:rPr>
        <w:t>nurodytų asmenų galimybių dalyvauti Priemonėse vertinimas, kuris atliekamas pagal paties asmens ir (ar) Užimtumo tarnybos pateiktą informaciją apie asmens sveikatą, apribojimus dirbti siūlomą darbą, darbo patirtį, taikytas ir taikomas priemones ir (ar) paslaugas bei kitą informaciją, nurodytą Darbo ieškančio asmens kortelėje;</w:t>
      </w:r>
    </w:p>
    <w:p w:rsidR="00DA2806" w:rsidRPr="00C06B49" w:rsidRDefault="00DA2806" w:rsidP="00C06B49">
      <w:pPr>
        <w:ind w:firstLine="720"/>
        <w:jc w:val="both"/>
        <w:rPr>
          <w:rFonts w:ascii="Verdana" w:hAnsi="Verdana"/>
        </w:rPr>
      </w:pPr>
      <w:r w:rsidRPr="00C06B49">
        <w:rPr>
          <w:rFonts w:ascii="Verdana" w:hAnsi="Verdana"/>
        </w:rPr>
        <w:t>36.2. Priemonių parinkimas Programos 23.1.1-23.1.11. papunkčiuose nurodytiems asmenims, jeigu nustatoma, kad jie yra pasirengę ir gali dalyvauti Priemonėse, bei darbo rinkai besirengiantiems asmenims, jeigu Atvejo komanda po Paslaugų teikimo nustato poreikį dalyvauti Priemonėse;</w:t>
      </w:r>
    </w:p>
    <w:p w:rsidR="00DA2806" w:rsidRPr="00C06B49" w:rsidRDefault="00DA2806" w:rsidP="00C06B49">
      <w:pPr>
        <w:ind w:firstLine="720"/>
        <w:jc w:val="both"/>
        <w:rPr>
          <w:rFonts w:ascii="Verdana" w:hAnsi="Verdana"/>
        </w:rPr>
      </w:pPr>
      <w:r w:rsidRPr="00C06B49">
        <w:rPr>
          <w:rFonts w:ascii="Verdana" w:hAnsi="Verdana"/>
        </w:rPr>
        <w:t>36.3. Programos 23.1.1-23.1.11. papunkčiuose nurodytų asmenų nusiuntimas pas Atvejo vadybininką, jeigu nustatoma, kad jie nėra pasirengę dalyvauti Priemonėse ir būtų tikslinga šiems asmenims teikti Paslaugas;</w:t>
      </w:r>
    </w:p>
    <w:p w:rsidR="00DA2806" w:rsidRPr="00C06B49" w:rsidRDefault="00DA2806" w:rsidP="00C06B49">
      <w:pPr>
        <w:ind w:firstLine="720"/>
        <w:jc w:val="both"/>
        <w:rPr>
          <w:rFonts w:ascii="Verdana" w:hAnsi="Verdana"/>
        </w:rPr>
      </w:pPr>
      <w:r w:rsidRPr="00C06B49">
        <w:rPr>
          <w:rFonts w:ascii="Verdana" w:hAnsi="Verdana"/>
        </w:rPr>
        <w:t xml:space="preserve">36.4. dėl Asmenų parinkimo į Programos 26 punkte numatytus vykdyti pasirinktus darbus į Užimtumo tarnybą gali kreiptis patys Vykdytojai, Asmenis Vykdytojams gali siųsti ir Užimtumo tarnyba. </w:t>
      </w:r>
    </w:p>
    <w:p w:rsidR="00DA2806" w:rsidRPr="00C06B49" w:rsidRDefault="00DA2806" w:rsidP="00C06B49">
      <w:pPr>
        <w:ind w:firstLine="720"/>
        <w:jc w:val="both"/>
        <w:rPr>
          <w:rFonts w:ascii="Verdana" w:hAnsi="Verdana"/>
        </w:rPr>
      </w:pPr>
      <w:r w:rsidRPr="00C06B49">
        <w:rPr>
          <w:rFonts w:ascii="Verdana" w:hAnsi="Verdana"/>
        </w:rPr>
        <w:lastRenderedPageBreak/>
        <w:t>37. Atvejo komandos ir Atvejo vadybininko veiksmai, parenkant Paslaugas darbo rinkai besirengiančiam asmeniui, o esant poreikiui, kitiems Programos 23.1.1-23.1.1</w:t>
      </w:r>
      <w:r w:rsidR="001D6F01">
        <w:rPr>
          <w:rFonts w:ascii="Verdana" w:hAnsi="Verdana"/>
        </w:rPr>
        <w:t>0</w:t>
      </w:r>
      <w:r w:rsidRPr="00C06B49">
        <w:rPr>
          <w:rFonts w:ascii="Verdana" w:hAnsi="Verdana"/>
        </w:rPr>
        <w:t>. papunkčiuose nurodytiems asmenims:</w:t>
      </w:r>
    </w:p>
    <w:p w:rsidR="00DA2806" w:rsidRPr="00C06B49" w:rsidRDefault="00DA2806" w:rsidP="00C06B49">
      <w:pPr>
        <w:ind w:firstLine="720"/>
        <w:jc w:val="both"/>
        <w:rPr>
          <w:rFonts w:ascii="Verdana" w:hAnsi="Verdana"/>
        </w:rPr>
      </w:pPr>
      <w:r w:rsidRPr="00C06B49">
        <w:rPr>
          <w:rFonts w:ascii="Verdana" w:hAnsi="Verdana"/>
        </w:rPr>
        <w:t>37.1. Atvejo vadybininkas, vadovaudamasis Programos, skirtos parenkant bei teikiant paslaugas darbo rinkai besirengiantiems asmenims , įgyvendinimo tvarkos aprašu, patvirtintu mero potvarkiu, organizuoja Atvejo komandos susitikimą, kuriame apibūdina šio asmens situaciją (aptaria surinktą informaciją ir prieitas išvadas, atlikus pirminį asmens vertinimą, jo poreikių ir galimybių įvertinimą);</w:t>
      </w:r>
    </w:p>
    <w:p w:rsidR="00DA2806" w:rsidRPr="00C06B49" w:rsidRDefault="00DA2806" w:rsidP="00C06B49">
      <w:pPr>
        <w:ind w:firstLine="720"/>
        <w:jc w:val="both"/>
        <w:rPr>
          <w:rFonts w:ascii="Verdana" w:hAnsi="Verdana"/>
        </w:rPr>
      </w:pPr>
      <w:r w:rsidRPr="00C06B49">
        <w:rPr>
          <w:rFonts w:ascii="Verdana" w:hAnsi="Verdana"/>
        </w:rPr>
        <w:t>37.2. Atvejo komanda, išanalizavusi asmens situaciją, pateikia Atvejo vadybininkui pasiūlymus dėl Paslaugų parinkimo, jų apimties, teikimo eiliškumo;</w:t>
      </w:r>
    </w:p>
    <w:p w:rsidR="00DA2806" w:rsidRPr="00C06B49" w:rsidRDefault="00DA2806" w:rsidP="00C06B49">
      <w:pPr>
        <w:ind w:firstLine="720"/>
        <w:jc w:val="both"/>
        <w:rPr>
          <w:rFonts w:ascii="Verdana" w:hAnsi="Verdana"/>
        </w:rPr>
      </w:pPr>
      <w:r w:rsidRPr="00C06B49">
        <w:rPr>
          <w:rFonts w:ascii="Verdana" w:hAnsi="Verdana"/>
        </w:rPr>
        <w:t>37.3. atsižvelgiant į pasiūlymus, Atvejo vadybininkas parenka reikalingas Paslaugas</w:t>
      </w:r>
      <w:r w:rsidR="001D6F01">
        <w:rPr>
          <w:rFonts w:ascii="Verdana" w:hAnsi="Verdana"/>
        </w:rPr>
        <w:t>;</w:t>
      </w:r>
    </w:p>
    <w:p w:rsidR="00DA2806" w:rsidRPr="001D6F01" w:rsidRDefault="00DA2806" w:rsidP="001D6F01">
      <w:pPr>
        <w:ind w:firstLine="720"/>
        <w:jc w:val="both"/>
        <w:rPr>
          <w:rFonts w:ascii="Verdana" w:hAnsi="Verdana"/>
        </w:rPr>
      </w:pPr>
      <w:r w:rsidRPr="00C06B49">
        <w:rPr>
          <w:rFonts w:ascii="Verdana" w:hAnsi="Verdana"/>
        </w:rPr>
        <w:t xml:space="preserve">38. Atvejo vadybininkas parengia Susitarimo projektą, kuriame nurodomas tikslas, Atvejo vadybininko ir asmens teisės bei pareigos, </w:t>
      </w:r>
      <w:r w:rsidRPr="001D6F01">
        <w:rPr>
          <w:rFonts w:ascii="Verdana" w:hAnsi="Verdana"/>
        </w:rPr>
        <w:t>numatomos teikti Paslaugos, jų apimtis, Paslaugų teikėjai, Paslaugų teikimo eiliškumas ir tvarka.</w:t>
      </w:r>
    </w:p>
    <w:p w:rsidR="00DA2806" w:rsidRPr="001D6F01" w:rsidRDefault="00DA2806" w:rsidP="001D6F01">
      <w:pPr>
        <w:ind w:firstLine="720"/>
        <w:jc w:val="both"/>
        <w:rPr>
          <w:rFonts w:ascii="Verdana" w:hAnsi="Verdana"/>
        </w:rPr>
      </w:pPr>
      <w:r w:rsidRPr="001D6F01">
        <w:rPr>
          <w:rFonts w:ascii="Verdana" w:hAnsi="Verdana"/>
        </w:rPr>
        <w:t>39. Susitarimo įgyvendinimas:</w:t>
      </w:r>
    </w:p>
    <w:p w:rsidR="00DA2806" w:rsidRPr="001D6F01" w:rsidRDefault="00DA2806" w:rsidP="001D6F01">
      <w:pPr>
        <w:ind w:firstLine="720"/>
        <w:jc w:val="both"/>
        <w:rPr>
          <w:rFonts w:ascii="Verdana" w:hAnsi="Verdana"/>
        </w:rPr>
      </w:pPr>
      <w:r w:rsidRPr="001D6F01">
        <w:rPr>
          <w:rFonts w:ascii="Verdana" w:hAnsi="Verdana"/>
        </w:rPr>
        <w:t xml:space="preserve">39.1. Atvejo vadybininkas koordinuoja Susitarimo įgyvendinimą, rengia jo pakeitimo ir nutraukimo projektus bei renka informaciją apie asmens pasiektus rezultatus dalyvaujant </w:t>
      </w:r>
      <w:r w:rsidR="001D6F01">
        <w:rPr>
          <w:rFonts w:ascii="Verdana" w:hAnsi="Verdana"/>
        </w:rPr>
        <w:t>U</w:t>
      </w:r>
      <w:r w:rsidRPr="001D6F01">
        <w:rPr>
          <w:rFonts w:ascii="Verdana" w:hAnsi="Verdana"/>
        </w:rPr>
        <w:t xml:space="preserve">žimtumo didinimo programoje (pasiektas rezultatas, data); </w:t>
      </w:r>
    </w:p>
    <w:p w:rsidR="00DA2806" w:rsidRPr="001D6F01" w:rsidRDefault="00DA2806" w:rsidP="001D6F01">
      <w:pPr>
        <w:ind w:firstLine="720"/>
        <w:jc w:val="both"/>
        <w:rPr>
          <w:rFonts w:ascii="Verdana" w:hAnsi="Verdana"/>
        </w:rPr>
      </w:pPr>
      <w:r w:rsidRPr="001D6F01">
        <w:rPr>
          <w:rFonts w:ascii="Verdana" w:hAnsi="Verdana"/>
        </w:rPr>
        <w:t>39.2. pasirašius Susitarimą, Atvejo vadybininkas, iki pradedant teikti Paslaugas, suorganizuoja asmens susitikimą (-</w:t>
      </w:r>
      <w:proofErr w:type="spellStart"/>
      <w:r w:rsidRPr="001D6F01">
        <w:rPr>
          <w:rFonts w:ascii="Verdana" w:hAnsi="Verdana"/>
        </w:rPr>
        <w:t>us</w:t>
      </w:r>
      <w:proofErr w:type="spellEnd"/>
      <w:r w:rsidRPr="001D6F01">
        <w:rPr>
          <w:rFonts w:ascii="Verdana" w:hAnsi="Verdana"/>
        </w:rPr>
        <w:t>) su vykdant Susitarimą numatytų teikti Paslaugų ar Priemonių teikėjais; o prireikus arba Atvejo komandai pasiūlius – su potencialaus(-</w:t>
      </w:r>
      <w:proofErr w:type="spellStart"/>
      <w:r w:rsidRPr="001D6F01">
        <w:rPr>
          <w:rFonts w:ascii="Verdana" w:hAnsi="Verdana"/>
        </w:rPr>
        <w:t>ių</w:t>
      </w:r>
      <w:proofErr w:type="spellEnd"/>
      <w:r w:rsidRPr="001D6F01">
        <w:rPr>
          <w:rFonts w:ascii="Verdana" w:hAnsi="Verdana"/>
        </w:rPr>
        <w:t>) darbdavio(-</w:t>
      </w:r>
      <w:proofErr w:type="spellStart"/>
      <w:r w:rsidRPr="001D6F01">
        <w:rPr>
          <w:rFonts w:ascii="Verdana" w:hAnsi="Verdana"/>
        </w:rPr>
        <w:t>ių</w:t>
      </w:r>
      <w:proofErr w:type="spellEnd"/>
      <w:r w:rsidRPr="001D6F01">
        <w:rPr>
          <w:rFonts w:ascii="Verdana" w:hAnsi="Verdana"/>
        </w:rPr>
        <w:t>) atstovu (-</w:t>
      </w:r>
      <w:proofErr w:type="spellStart"/>
      <w:r w:rsidRPr="001D6F01">
        <w:rPr>
          <w:rFonts w:ascii="Verdana" w:hAnsi="Verdana"/>
        </w:rPr>
        <w:t>ais</w:t>
      </w:r>
      <w:proofErr w:type="spellEnd"/>
      <w:r w:rsidRPr="001D6F01">
        <w:rPr>
          <w:rFonts w:ascii="Verdana" w:hAnsi="Verdana"/>
        </w:rPr>
        <w:t>);</w:t>
      </w:r>
    </w:p>
    <w:p w:rsidR="00DA2806" w:rsidRPr="001D6F01" w:rsidRDefault="00DA2806" w:rsidP="001D6F01">
      <w:pPr>
        <w:ind w:firstLine="720"/>
        <w:jc w:val="both"/>
        <w:rPr>
          <w:rFonts w:ascii="Verdana" w:hAnsi="Verdana"/>
        </w:rPr>
      </w:pPr>
      <w:r w:rsidRPr="001D6F01">
        <w:rPr>
          <w:rFonts w:ascii="Verdana" w:hAnsi="Verdana"/>
        </w:rPr>
        <w:t>39.3. Atvejo vadybininkas, nustatęs, kad suteiktos visos Susitarime numatytos Paslaugos arba gavęs informacijos, kad Susitarimas nevykdomas, siūlo Atvejo komandai įvertinti asmenį ir spręsti dėl Susitarimo pakeitimo ar nutraukimo tikslingumo;</w:t>
      </w:r>
    </w:p>
    <w:p w:rsidR="00DA2806" w:rsidRPr="001D6F01" w:rsidRDefault="00DA2806" w:rsidP="001D6F01">
      <w:pPr>
        <w:ind w:firstLine="720"/>
        <w:jc w:val="both"/>
        <w:rPr>
          <w:rFonts w:ascii="Verdana" w:hAnsi="Verdana"/>
        </w:rPr>
      </w:pPr>
      <w:r w:rsidRPr="001D6F01">
        <w:rPr>
          <w:rFonts w:ascii="Verdana" w:hAnsi="Verdana"/>
        </w:rPr>
        <w:t>39.4. Atvejo komanda, gavusi Aprašo 39.3</w:t>
      </w:r>
      <w:r w:rsidR="001D6F01">
        <w:rPr>
          <w:rFonts w:ascii="Verdana" w:hAnsi="Verdana"/>
        </w:rPr>
        <w:t xml:space="preserve"> </w:t>
      </w:r>
      <w:r w:rsidRPr="001D6F01">
        <w:rPr>
          <w:rFonts w:ascii="Verdana" w:hAnsi="Verdana"/>
        </w:rPr>
        <w:t>papunktyje nurodytą informaciją, vertina darbo rinkai besirengiančio asmens pasirengimą darbo rinkai arba asmens pasirengimą dalyvauti Priemonėse ir Susitarimo pakeitimo ar nutraukimo tikslingumą. Įvertinus, kad:</w:t>
      </w:r>
    </w:p>
    <w:p w:rsidR="00DA2806" w:rsidRPr="001D6F01" w:rsidRDefault="00DA2806" w:rsidP="001D6F01">
      <w:pPr>
        <w:ind w:firstLine="720"/>
        <w:jc w:val="both"/>
        <w:rPr>
          <w:rFonts w:ascii="Verdana" w:hAnsi="Verdana"/>
        </w:rPr>
      </w:pPr>
      <w:r w:rsidRPr="001D6F01">
        <w:rPr>
          <w:rFonts w:ascii="Verdana" w:hAnsi="Verdana"/>
        </w:rPr>
        <w:t>39.4.1. darbo rinkai besirengiantis asmuo yra pasirengęs darbo rinkai ir šiam asmeniui raštu patvirtinus apie pasirengimą įsidarbinti priimant darbo pasiūlymą (nurodomas vardas, pavardė, gimimo data ir patvirtinimas apie pasirengimą įsidarbinti priimant darbo pasiūlymą), Susitarimas yra nutraukiamas ir Atvejo vadybininkas apie Susitarimo nutraukimą per 3</w:t>
      </w:r>
      <w:r w:rsidR="001D6F01">
        <w:rPr>
          <w:rFonts w:ascii="Verdana" w:hAnsi="Verdana"/>
        </w:rPr>
        <w:t xml:space="preserve"> </w:t>
      </w:r>
      <w:r w:rsidRPr="001D6F01">
        <w:rPr>
          <w:rFonts w:ascii="Verdana" w:hAnsi="Verdana"/>
        </w:rPr>
        <w:t>darbo dienas informuoja Užimtumo tarnybą (nurodomas vardas, pavardė, gimimo data, Susitarimo numeris ir nutraukimo data);</w:t>
      </w:r>
    </w:p>
    <w:p w:rsidR="00DA2806" w:rsidRPr="001D6F01" w:rsidRDefault="00DA2806" w:rsidP="001D6F01">
      <w:pPr>
        <w:ind w:firstLine="720"/>
        <w:jc w:val="both"/>
        <w:rPr>
          <w:rFonts w:ascii="Verdana" w:hAnsi="Verdana"/>
        </w:rPr>
      </w:pPr>
      <w:r w:rsidRPr="001D6F01">
        <w:rPr>
          <w:rFonts w:ascii="Verdana" w:hAnsi="Verdana"/>
        </w:rPr>
        <w:t>39.4.2. Užimtumo įstatymo 48</w:t>
      </w:r>
      <w:r w:rsidR="001D6F01">
        <w:rPr>
          <w:rFonts w:ascii="Verdana" w:hAnsi="Verdana"/>
        </w:rPr>
        <w:t xml:space="preserve"> </w:t>
      </w:r>
      <w:r w:rsidRPr="001D6F01">
        <w:rPr>
          <w:rFonts w:ascii="Verdana" w:hAnsi="Verdana"/>
        </w:rPr>
        <w:t>straipsnio 2</w:t>
      </w:r>
      <w:r w:rsidR="001D6F01">
        <w:rPr>
          <w:rFonts w:ascii="Verdana" w:hAnsi="Verdana"/>
        </w:rPr>
        <w:t xml:space="preserve"> </w:t>
      </w:r>
      <w:r w:rsidRPr="001D6F01">
        <w:rPr>
          <w:rFonts w:ascii="Verdana" w:hAnsi="Verdana"/>
        </w:rPr>
        <w:t>dalies 1–11</w:t>
      </w:r>
      <w:r w:rsidR="001D6F01">
        <w:rPr>
          <w:rFonts w:ascii="Verdana" w:hAnsi="Verdana"/>
        </w:rPr>
        <w:t xml:space="preserve"> </w:t>
      </w:r>
      <w:r w:rsidRPr="001D6F01">
        <w:rPr>
          <w:rFonts w:ascii="Verdana" w:hAnsi="Verdana"/>
        </w:rPr>
        <w:t>punktuose nurodytas asmuo yra pasirengęs dalyvauti Priemonėse arba darbo rinkai besirengiančiam asmeniui yra poreikis dalyvauti Priemonėse, Susitarimas pakeičiamas įtraukiant Priemonę</w:t>
      </w:r>
      <w:r w:rsidR="001D6F01">
        <w:rPr>
          <w:rFonts w:ascii="Verdana" w:hAnsi="Verdana"/>
        </w:rPr>
        <w:t xml:space="preserve"> </w:t>
      </w:r>
      <w:r w:rsidRPr="001D6F01">
        <w:rPr>
          <w:rFonts w:ascii="Verdana" w:hAnsi="Verdana"/>
        </w:rPr>
        <w:t>(-</w:t>
      </w:r>
      <w:proofErr w:type="spellStart"/>
      <w:r w:rsidRPr="001D6F01">
        <w:rPr>
          <w:rFonts w:ascii="Verdana" w:hAnsi="Verdana"/>
        </w:rPr>
        <w:t>es</w:t>
      </w:r>
      <w:proofErr w:type="spellEnd"/>
      <w:r w:rsidRPr="001D6F01">
        <w:rPr>
          <w:rFonts w:ascii="Verdana" w:hAnsi="Verdana"/>
        </w:rPr>
        <w:t>) (jei įtraukiama Aprašo 19 punkte numatyta Priemonė, tai ne ilgesniam kaip 6 mėnesių laikotarpiui) ir nutraukiamas pabaigus dalyvavimą Priemonėje</w:t>
      </w:r>
      <w:r w:rsidR="001D6F01">
        <w:rPr>
          <w:rFonts w:ascii="Verdana" w:hAnsi="Verdana"/>
        </w:rPr>
        <w:t xml:space="preserve"> </w:t>
      </w:r>
      <w:r w:rsidRPr="001D6F01">
        <w:rPr>
          <w:rFonts w:ascii="Verdana" w:hAnsi="Verdana"/>
        </w:rPr>
        <w:t>(-</w:t>
      </w:r>
      <w:proofErr w:type="spellStart"/>
      <w:r w:rsidRPr="001D6F01">
        <w:rPr>
          <w:rFonts w:ascii="Verdana" w:hAnsi="Verdana"/>
        </w:rPr>
        <w:t>se</w:t>
      </w:r>
      <w:proofErr w:type="spellEnd"/>
      <w:r w:rsidRPr="001D6F01">
        <w:rPr>
          <w:rFonts w:ascii="Verdana" w:hAnsi="Verdana"/>
        </w:rPr>
        <w:t>) ir Paslaugų teikimą. Apie Susitarimo nutraukimą Atvejo vadybininkas per 3</w:t>
      </w:r>
      <w:r w:rsidR="001D6F01">
        <w:rPr>
          <w:rFonts w:ascii="Verdana" w:hAnsi="Verdana"/>
        </w:rPr>
        <w:t xml:space="preserve"> </w:t>
      </w:r>
      <w:r w:rsidRPr="001D6F01">
        <w:rPr>
          <w:rFonts w:ascii="Verdana" w:hAnsi="Verdana"/>
        </w:rPr>
        <w:t xml:space="preserve">darbo dienas informuoja </w:t>
      </w:r>
      <w:r w:rsidRPr="001D6F01">
        <w:rPr>
          <w:rFonts w:ascii="Verdana" w:hAnsi="Verdana"/>
        </w:rPr>
        <w:lastRenderedPageBreak/>
        <w:t>Užimtumo tarnybą (nurodomas vardas, pavardė, gimimo data, Susitarimo numeris ir nutraukimo data);</w:t>
      </w:r>
    </w:p>
    <w:p w:rsidR="00DA2806" w:rsidRPr="001D6F01" w:rsidRDefault="00DA2806" w:rsidP="001D6F01">
      <w:pPr>
        <w:ind w:firstLine="720"/>
        <w:jc w:val="both"/>
        <w:rPr>
          <w:rFonts w:ascii="Verdana" w:hAnsi="Verdana"/>
        </w:rPr>
      </w:pPr>
      <w:r w:rsidRPr="001D6F01">
        <w:rPr>
          <w:rFonts w:ascii="Verdana" w:hAnsi="Verdana"/>
        </w:rPr>
        <w:t>39.4.3. Susitarimas nėra vykdomas, nustatomos Susitarimo nevykdymo priežastys, Susitarimas nutraukiamas ir Atvejo vadybininkas apie Susitarimo nutraukimą per 3</w:t>
      </w:r>
      <w:r w:rsidR="001D6F01">
        <w:rPr>
          <w:rFonts w:ascii="Verdana" w:hAnsi="Verdana"/>
        </w:rPr>
        <w:t xml:space="preserve"> </w:t>
      </w:r>
      <w:r w:rsidRPr="001D6F01">
        <w:rPr>
          <w:rFonts w:ascii="Verdana" w:hAnsi="Verdana"/>
        </w:rPr>
        <w:t>darbo dienas informuoja Užimtumo tarnybą (nurodomas vardas, pavardė, gimimo data, Susitarimo numeris ir nutraukimo data);</w:t>
      </w:r>
    </w:p>
    <w:p w:rsidR="00DA2806" w:rsidRPr="001D6F01" w:rsidRDefault="00DA2806" w:rsidP="001D6F01">
      <w:pPr>
        <w:ind w:firstLine="720"/>
        <w:jc w:val="both"/>
        <w:rPr>
          <w:rFonts w:ascii="Verdana" w:hAnsi="Verdana"/>
        </w:rPr>
      </w:pPr>
      <w:r w:rsidRPr="001D6F01">
        <w:rPr>
          <w:rFonts w:ascii="Verdana" w:hAnsi="Verdana"/>
        </w:rPr>
        <w:t>39.4.4. yra poreikis keisti pagal Susitarimą teikiamas Paslaugas ir (ar) Priemones, jų apimtį, teikimo eiliškumą, Susitarimas pakeičiamas;</w:t>
      </w:r>
    </w:p>
    <w:p w:rsidR="00DA2806" w:rsidRPr="001D6F01" w:rsidRDefault="00DA2806" w:rsidP="001D6F01">
      <w:pPr>
        <w:ind w:firstLine="720"/>
        <w:jc w:val="both"/>
        <w:rPr>
          <w:rFonts w:ascii="Verdana" w:hAnsi="Verdana"/>
        </w:rPr>
      </w:pPr>
      <w:r w:rsidRPr="001D6F01">
        <w:rPr>
          <w:rFonts w:ascii="Verdana" w:hAnsi="Verdana"/>
        </w:rPr>
        <w:t>39.4.5. asmeniui savarankiškai įsidarbinus terminuotai ne ilgesniam kaip 6 mėnesių trukmės laikotarpiui arba pradėjus vykdyti individualią veiklą pagal verslo liudijimą, ketinant ją vykdyti ne ilgiau kaip 6 mėnesius, ir prireikus tęsti Paslaugų teikimą, Susitarimas gali būti nenutraukiamas nurodytu laikotarpiu.“</w:t>
      </w:r>
    </w:p>
    <w:p w:rsidR="00F91C3F" w:rsidRDefault="00F91C3F" w:rsidP="006813B1">
      <w:pPr>
        <w:jc w:val="center"/>
        <w:rPr>
          <w:rFonts w:ascii="Verdana" w:hAnsi="Verdana"/>
          <w:bCs/>
        </w:rPr>
      </w:pPr>
    </w:p>
    <w:p w:rsidR="00772B20" w:rsidRPr="00772B20" w:rsidRDefault="00772B20" w:rsidP="006813B1">
      <w:pPr>
        <w:jc w:val="center"/>
        <w:rPr>
          <w:rFonts w:ascii="Verdana" w:hAnsi="Verdana"/>
          <w:bCs/>
        </w:rPr>
      </w:pPr>
    </w:p>
    <w:p w:rsidR="00DA2806" w:rsidRPr="00131C0F" w:rsidRDefault="00DA2806" w:rsidP="006813B1">
      <w:pPr>
        <w:jc w:val="center"/>
        <w:rPr>
          <w:rFonts w:ascii="Verdana" w:hAnsi="Verdana"/>
          <w:b/>
        </w:rPr>
      </w:pPr>
      <w:r w:rsidRPr="00131C0F">
        <w:rPr>
          <w:rFonts w:ascii="Verdana" w:hAnsi="Verdana"/>
          <w:b/>
        </w:rPr>
        <w:t>VII SKYRIUS</w:t>
      </w:r>
    </w:p>
    <w:p w:rsidR="00DA2806" w:rsidRPr="00131C0F" w:rsidRDefault="00DA2806" w:rsidP="006813B1">
      <w:pPr>
        <w:jc w:val="center"/>
        <w:rPr>
          <w:rFonts w:ascii="Verdana" w:hAnsi="Verdana"/>
          <w:b/>
        </w:rPr>
      </w:pPr>
      <w:r w:rsidRPr="00131C0F">
        <w:rPr>
          <w:rFonts w:ascii="Verdana" w:hAnsi="Verdana"/>
          <w:b/>
        </w:rPr>
        <w:t xml:space="preserve">PROGRAMOS ĮGYVENDINIMO PRIEŽIŪRA IR ĮVERTINIMAS </w:t>
      </w:r>
    </w:p>
    <w:p w:rsidR="00DA2806" w:rsidRPr="00131C0F" w:rsidRDefault="00DA2806" w:rsidP="006813B1">
      <w:pPr>
        <w:jc w:val="center"/>
        <w:rPr>
          <w:rFonts w:ascii="Verdana" w:hAnsi="Verdana"/>
          <w:b/>
        </w:rPr>
      </w:pPr>
    </w:p>
    <w:p w:rsidR="00DA2806" w:rsidRPr="001D6F01" w:rsidRDefault="00DA2806" w:rsidP="001D6F01">
      <w:pPr>
        <w:ind w:firstLine="720"/>
        <w:jc w:val="both"/>
        <w:rPr>
          <w:rFonts w:ascii="Verdana" w:hAnsi="Verdana"/>
        </w:rPr>
      </w:pPr>
      <w:r w:rsidRPr="001D6F01">
        <w:rPr>
          <w:rFonts w:ascii="Verdana" w:hAnsi="Verdana"/>
        </w:rPr>
        <w:t xml:space="preserve">40. Už Programoje vykdomų priemonių kokybę atsakingi Vykdytojai, už teikiamų Paslaugų kokybę atsakingi Paslaugų teikėjai. </w:t>
      </w:r>
    </w:p>
    <w:p w:rsidR="00DA2806" w:rsidRPr="001D6F01" w:rsidRDefault="00DA2806" w:rsidP="001D6F01">
      <w:pPr>
        <w:ind w:firstLine="720"/>
        <w:jc w:val="both"/>
        <w:rPr>
          <w:rFonts w:ascii="Verdana" w:hAnsi="Verdana"/>
        </w:rPr>
      </w:pPr>
      <w:r w:rsidRPr="001D6F01">
        <w:rPr>
          <w:rFonts w:ascii="Verdana" w:hAnsi="Verdana"/>
        </w:rPr>
        <w:t>41. Darbų kokybės priežiūrą vykdo Priemonių koordinatorius, Paslaugų kokybės – Atvejo vadybininkas. Esant būtinybei, gali būti pasitelkiami kitų Administracijos padalinių specialistai.</w:t>
      </w:r>
    </w:p>
    <w:p w:rsidR="00DA2806" w:rsidRPr="001D6F01" w:rsidRDefault="00DA2806" w:rsidP="001D6F01">
      <w:pPr>
        <w:ind w:firstLine="720"/>
        <w:jc w:val="both"/>
        <w:rPr>
          <w:rFonts w:ascii="Verdana" w:hAnsi="Verdana"/>
        </w:rPr>
      </w:pPr>
      <w:r w:rsidRPr="001D6F01">
        <w:rPr>
          <w:rFonts w:ascii="Verdana" w:hAnsi="Verdana"/>
        </w:rPr>
        <w:t>42. Siekiant nustatyti, ar efektyviai vykdoma Programa, bus vertinama vykdomų Priemonių ir teikiamų Paslaugų kokybė, kiekybė, naudingumas vietos bendruomenei ir Asmenų galimybė įsidarbinti nuolatiniam darbui.</w:t>
      </w:r>
    </w:p>
    <w:p w:rsidR="00DA2806" w:rsidRPr="001D6F01" w:rsidRDefault="00DA2806" w:rsidP="001D6F01">
      <w:pPr>
        <w:ind w:firstLine="720"/>
        <w:jc w:val="both"/>
        <w:rPr>
          <w:rFonts w:ascii="Verdana" w:hAnsi="Verdana"/>
        </w:rPr>
      </w:pPr>
      <w:r w:rsidRPr="001D6F01">
        <w:rPr>
          <w:rFonts w:ascii="Verdana" w:hAnsi="Verdana"/>
        </w:rPr>
        <w:t>43. Priežiūra vykdoma, atvykstant Priemonių koordinatoriui į Darbų vietą ar Atvejo vadybininkui – į Paslaugų teikimo vietą, informavus Vykdytoją ar Paslaugų teikėją.</w:t>
      </w:r>
    </w:p>
    <w:p w:rsidR="00DA2806" w:rsidRPr="001D6F01" w:rsidRDefault="00DA2806" w:rsidP="001D6F01">
      <w:pPr>
        <w:ind w:firstLine="720"/>
        <w:jc w:val="both"/>
        <w:rPr>
          <w:rFonts w:ascii="Verdana" w:hAnsi="Verdana"/>
        </w:rPr>
      </w:pPr>
      <w:r w:rsidRPr="001D6F01">
        <w:rPr>
          <w:rFonts w:ascii="Verdana" w:hAnsi="Verdana"/>
        </w:rPr>
        <w:t>44. Veiksmai siekiant užtikrinti Programai skirtų lėšų naudojimo efektyvumą ir tinkamumą:</w:t>
      </w:r>
    </w:p>
    <w:p w:rsidR="00DA2806" w:rsidRPr="001D6F01" w:rsidRDefault="00DA2806" w:rsidP="001D6F01">
      <w:pPr>
        <w:ind w:firstLine="720"/>
        <w:jc w:val="both"/>
        <w:rPr>
          <w:rFonts w:ascii="Verdana" w:hAnsi="Verdana"/>
        </w:rPr>
      </w:pPr>
      <w:r w:rsidRPr="001D6F01">
        <w:rPr>
          <w:rFonts w:ascii="Verdana" w:hAnsi="Verdana"/>
        </w:rPr>
        <w:t>44.1. Vykdytojas (ne Administracijos padalinys) mėnesiui pasibaigus, ne vėliau kaip per 5 kito mėnesio darbo dienas, pateikia Skyriui raštą ir Užimtumo tarnybos siųstų ir įdarbintų asmenų su darbo laiko apskaita ir apmokėjimu susijusius dokumentus:</w:t>
      </w:r>
    </w:p>
    <w:p w:rsidR="00DA2806" w:rsidRPr="001D6F01" w:rsidRDefault="00DA2806" w:rsidP="001D6F01">
      <w:pPr>
        <w:ind w:firstLine="720"/>
        <w:jc w:val="both"/>
        <w:rPr>
          <w:rFonts w:ascii="Verdana" w:hAnsi="Verdana"/>
        </w:rPr>
      </w:pPr>
      <w:r w:rsidRPr="001D6F01">
        <w:rPr>
          <w:rFonts w:ascii="Verdana" w:hAnsi="Verdana"/>
        </w:rPr>
        <w:t>44.1.1. terminuotą darbo sutartį arba jos kopiją;</w:t>
      </w:r>
    </w:p>
    <w:p w:rsidR="00DA2806" w:rsidRPr="001D6F01" w:rsidRDefault="00DA2806" w:rsidP="001D6F01">
      <w:pPr>
        <w:ind w:firstLine="720"/>
        <w:jc w:val="both"/>
        <w:rPr>
          <w:rFonts w:ascii="Verdana" w:hAnsi="Verdana"/>
        </w:rPr>
      </w:pPr>
      <w:r w:rsidRPr="001D6F01">
        <w:rPr>
          <w:rFonts w:ascii="Verdana" w:hAnsi="Verdana"/>
        </w:rPr>
        <w:t>44.1.2. darbo laiko apskaitos žiniaraštį (jo išrašą) arba žiniaraščio (jo išrašo) kopiją;</w:t>
      </w:r>
    </w:p>
    <w:p w:rsidR="00DA2806" w:rsidRPr="001D6F01" w:rsidRDefault="00DA2806" w:rsidP="001D6F01">
      <w:pPr>
        <w:ind w:firstLine="720"/>
        <w:jc w:val="both"/>
        <w:rPr>
          <w:rFonts w:ascii="Verdana" w:hAnsi="Verdana"/>
        </w:rPr>
      </w:pPr>
      <w:r w:rsidRPr="001D6F01">
        <w:rPr>
          <w:rFonts w:ascii="Verdana" w:hAnsi="Verdana"/>
        </w:rPr>
        <w:t>44.1.3. darbo užmokesčio priskaičiavimo ir išmokėjimo žiniaraštį (jo išrašą) arba žiniaraščio (jo išrašo) kopiją;</w:t>
      </w:r>
    </w:p>
    <w:p w:rsidR="00DA2806" w:rsidRPr="001D6F01" w:rsidRDefault="00DA2806" w:rsidP="001D6F01">
      <w:pPr>
        <w:ind w:firstLine="720"/>
        <w:jc w:val="both"/>
        <w:rPr>
          <w:rFonts w:ascii="Verdana" w:hAnsi="Verdana"/>
        </w:rPr>
      </w:pPr>
      <w:r w:rsidRPr="001D6F01">
        <w:rPr>
          <w:rFonts w:ascii="Verdana" w:hAnsi="Verdana"/>
        </w:rPr>
        <w:t>44.1.4. banko išrašo arba mokėjimo pavedimo kopiją, arba kasos išlaidų orderio kopiją, mokėjimus atliekant grynaisiais pinigais;</w:t>
      </w:r>
    </w:p>
    <w:p w:rsidR="00DA2806" w:rsidRPr="001D6F01" w:rsidRDefault="00DA2806" w:rsidP="001D6F01">
      <w:pPr>
        <w:ind w:firstLine="720"/>
        <w:jc w:val="both"/>
        <w:rPr>
          <w:rFonts w:ascii="Verdana" w:hAnsi="Verdana"/>
        </w:rPr>
      </w:pPr>
      <w:r w:rsidRPr="001D6F01">
        <w:rPr>
          <w:rFonts w:ascii="Verdana" w:hAnsi="Verdana"/>
        </w:rPr>
        <w:t>44.2. Vykdytojas (Administracijos padalinys) pateikia Administracijos Piniginės paramos ir Buhalterijos skyriams įdarbintų Asmenų su darbo laiko apskaita ir apmokėjimu susijusius dokumentus:</w:t>
      </w:r>
    </w:p>
    <w:p w:rsidR="00DA2806" w:rsidRPr="001D6F01" w:rsidRDefault="00DA2806" w:rsidP="001D6F01">
      <w:pPr>
        <w:ind w:firstLine="720"/>
        <w:jc w:val="both"/>
        <w:rPr>
          <w:rFonts w:ascii="Verdana" w:hAnsi="Verdana"/>
        </w:rPr>
      </w:pPr>
      <w:r w:rsidRPr="001D6F01">
        <w:rPr>
          <w:rFonts w:ascii="Verdana" w:hAnsi="Verdana"/>
        </w:rPr>
        <w:t>44.2.1. terminuotą darbo sutartį arba jos kopiją;</w:t>
      </w:r>
    </w:p>
    <w:p w:rsidR="00DA2806" w:rsidRPr="001D6F01" w:rsidRDefault="00DA2806" w:rsidP="001D6F01">
      <w:pPr>
        <w:ind w:firstLine="720"/>
        <w:jc w:val="both"/>
        <w:rPr>
          <w:rFonts w:ascii="Verdana" w:hAnsi="Verdana"/>
        </w:rPr>
      </w:pPr>
      <w:r w:rsidRPr="001D6F01">
        <w:rPr>
          <w:rFonts w:ascii="Verdana" w:hAnsi="Verdana"/>
        </w:rPr>
        <w:t>44.2.2. darbo laiko apskaitos žiniaraštį (jo išrašą) arba žiniaraščio (jo išrašo) kopiją iki kiekvieno mėnesio paskutinės darbo dienos;</w:t>
      </w:r>
    </w:p>
    <w:p w:rsidR="00DA2806" w:rsidRPr="001D6F01" w:rsidRDefault="00DA2806" w:rsidP="001D6F01">
      <w:pPr>
        <w:ind w:firstLine="720"/>
        <w:jc w:val="both"/>
        <w:rPr>
          <w:rFonts w:ascii="Verdana" w:hAnsi="Verdana"/>
        </w:rPr>
      </w:pPr>
      <w:r w:rsidRPr="001D6F01">
        <w:rPr>
          <w:rFonts w:ascii="Verdana" w:hAnsi="Verdana"/>
        </w:rPr>
        <w:lastRenderedPageBreak/>
        <w:t>44.2.3.Administracijos Buhalterijos skyrius mėnesiui pasibaigus, ne vėliau kaip iki kito mėnesio 10 d., pateikia Piniginės paramos skyriui Užimtumo didinimo programoje įdarbintų Asmenų priskaitymų žiniaraščius.</w:t>
      </w:r>
    </w:p>
    <w:p w:rsidR="00DA2806" w:rsidRPr="001D6F01" w:rsidRDefault="00DA2806" w:rsidP="001D6F01">
      <w:pPr>
        <w:ind w:firstLine="720"/>
        <w:jc w:val="both"/>
        <w:rPr>
          <w:rFonts w:ascii="Verdana" w:hAnsi="Verdana"/>
        </w:rPr>
      </w:pPr>
      <w:r w:rsidRPr="001D6F01">
        <w:rPr>
          <w:rFonts w:ascii="Verdana" w:hAnsi="Verdana"/>
        </w:rPr>
        <w:t>45. Visi teikiami dokumentai turi būti pasirašyti Vykdytojo vadovo.</w:t>
      </w:r>
    </w:p>
    <w:p w:rsidR="00DA2806" w:rsidRPr="001D6F01" w:rsidRDefault="00DA2806" w:rsidP="001D6F01">
      <w:pPr>
        <w:ind w:firstLine="720"/>
        <w:jc w:val="both"/>
        <w:rPr>
          <w:rFonts w:ascii="Verdana" w:hAnsi="Verdana"/>
        </w:rPr>
      </w:pPr>
      <w:r w:rsidRPr="001D6F01">
        <w:rPr>
          <w:rFonts w:ascii="Verdana" w:hAnsi="Verdana"/>
        </w:rPr>
        <w:t>46. Skyrius pažymą dėl lėšų pervedimo Vykdytojams (ne Administracijos padaliniams) teikia Administracijos Buhalterijos skyriui.</w:t>
      </w:r>
    </w:p>
    <w:p w:rsidR="00DA2806" w:rsidRPr="001D6F01" w:rsidRDefault="00DA2806" w:rsidP="001D6F01">
      <w:pPr>
        <w:ind w:firstLine="720"/>
        <w:jc w:val="both"/>
        <w:rPr>
          <w:rFonts w:ascii="Verdana" w:hAnsi="Verdana"/>
        </w:rPr>
      </w:pPr>
      <w:r w:rsidRPr="001D6F01">
        <w:rPr>
          <w:rFonts w:ascii="Verdana" w:hAnsi="Verdana"/>
        </w:rPr>
        <w:t>47. Administracijos Buhalterijos skyrius ne vėliau kaip per 5 darbo dienas nuo pažymos pateikimo perveda lėšas Vykdytojui.</w:t>
      </w:r>
    </w:p>
    <w:p w:rsidR="00DA2806" w:rsidRPr="001D6F01" w:rsidRDefault="00DA2806" w:rsidP="001D6F01">
      <w:pPr>
        <w:ind w:firstLine="720"/>
        <w:jc w:val="both"/>
        <w:rPr>
          <w:rFonts w:ascii="Verdana" w:hAnsi="Verdana"/>
        </w:rPr>
      </w:pPr>
      <w:r w:rsidRPr="001D6F01">
        <w:rPr>
          <w:rFonts w:ascii="Verdana" w:hAnsi="Verdana"/>
        </w:rPr>
        <w:t>48. Paslaugų teikimo priežiūrą vykdo Atvejo vadybininkas.</w:t>
      </w:r>
    </w:p>
    <w:p w:rsidR="00DA2806" w:rsidRPr="001D6F01" w:rsidRDefault="00DA2806" w:rsidP="001D6F01">
      <w:pPr>
        <w:ind w:firstLine="720"/>
        <w:jc w:val="both"/>
        <w:rPr>
          <w:rFonts w:ascii="Verdana" w:hAnsi="Verdana"/>
        </w:rPr>
      </w:pPr>
      <w:r w:rsidRPr="001D6F01">
        <w:rPr>
          <w:rFonts w:ascii="Verdana" w:hAnsi="Verdana"/>
        </w:rPr>
        <w:t>49. Paslaugų teikėjai, vadovaudamiesi paslaugų pirkimo-pardavimo sutartimi, pateikia paraišką ir PVM sąskaitą faktūrą Atvejo vadybininkui, naudodamiesi informacinės sistemos „E. sąskaita“ priemonėmis.</w:t>
      </w:r>
    </w:p>
    <w:p w:rsidR="00DA2806" w:rsidRPr="001D6F01" w:rsidRDefault="00DA2806" w:rsidP="001D6F01">
      <w:pPr>
        <w:ind w:firstLine="720"/>
        <w:jc w:val="both"/>
        <w:rPr>
          <w:rFonts w:ascii="Verdana" w:hAnsi="Verdana"/>
        </w:rPr>
      </w:pPr>
      <w:r w:rsidRPr="001D6F01">
        <w:rPr>
          <w:rFonts w:ascii="Verdana" w:hAnsi="Verdana"/>
        </w:rPr>
        <w:t xml:space="preserve">50. Atvejo vadybininkas sutikrina paraišką ir PVM sąskaitą faktūrą ir teikia rekomendaciją dėl jos apmokėjimo. </w:t>
      </w:r>
    </w:p>
    <w:p w:rsidR="00DA2806" w:rsidRPr="001D6F01" w:rsidRDefault="00DA2806" w:rsidP="001D6F01">
      <w:pPr>
        <w:ind w:firstLine="720"/>
        <w:jc w:val="both"/>
        <w:rPr>
          <w:rFonts w:ascii="Verdana" w:hAnsi="Verdana"/>
        </w:rPr>
      </w:pPr>
      <w:r w:rsidRPr="001D6F01">
        <w:rPr>
          <w:rFonts w:ascii="Verdana" w:hAnsi="Verdana"/>
        </w:rPr>
        <w:t>51. Atsižvelgiant į darbo rinkos poreikius, priemonių įgyvendinimo stebėseną ir vertinimo rezultatus, Programa gali būti keičiama, tikslinama Savivaldybės tarybos sprendimu.</w:t>
      </w:r>
    </w:p>
    <w:p w:rsidR="00F91C3F" w:rsidRDefault="00F91C3F" w:rsidP="006813B1">
      <w:pPr>
        <w:jc w:val="center"/>
        <w:rPr>
          <w:rFonts w:ascii="Verdana" w:hAnsi="Verdana"/>
          <w:b/>
        </w:rPr>
      </w:pPr>
    </w:p>
    <w:p w:rsidR="00DA2806" w:rsidRPr="00131C0F" w:rsidRDefault="00DA2806" w:rsidP="006813B1">
      <w:pPr>
        <w:jc w:val="center"/>
        <w:rPr>
          <w:rFonts w:ascii="Verdana" w:hAnsi="Verdana"/>
          <w:b/>
        </w:rPr>
      </w:pPr>
      <w:r w:rsidRPr="00131C0F">
        <w:rPr>
          <w:rFonts w:ascii="Verdana" w:hAnsi="Verdana"/>
          <w:b/>
        </w:rPr>
        <w:t>VIII SKYRIUS</w:t>
      </w:r>
    </w:p>
    <w:p w:rsidR="00DA2806" w:rsidRPr="00131C0F" w:rsidRDefault="00DA2806" w:rsidP="006813B1">
      <w:pPr>
        <w:jc w:val="center"/>
        <w:rPr>
          <w:rFonts w:ascii="Verdana" w:hAnsi="Verdana"/>
          <w:b/>
        </w:rPr>
      </w:pPr>
      <w:r w:rsidRPr="00131C0F">
        <w:rPr>
          <w:rFonts w:ascii="Verdana" w:hAnsi="Verdana"/>
          <w:b/>
        </w:rPr>
        <w:t>VIEŠINIMAS</w:t>
      </w:r>
    </w:p>
    <w:p w:rsidR="00DA2806" w:rsidRPr="00EA1C1E" w:rsidRDefault="00DA2806" w:rsidP="006813B1">
      <w:pPr>
        <w:jc w:val="center"/>
        <w:rPr>
          <w:rFonts w:ascii="Verdana" w:hAnsi="Verdana"/>
          <w:bCs/>
          <w:iCs/>
          <w:lang w:eastAsia="en-US"/>
        </w:rPr>
      </w:pPr>
    </w:p>
    <w:p w:rsidR="00DA2806" w:rsidRPr="00131C0F" w:rsidRDefault="00DA2806" w:rsidP="006813B1">
      <w:pPr>
        <w:ind w:firstLine="720"/>
        <w:jc w:val="both"/>
        <w:rPr>
          <w:rFonts w:ascii="Verdana" w:hAnsi="Verdana"/>
        </w:rPr>
      </w:pPr>
      <w:r w:rsidRPr="00131C0F">
        <w:rPr>
          <w:rFonts w:ascii="Verdana" w:hAnsi="Verdana"/>
        </w:rPr>
        <w:t xml:space="preserve">52. Programa, atrinkti Priemonės Vykdytojai bei jiems skirtas finansavimas, Paslaugų teikėjai, informacija apie Programos įgyvendinimo metu pasiektus rezultatus, panaudotas lėšas viešinama Savivaldybės internetinėje svetainėje </w:t>
      </w:r>
      <w:hyperlink r:id="rId17" w:history="1">
        <w:r w:rsidRPr="00131C0F">
          <w:rPr>
            <w:rStyle w:val="Hipersaitas"/>
            <w:rFonts w:ascii="Verdana" w:hAnsi="Verdana"/>
          </w:rPr>
          <w:t>www.marijampole.lt</w:t>
        </w:r>
      </w:hyperlink>
      <w:r w:rsidRPr="00131C0F">
        <w:rPr>
          <w:rFonts w:ascii="Verdana" w:hAnsi="Verdana"/>
        </w:rPr>
        <w:t>.</w:t>
      </w:r>
    </w:p>
    <w:p w:rsidR="008978BD" w:rsidRDefault="00DA2806" w:rsidP="006813B1">
      <w:pPr>
        <w:jc w:val="center"/>
        <w:rPr>
          <w:rFonts w:ascii="Verdana" w:hAnsi="Verdana"/>
        </w:rPr>
      </w:pPr>
      <w:r w:rsidRPr="00131C0F">
        <w:rPr>
          <w:rFonts w:ascii="Verdana" w:hAnsi="Verdana"/>
        </w:rPr>
        <w:t>_______________________</w:t>
      </w:r>
    </w:p>
    <w:sectPr w:rsidR="008978BD" w:rsidSect="00186CE7">
      <w:pgSz w:w="11906" w:h="16838" w:code="9"/>
      <w:pgMar w:top="1134" w:right="567" w:bottom="1134" w:left="1701" w:header="567" w:footer="567" w:gutter="0"/>
      <w:pgNumType w:start="1"/>
      <w:cols w:space="1296"/>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FF8" w:rsidRDefault="00A71FF8">
      <w:r>
        <w:separator/>
      </w:r>
    </w:p>
  </w:endnote>
  <w:endnote w:type="continuationSeparator" w:id="0">
    <w:p w:rsidR="00A71FF8" w:rsidRDefault="00A71F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56" w:rsidRPr="00E138C5" w:rsidRDefault="00426456" w:rsidP="00E138C5">
    <w:pPr>
      <w:pStyle w:val="Porat"/>
      <w:jc w:val="right"/>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56" w:rsidRPr="00D47563" w:rsidRDefault="00426456" w:rsidP="00E138C5">
    <w:pPr>
      <w:pStyle w:val="Porat"/>
      <w:jc w:val="right"/>
      <w:rPr>
        <w:rFonts w:ascii="Verdana" w:hAnsi="Verdana"/>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FF8" w:rsidRDefault="00A71FF8">
      <w:r>
        <w:separator/>
      </w:r>
    </w:p>
  </w:footnote>
  <w:footnote w:type="continuationSeparator" w:id="0">
    <w:p w:rsidR="00A71FF8" w:rsidRDefault="00A71F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56" w:rsidRPr="00D47563" w:rsidRDefault="00DB4642" w:rsidP="00024D31">
    <w:pPr>
      <w:pStyle w:val="Antrats"/>
      <w:jc w:val="center"/>
      <w:rPr>
        <w:rFonts w:ascii="Verdana" w:hAnsi="Verdana"/>
        <w:sz w:val="20"/>
        <w:szCs w:val="20"/>
      </w:rPr>
    </w:pPr>
    <w:r w:rsidRPr="00D47563">
      <w:rPr>
        <w:rStyle w:val="Puslapionumeris"/>
        <w:rFonts w:ascii="Verdana" w:hAnsi="Verdana"/>
        <w:sz w:val="20"/>
        <w:szCs w:val="20"/>
      </w:rPr>
      <w:fldChar w:fldCharType="begin"/>
    </w:r>
    <w:r w:rsidR="00426456" w:rsidRPr="00D47563">
      <w:rPr>
        <w:rStyle w:val="Puslapionumeris"/>
        <w:rFonts w:ascii="Verdana" w:hAnsi="Verdana"/>
        <w:sz w:val="20"/>
        <w:szCs w:val="20"/>
      </w:rPr>
      <w:instrText xml:space="preserve"> PAGE </w:instrText>
    </w:r>
    <w:r w:rsidRPr="00D47563">
      <w:rPr>
        <w:rStyle w:val="Puslapionumeris"/>
        <w:rFonts w:ascii="Verdana" w:hAnsi="Verdana"/>
        <w:sz w:val="20"/>
        <w:szCs w:val="20"/>
      </w:rPr>
      <w:fldChar w:fldCharType="separate"/>
    </w:r>
    <w:r w:rsidR="00B300AA">
      <w:rPr>
        <w:rStyle w:val="Puslapionumeris"/>
        <w:rFonts w:ascii="Verdana" w:hAnsi="Verdana"/>
        <w:noProof/>
        <w:sz w:val="20"/>
        <w:szCs w:val="20"/>
      </w:rPr>
      <w:t>16</w:t>
    </w:r>
    <w:r w:rsidRPr="00D47563">
      <w:rPr>
        <w:rStyle w:val="Puslapionumeris"/>
        <w:rFonts w:ascii="Verdana" w:hAnsi="Verdana"/>
        <w:sz w:val="20"/>
        <w:szCs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BF1" w:rsidRPr="00D47563" w:rsidRDefault="00540BF1" w:rsidP="00426456">
    <w:pPr>
      <w:pStyle w:val="Antrats"/>
      <w:ind w:right="1134"/>
      <w:jc w:val="right"/>
      <w:rPr>
        <w:rFonts w:ascii="Verdana" w:hAnsi="Verdana"/>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45F86"/>
    <w:multiLevelType w:val="hybridMultilevel"/>
    <w:tmpl w:val="5BDA23B4"/>
    <w:lvl w:ilvl="0" w:tplc="7F1CB4AA">
      <w:start w:val="1"/>
      <w:numFmt w:val="decimal"/>
      <w:lvlText w:val="%1."/>
      <w:lvlJc w:val="left"/>
      <w:pPr>
        <w:ind w:left="1095" w:hanging="37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nsid w:val="3D163C1A"/>
    <w:multiLevelType w:val="hybridMultilevel"/>
    <w:tmpl w:val="E8D61C48"/>
    <w:lvl w:ilvl="0" w:tplc="1E1EA57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nsid w:val="5250095D"/>
    <w:multiLevelType w:val="hybridMultilevel"/>
    <w:tmpl w:val="127A29B8"/>
    <w:lvl w:ilvl="0" w:tplc="CB96E3F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53762F4A"/>
    <w:multiLevelType w:val="hybridMultilevel"/>
    <w:tmpl w:val="9D3A63D2"/>
    <w:lvl w:ilvl="0" w:tplc="DA2C57AE">
      <w:start w:val="1"/>
      <w:numFmt w:val="decimal"/>
      <w:pStyle w:val="OAnum"/>
      <w:lvlText w:val="%1."/>
      <w:lvlJc w:val="center"/>
      <w:pPr>
        <w:tabs>
          <w:tab w:val="num" w:pos="1967"/>
        </w:tabs>
        <w:ind w:left="1134" w:firstLine="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nsid w:val="7DB428C1"/>
    <w:multiLevelType w:val="hybridMultilevel"/>
    <w:tmpl w:val="467EE7AC"/>
    <w:lvl w:ilvl="0" w:tplc="5628AC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nsid w:val="7E2A582B"/>
    <w:multiLevelType w:val="hybridMultilevel"/>
    <w:tmpl w:val="F2740BFE"/>
    <w:lvl w:ilvl="0" w:tplc="6878633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hyphenationZone w:val="396"/>
  <w:noPunctuationKerning/>
  <w:characterSpacingControl w:val="doNotCompress"/>
  <w:hdrShapeDefaults>
    <o:shapedefaults v:ext="edit" spidmax="4098"/>
  </w:hdrShapeDefaults>
  <w:footnotePr>
    <w:footnote w:id="-1"/>
    <w:footnote w:id="0"/>
  </w:footnotePr>
  <w:endnotePr>
    <w:endnote w:id="-1"/>
    <w:endnote w:id="0"/>
  </w:endnotePr>
  <w:compat/>
  <w:rsids>
    <w:rsidRoot w:val="00B8682A"/>
    <w:rsid w:val="00001412"/>
    <w:rsid w:val="00001C3F"/>
    <w:rsid w:val="00024D31"/>
    <w:rsid w:val="00026715"/>
    <w:rsid w:val="000436D3"/>
    <w:rsid w:val="0007488C"/>
    <w:rsid w:val="0009673D"/>
    <w:rsid w:val="000A1D78"/>
    <w:rsid w:val="000A72F0"/>
    <w:rsid w:val="000B1DF1"/>
    <w:rsid w:val="000B4D7A"/>
    <w:rsid w:val="000E1795"/>
    <w:rsid w:val="00113DCA"/>
    <w:rsid w:val="00117B93"/>
    <w:rsid w:val="0012055F"/>
    <w:rsid w:val="00131B2D"/>
    <w:rsid w:val="00133D20"/>
    <w:rsid w:val="00180173"/>
    <w:rsid w:val="00186CE7"/>
    <w:rsid w:val="001D6F01"/>
    <w:rsid w:val="001E16EC"/>
    <w:rsid w:val="001E4B93"/>
    <w:rsid w:val="00202DDE"/>
    <w:rsid w:val="00203FB8"/>
    <w:rsid w:val="00206ABD"/>
    <w:rsid w:val="00221375"/>
    <w:rsid w:val="00256C2B"/>
    <w:rsid w:val="0029149E"/>
    <w:rsid w:val="002B2486"/>
    <w:rsid w:val="002D78E2"/>
    <w:rsid w:val="002F0D91"/>
    <w:rsid w:val="00326777"/>
    <w:rsid w:val="00347773"/>
    <w:rsid w:val="00372C50"/>
    <w:rsid w:val="00393B56"/>
    <w:rsid w:val="003A6065"/>
    <w:rsid w:val="003B2986"/>
    <w:rsid w:val="003C03BB"/>
    <w:rsid w:val="00426456"/>
    <w:rsid w:val="004E435B"/>
    <w:rsid w:val="00502A4B"/>
    <w:rsid w:val="00506BF2"/>
    <w:rsid w:val="005241E1"/>
    <w:rsid w:val="00524E57"/>
    <w:rsid w:val="00540BF1"/>
    <w:rsid w:val="00571FB9"/>
    <w:rsid w:val="00574842"/>
    <w:rsid w:val="005829DE"/>
    <w:rsid w:val="00590410"/>
    <w:rsid w:val="005A3B7B"/>
    <w:rsid w:val="005C5783"/>
    <w:rsid w:val="005C5DED"/>
    <w:rsid w:val="005F3650"/>
    <w:rsid w:val="005F50A7"/>
    <w:rsid w:val="00636074"/>
    <w:rsid w:val="0065061B"/>
    <w:rsid w:val="00694839"/>
    <w:rsid w:val="006B310A"/>
    <w:rsid w:val="006D1CEB"/>
    <w:rsid w:val="006E0A9A"/>
    <w:rsid w:val="007414C6"/>
    <w:rsid w:val="007534F5"/>
    <w:rsid w:val="0076007C"/>
    <w:rsid w:val="00772B20"/>
    <w:rsid w:val="007E06FD"/>
    <w:rsid w:val="007F1530"/>
    <w:rsid w:val="00801615"/>
    <w:rsid w:val="00811B97"/>
    <w:rsid w:val="00844DAD"/>
    <w:rsid w:val="00874106"/>
    <w:rsid w:val="008857CE"/>
    <w:rsid w:val="008909F7"/>
    <w:rsid w:val="008978BD"/>
    <w:rsid w:val="0091594F"/>
    <w:rsid w:val="00916607"/>
    <w:rsid w:val="0092307D"/>
    <w:rsid w:val="00931666"/>
    <w:rsid w:val="00937FB7"/>
    <w:rsid w:val="009575E7"/>
    <w:rsid w:val="00983F7D"/>
    <w:rsid w:val="009A0099"/>
    <w:rsid w:val="009C4FD2"/>
    <w:rsid w:val="009D5F3F"/>
    <w:rsid w:val="009E527C"/>
    <w:rsid w:val="00A43E41"/>
    <w:rsid w:val="00A52769"/>
    <w:rsid w:val="00A5566D"/>
    <w:rsid w:val="00A61747"/>
    <w:rsid w:val="00A70B13"/>
    <w:rsid w:val="00A71FF8"/>
    <w:rsid w:val="00AB3609"/>
    <w:rsid w:val="00AC2EAE"/>
    <w:rsid w:val="00B01AAB"/>
    <w:rsid w:val="00B26D7E"/>
    <w:rsid w:val="00B300AA"/>
    <w:rsid w:val="00B32F10"/>
    <w:rsid w:val="00B35F6B"/>
    <w:rsid w:val="00B8682A"/>
    <w:rsid w:val="00BD25C3"/>
    <w:rsid w:val="00C0266C"/>
    <w:rsid w:val="00C06B49"/>
    <w:rsid w:val="00C31643"/>
    <w:rsid w:val="00C4483E"/>
    <w:rsid w:val="00C52FAA"/>
    <w:rsid w:val="00C60D66"/>
    <w:rsid w:val="00C92904"/>
    <w:rsid w:val="00CA0F11"/>
    <w:rsid w:val="00CA19BA"/>
    <w:rsid w:val="00CB2D9D"/>
    <w:rsid w:val="00CB476D"/>
    <w:rsid w:val="00CC5865"/>
    <w:rsid w:val="00CC5DE0"/>
    <w:rsid w:val="00CD683F"/>
    <w:rsid w:val="00CF13BC"/>
    <w:rsid w:val="00D21D96"/>
    <w:rsid w:val="00D36752"/>
    <w:rsid w:val="00D431CA"/>
    <w:rsid w:val="00D4625D"/>
    <w:rsid w:val="00D47563"/>
    <w:rsid w:val="00DA2806"/>
    <w:rsid w:val="00DB4642"/>
    <w:rsid w:val="00DB5B14"/>
    <w:rsid w:val="00DF16B9"/>
    <w:rsid w:val="00E138C5"/>
    <w:rsid w:val="00E23EBA"/>
    <w:rsid w:val="00E44397"/>
    <w:rsid w:val="00E80E8D"/>
    <w:rsid w:val="00EA1C1E"/>
    <w:rsid w:val="00EB22D6"/>
    <w:rsid w:val="00EC068E"/>
    <w:rsid w:val="00EE0844"/>
    <w:rsid w:val="00EE40B9"/>
    <w:rsid w:val="00EF7156"/>
    <w:rsid w:val="00F12298"/>
    <w:rsid w:val="00F24382"/>
    <w:rsid w:val="00F3086D"/>
    <w:rsid w:val="00F85D1F"/>
    <w:rsid w:val="00F91C3F"/>
    <w:rsid w:val="00F96D49"/>
    <w:rsid w:val="00FA1D92"/>
    <w:rsid w:val="00FB1ECF"/>
    <w:rsid w:val="00FB2BF0"/>
    <w:rsid w:val="00FE53D5"/>
    <w:rsid w:val="00FE61F6"/>
    <w:rsid w:val="00FF59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131B2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C03BB"/>
    <w:pPr>
      <w:tabs>
        <w:tab w:val="center" w:pos="4819"/>
        <w:tab w:val="right" w:pos="9638"/>
      </w:tabs>
    </w:pPr>
  </w:style>
  <w:style w:type="paragraph" w:styleId="Porat">
    <w:name w:val="footer"/>
    <w:basedOn w:val="prastasis"/>
    <w:rsid w:val="003C03BB"/>
    <w:pPr>
      <w:tabs>
        <w:tab w:val="center" w:pos="4819"/>
        <w:tab w:val="right" w:pos="9638"/>
      </w:tabs>
    </w:pPr>
  </w:style>
  <w:style w:type="paragraph" w:customStyle="1" w:styleId="OAnum">
    <w:name w:val="OA_num"/>
    <w:basedOn w:val="prastasis"/>
    <w:rsid w:val="00CC5865"/>
    <w:pPr>
      <w:numPr>
        <w:numId w:val="1"/>
      </w:numPr>
      <w:jc w:val="both"/>
    </w:pPr>
    <w:rPr>
      <w:rFonts w:ascii="Arial" w:hAnsi="Arial" w:cs="Arial"/>
      <w:sz w:val="22"/>
      <w:szCs w:val="22"/>
      <w:lang w:eastAsia="en-US"/>
    </w:rPr>
  </w:style>
  <w:style w:type="character" w:styleId="Puslapionumeris">
    <w:name w:val="page number"/>
    <w:basedOn w:val="Numatytasispastraiposriftas"/>
    <w:rsid w:val="00024D31"/>
  </w:style>
  <w:style w:type="table" w:styleId="Lentelstinklelis">
    <w:name w:val="Table Grid"/>
    <w:basedOn w:val="prastojilentel"/>
    <w:uiPriority w:val="39"/>
    <w:rsid w:val="00202D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saitas">
    <w:name w:val="Hyperlink"/>
    <w:uiPriority w:val="99"/>
    <w:unhideWhenUsed/>
    <w:rsid w:val="00B8682A"/>
    <w:rPr>
      <w:color w:val="000000"/>
    </w:rPr>
  </w:style>
  <w:style w:type="character" w:styleId="Perirtashipersaitas">
    <w:name w:val="FollowedHyperlink"/>
    <w:basedOn w:val="Numatytasispastraiposriftas"/>
    <w:rsid w:val="00B8682A"/>
    <w:rPr>
      <w:color w:val="96607D" w:themeColor="followedHyperlink"/>
      <w:u w:val="single"/>
    </w:rPr>
  </w:style>
  <w:style w:type="character" w:customStyle="1" w:styleId="UnresolvedMention">
    <w:name w:val="Unresolved Mention"/>
    <w:basedOn w:val="Numatytasispastraiposriftas"/>
    <w:uiPriority w:val="99"/>
    <w:semiHidden/>
    <w:unhideWhenUsed/>
    <w:rsid w:val="00B8682A"/>
    <w:rPr>
      <w:color w:val="605E5C"/>
      <w:shd w:val="clear" w:color="auto" w:fill="E1DFDD"/>
    </w:rPr>
  </w:style>
  <w:style w:type="paragraph" w:styleId="Sraopastraipa">
    <w:name w:val="List Paragraph"/>
    <w:basedOn w:val="prastasis"/>
    <w:uiPriority w:val="34"/>
    <w:qFormat/>
    <w:rsid w:val="00DA2806"/>
    <w:pPr>
      <w:ind w:left="720"/>
      <w:contextualSpacing/>
    </w:pPr>
  </w:style>
  <w:style w:type="paragraph" w:styleId="prastasistinklapis">
    <w:name w:val="Normal (Web)"/>
    <w:basedOn w:val="prastasis"/>
    <w:uiPriority w:val="99"/>
    <w:unhideWhenUsed/>
    <w:rsid w:val="00DA2806"/>
    <w:pPr>
      <w:spacing w:before="100" w:beforeAutospacing="1" w:after="100" w:afterAutospacing="1"/>
    </w:pPr>
  </w:style>
  <w:style w:type="paragraph" w:customStyle="1" w:styleId="AssecoParagraphNormalFirstLine">
    <w:name w:val="Asseco Paragraph Normal First Line"/>
    <w:basedOn w:val="prastasis"/>
    <w:qFormat/>
    <w:rsid w:val="008978BD"/>
    <w:pPr>
      <w:ind w:firstLine="709"/>
      <w:jc w:val="both"/>
    </w:pPr>
    <w:rPr>
      <w:rFonts w:ascii="Calibri" w:hAnsi="Calibri"/>
      <w:sz w:val="22"/>
      <w:szCs w:val="20"/>
      <w:lang w:eastAsia="pl-PL"/>
    </w:rPr>
  </w:style>
  <w:style w:type="paragraph" w:customStyle="1" w:styleId="bodytext">
    <w:name w:val="bodytext"/>
    <w:basedOn w:val="prastasis"/>
    <w:rsid w:val="008978BD"/>
    <w:pPr>
      <w:spacing w:before="100" w:beforeAutospacing="1" w:after="100" w:afterAutospacing="1"/>
    </w:pPr>
  </w:style>
  <w:style w:type="paragraph" w:styleId="Debesliotekstas">
    <w:name w:val="Balloon Text"/>
    <w:basedOn w:val="prastasis"/>
    <w:link w:val="DebesliotekstasDiagrama"/>
    <w:rsid w:val="00B300AA"/>
    <w:rPr>
      <w:rFonts w:ascii="Tahoma" w:hAnsi="Tahoma" w:cs="Tahoma"/>
      <w:sz w:val="16"/>
      <w:szCs w:val="16"/>
    </w:rPr>
  </w:style>
  <w:style w:type="character" w:customStyle="1" w:styleId="DebesliotekstasDiagrama">
    <w:name w:val="Debesėlio tekstas Diagrama"/>
    <w:basedOn w:val="Numatytasispastraiposriftas"/>
    <w:link w:val="Debesliotekstas"/>
    <w:rsid w:val="00B300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447030">
      <w:bodyDiv w:val="1"/>
      <w:marLeft w:val="0"/>
      <w:marRight w:val="0"/>
      <w:marTop w:val="0"/>
      <w:marBottom w:val="0"/>
      <w:divBdr>
        <w:top w:val="none" w:sz="0" w:space="0" w:color="auto"/>
        <w:left w:val="none" w:sz="0" w:space="0" w:color="auto"/>
        <w:bottom w:val="none" w:sz="0" w:space="0" w:color="auto"/>
        <w:right w:val="none" w:sz="0" w:space="0" w:color="auto"/>
      </w:divBdr>
    </w:div>
    <w:div w:id="4180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tar.lt/portal/lt/legalAct/422c8b5042b811e6a8ae9e1795984391/as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tar.lt/portal/lt/legalAct/TAR.D0CD0966D67F/asr" TargetMode="External"/><Relationship Id="rId17" Type="http://schemas.openxmlformats.org/officeDocument/2006/relationships/hyperlink" Target="http://www.marijampole.lt" TargetMode="Externa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ocmin.lrv.lt/lt/administracine-informacija/1/2024-m/lesos-uzimtumo-didinimo-programoms-igyvendinti-1/isakymai-13/"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tar.lt/portal/lt/legalAct/d0cbf7d03fb811e7b66ae890e1368363/as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X:\SavInfo\Sablonai\Tarybos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252E5-3552-47B6-9480-3EB91D488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Tarybos_spr</Template>
  <TotalTime>0</TotalTime>
  <Pages>17</Pages>
  <Words>6509</Words>
  <Characters>37106</Characters>
  <Application>Microsoft Office Word</Application>
  <DocSecurity>0</DocSecurity>
  <Lines>309</Lines>
  <Paragraphs>87</Paragraphs>
  <ScaleCrop>false</ScaleCrop>
  <HeadingPairs>
    <vt:vector size="2" baseType="variant">
      <vt:variant>
        <vt:lpstr>Pavadinimas</vt:lpstr>
      </vt:variant>
      <vt:variant>
        <vt:i4>1</vt:i4>
      </vt:variant>
    </vt:vector>
  </HeadingPairs>
  <TitlesOfParts>
    <vt:vector size="1" baseType="lpstr">
      <vt:lpstr> </vt:lpstr>
    </vt:vector>
  </TitlesOfParts>
  <Company>mas</Company>
  <LinksUpToDate>false</LinksUpToDate>
  <CharactersWithSpaces>43528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 Bružinskaitė</dc:creator>
  <cp:lastModifiedBy>ric.vasi</cp:lastModifiedBy>
  <cp:revision>2</cp:revision>
  <cp:lastPrinted>2024-02-09T12:55:00Z</cp:lastPrinted>
  <dcterms:created xsi:type="dcterms:W3CDTF">2024-02-29T13:50:00Z</dcterms:created>
  <dcterms:modified xsi:type="dcterms:W3CDTF">2024-02-29T13:50:00Z</dcterms:modified>
</cp:coreProperties>
</file>