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0D3F2" w14:textId="77777777" w:rsidR="00DD4E14" w:rsidRPr="000B605D" w:rsidRDefault="00DD4E14" w:rsidP="00DD4E14">
      <w:pPr>
        <w:tabs>
          <w:tab w:val="left" w:pos="5557"/>
          <w:tab w:val="left" w:pos="6660"/>
        </w:tabs>
        <w:ind w:left="5760"/>
        <w:rPr>
          <w:rFonts w:ascii="Verdana" w:hAnsi="Verdana"/>
        </w:rPr>
      </w:pPr>
    </w:p>
    <w:p w14:paraId="484FE306" w14:textId="7BB744A4" w:rsidR="00DD4E14" w:rsidRPr="000B605D" w:rsidRDefault="00240A0F" w:rsidP="00DD4E14">
      <w:pPr>
        <w:tabs>
          <w:tab w:val="left" w:pos="5557"/>
          <w:tab w:val="left" w:pos="6840"/>
          <w:tab w:val="left" w:pos="7020"/>
        </w:tabs>
        <w:jc w:val="center"/>
        <w:rPr>
          <w:rFonts w:ascii="Verdana" w:hAnsi="Verdana"/>
          <w:b/>
        </w:rPr>
      </w:pPr>
      <w:r>
        <w:rPr>
          <w:rFonts w:ascii="Verdana" w:hAnsi="Verdana"/>
          <w:b/>
        </w:rPr>
        <w:t>KITOS</w:t>
      </w:r>
      <w:r w:rsidR="00DD4E14" w:rsidRPr="000B605D">
        <w:rPr>
          <w:rFonts w:ascii="Verdana" w:hAnsi="Verdana"/>
          <w:b/>
        </w:rPr>
        <w:t xml:space="preserve">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6745DC34" w14:textId="2655DB0D" w:rsidR="00AE2773" w:rsidRDefault="00AE2773" w:rsidP="00AE2773">
      <w:pPr>
        <w:tabs>
          <w:tab w:val="left" w:pos="5557"/>
          <w:tab w:val="left" w:pos="6840"/>
          <w:tab w:val="left" w:pos="7020"/>
        </w:tabs>
        <w:jc w:val="center"/>
        <w:rPr>
          <w:rFonts w:ascii="Verdana" w:hAnsi="Verdana"/>
          <w:b/>
          <w:bCs/>
        </w:rPr>
      </w:pPr>
      <w:r>
        <w:rPr>
          <w:rFonts w:ascii="Verdana" w:hAnsi="Verdana"/>
          <w:b/>
          <w:bCs/>
        </w:rPr>
        <w:t xml:space="preserve">DĖL </w:t>
      </w:r>
      <w:r w:rsidRPr="0045038C">
        <w:rPr>
          <w:rFonts w:ascii="Verdana" w:hAnsi="Verdana"/>
          <w:b/>
          <w:bCs/>
        </w:rPr>
        <w:t>DRAUDIMO ĮMOKŲ DALINI</w:t>
      </w:r>
      <w:r>
        <w:rPr>
          <w:rFonts w:ascii="Verdana" w:hAnsi="Verdana"/>
          <w:b/>
          <w:bCs/>
        </w:rPr>
        <w:t>O</w:t>
      </w:r>
      <w:r w:rsidRPr="0045038C">
        <w:rPr>
          <w:rFonts w:ascii="Verdana" w:hAnsi="Verdana"/>
          <w:b/>
          <w:bCs/>
        </w:rPr>
        <w:t xml:space="preserve"> KOMPENSAVIM</w:t>
      </w:r>
      <w:r>
        <w:rPr>
          <w:rFonts w:ascii="Verdana" w:hAnsi="Verdana"/>
          <w:b/>
          <w:bCs/>
        </w:rPr>
        <w:t>O</w:t>
      </w:r>
    </w:p>
    <w:p w14:paraId="00AC2E77" w14:textId="77777777" w:rsidR="00AE2773" w:rsidRPr="0045038C" w:rsidRDefault="00AE2773" w:rsidP="00AE2773">
      <w:pPr>
        <w:tabs>
          <w:tab w:val="left" w:pos="5557"/>
          <w:tab w:val="left" w:pos="6840"/>
          <w:tab w:val="left" w:pos="7020"/>
        </w:tabs>
        <w:jc w:val="center"/>
        <w:rPr>
          <w:rFonts w:ascii="Verdana" w:hAnsi="Verdana"/>
          <w:b/>
          <w:bCs/>
        </w:rPr>
      </w:pP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7194"/>
      </w:tblGrid>
      <w:tr w:rsidR="00AE2773" w:rsidRPr="006C7B38" w14:paraId="4913FFCD" w14:textId="77777777" w:rsidTr="00B46F26">
        <w:trPr>
          <w:trHeight w:val="675"/>
        </w:trPr>
        <w:tc>
          <w:tcPr>
            <w:tcW w:w="2552" w:type="dxa"/>
          </w:tcPr>
          <w:p w14:paraId="7E1DA329" w14:textId="77777777" w:rsidR="00AE2773" w:rsidRPr="006C7B38" w:rsidRDefault="00AE2773" w:rsidP="00B46F26">
            <w:pPr>
              <w:rPr>
                <w:rFonts w:ascii="Verdana" w:hAnsi="Verdana"/>
              </w:rPr>
            </w:pPr>
            <w:r w:rsidRPr="006C7B38">
              <w:rPr>
                <w:rFonts w:ascii="Verdana" w:hAnsi="Verdana"/>
              </w:rPr>
              <w:t>Paslaugos pavadinimas</w:t>
            </w:r>
          </w:p>
        </w:tc>
        <w:tc>
          <w:tcPr>
            <w:tcW w:w="7194" w:type="dxa"/>
            <w:vAlign w:val="center"/>
          </w:tcPr>
          <w:p w14:paraId="520947CA" w14:textId="77777777" w:rsidR="00AE2773" w:rsidRPr="006C7B38" w:rsidRDefault="00AE2773" w:rsidP="00B46F26">
            <w:pPr>
              <w:jc w:val="both"/>
              <w:rPr>
                <w:rFonts w:ascii="Verdana" w:hAnsi="Verdana"/>
              </w:rPr>
            </w:pPr>
            <w:r w:rsidRPr="006C7B38">
              <w:rPr>
                <w:rFonts w:ascii="Verdana" w:hAnsi="Verdana"/>
              </w:rPr>
              <w:t>Draudimo įmokų dalinis kompensavimas</w:t>
            </w:r>
          </w:p>
        </w:tc>
      </w:tr>
      <w:tr w:rsidR="00AE2773" w:rsidRPr="006C7B38" w14:paraId="4162911C" w14:textId="77777777" w:rsidTr="00B46F26">
        <w:trPr>
          <w:trHeight w:val="557"/>
        </w:trPr>
        <w:tc>
          <w:tcPr>
            <w:tcW w:w="2552" w:type="dxa"/>
          </w:tcPr>
          <w:p w14:paraId="1F493923" w14:textId="77777777" w:rsidR="00AE2773" w:rsidRPr="006C7B38" w:rsidRDefault="00AE2773" w:rsidP="00B46F26">
            <w:pPr>
              <w:spacing w:after="100" w:afterAutospacing="1"/>
              <w:rPr>
                <w:rFonts w:ascii="Verdana" w:hAnsi="Verdana"/>
                <w:highlight w:val="yellow"/>
              </w:rPr>
            </w:pPr>
            <w:r w:rsidRPr="006C7B38">
              <w:rPr>
                <w:rFonts w:ascii="Verdana" w:hAnsi="Verdana"/>
              </w:rPr>
              <w:t>Paslaugos kodas</w:t>
            </w:r>
          </w:p>
        </w:tc>
        <w:tc>
          <w:tcPr>
            <w:tcW w:w="7194" w:type="dxa"/>
            <w:vAlign w:val="center"/>
          </w:tcPr>
          <w:p w14:paraId="5721A923" w14:textId="77777777" w:rsidR="00AE2773" w:rsidRPr="006C7B38" w:rsidRDefault="00AE2773" w:rsidP="00B46F26">
            <w:pPr>
              <w:jc w:val="both"/>
              <w:rPr>
                <w:rFonts w:ascii="Verdana" w:hAnsi="Verdana"/>
              </w:rPr>
            </w:pPr>
            <w:r w:rsidRPr="006C7B38">
              <w:rPr>
                <w:rFonts w:ascii="Verdana" w:hAnsi="Verdana"/>
              </w:rPr>
              <w:t>17-03</w:t>
            </w:r>
          </w:p>
        </w:tc>
      </w:tr>
      <w:tr w:rsidR="00AE2773" w:rsidRPr="006C7B38" w14:paraId="2D0244AE" w14:textId="77777777" w:rsidTr="00B46F26">
        <w:tc>
          <w:tcPr>
            <w:tcW w:w="2552" w:type="dxa"/>
          </w:tcPr>
          <w:p w14:paraId="7D65C080" w14:textId="77777777" w:rsidR="00AE2773" w:rsidRPr="006C7B38" w:rsidRDefault="00AE2773" w:rsidP="00B46F26">
            <w:pPr>
              <w:spacing w:after="100" w:afterAutospacing="1"/>
              <w:rPr>
                <w:rFonts w:ascii="Verdana" w:hAnsi="Verdana"/>
                <w:highlight w:val="yellow"/>
              </w:rPr>
            </w:pPr>
            <w:r w:rsidRPr="006C7B38">
              <w:rPr>
                <w:rFonts w:ascii="Verdana" w:hAnsi="Verdana"/>
              </w:rPr>
              <w:t>Paslaugos aprašymo versija ir jos sukūrimo data</w:t>
            </w:r>
          </w:p>
        </w:tc>
        <w:tc>
          <w:tcPr>
            <w:tcW w:w="7194" w:type="dxa"/>
            <w:vAlign w:val="center"/>
          </w:tcPr>
          <w:p w14:paraId="4396ECD4" w14:textId="77777777" w:rsidR="00AE2773" w:rsidRPr="006C7B38" w:rsidRDefault="00AE2773" w:rsidP="00B46F26">
            <w:pPr>
              <w:jc w:val="both"/>
              <w:rPr>
                <w:rFonts w:ascii="Verdana" w:hAnsi="Verdana"/>
              </w:rPr>
            </w:pPr>
            <w:r w:rsidRPr="006C7B38">
              <w:rPr>
                <w:rFonts w:ascii="Verdana" w:hAnsi="Verdana"/>
              </w:rPr>
              <w:t xml:space="preserve">5 versija </w:t>
            </w:r>
          </w:p>
          <w:p w14:paraId="10086473" w14:textId="7481C909" w:rsidR="00AE2773" w:rsidRPr="006C7B38" w:rsidRDefault="00AE2773" w:rsidP="00B46F26">
            <w:pPr>
              <w:jc w:val="both"/>
              <w:rPr>
                <w:rFonts w:ascii="Verdana" w:hAnsi="Verdana"/>
              </w:rPr>
            </w:pPr>
            <w:r w:rsidRPr="006C7B38">
              <w:rPr>
                <w:rFonts w:ascii="Verdana" w:hAnsi="Verdana"/>
              </w:rPr>
              <w:t>2025-07-22</w:t>
            </w:r>
          </w:p>
        </w:tc>
      </w:tr>
      <w:tr w:rsidR="00AE2773" w:rsidRPr="006C7B38" w14:paraId="350047B9" w14:textId="77777777" w:rsidTr="00B46F26">
        <w:tc>
          <w:tcPr>
            <w:tcW w:w="2552" w:type="dxa"/>
            <w:vMerge w:val="restart"/>
          </w:tcPr>
          <w:p w14:paraId="4B1183D4" w14:textId="77777777" w:rsidR="00AE2773" w:rsidRPr="006C7B38" w:rsidRDefault="00AE2773" w:rsidP="00B46F26">
            <w:pPr>
              <w:spacing w:after="100" w:afterAutospacing="1"/>
              <w:rPr>
                <w:rFonts w:ascii="Verdana" w:hAnsi="Verdana"/>
              </w:rPr>
            </w:pPr>
            <w:r w:rsidRPr="006C7B38">
              <w:rPr>
                <w:rFonts w:ascii="Verdana" w:hAnsi="Verdana"/>
              </w:rPr>
              <w:t>Teisės aktai, reguliuojantys paslaugos teikimą</w:t>
            </w:r>
          </w:p>
        </w:tc>
        <w:tc>
          <w:tcPr>
            <w:tcW w:w="7194" w:type="dxa"/>
            <w:vAlign w:val="center"/>
          </w:tcPr>
          <w:p w14:paraId="79FB33D4" w14:textId="77777777" w:rsidR="00AE2773" w:rsidRPr="006C7B38" w:rsidRDefault="00AE2773" w:rsidP="00B46F26">
            <w:pPr>
              <w:jc w:val="both"/>
              <w:rPr>
                <w:rFonts w:ascii="Verdana" w:hAnsi="Verdana"/>
              </w:rPr>
            </w:pPr>
            <w:r w:rsidRPr="006C7B38">
              <w:rPr>
                <w:rFonts w:ascii="Verdana" w:hAnsi="Verdana"/>
                <w:color w:val="000000"/>
              </w:rPr>
              <w:t>Pasėlių ir augalų draudimo įmokų kompensavimo taisyklės, patvirtintos Lietuvos Respublikos žemės ūkio ministro 2009-04-10 įsakymu Nr. 3D-236</w:t>
            </w:r>
          </w:p>
        </w:tc>
      </w:tr>
      <w:tr w:rsidR="00AE2773" w:rsidRPr="006C7B38" w14:paraId="3546166B" w14:textId="77777777" w:rsidTr="00B46F26">
        <w:tc>
          <w:tcPr>
            <w:tcW w:w="2552" w:type="dxa"/>
            <w:vMerge/>
          </w:tcPr>
          <w:p w14:paraId="66CC59D9" w14:textId="77777777" w:rsidR="00AE2773" w:rsidRPr="006C7B38" w:rsidRDefault="00AE2773" w:rsidP="00B46F26">
            <w:pPr>
              <w:spacing w:after="100" w:afterAutospacing="1"/>
              <w:rPr>
                <w:rFonts w:ascii="Verdana" w:hAnsi="Verdana"/>
              </w:rPr>
            </w:pPr>
          </w:p>
        </w:tc>
        <w:tc>
          <w:tcPr>
            <w:tcW w:w="7194" w:type="dxa"/>
            <w:vAlign w:val="center"/>
          </w:tcPr>
          <w:p w14:paraId="489FCB46" w14:textId="77777777" w:rsidR="00AE2773" w:rsidRPr="006C7B38" w:rsidRDefault="00AE2773" w:rsidP="00B46F26">
            <w:pPr>
              <w:jc w:val="both"/>
              <w:rPr>
                <w:rFonts w:ascii="Verdana" w:hAnsi="Verdana"/>
              </w:rPr>
            </w:pPr>
            <w:hyperlink r:id="rId5" w:history="1">
              <w:r w:rsidRPr="006C7B38">
                <w:rPr>
                  <w:rStyle w:val="Hipersaitas"/>
                  <w:rFonts w:ascii="Verdana" w:eastAsiaTheme="majorEastAsia" w:hAnsi="Verdana"/>
                </w:rPr>
                <w:t>https://www.e-tar.lt/portal/lt/legalActEditions/TAR.F85EA12E35A0</w:t>
              </w:r>
            </w:hyperlink>
          </w:p>
        </w:tc>
      </w:tr>
      <w:tr w:rsidR="00AE2773" w:rsidRPr="006C7B38" w14:paraId="3F69335B" w14:textId="77777777" w:rsidTr="00B46F26">
        <w:tc>
          <w:tcPr>
            <w:tcW w:w="2552" w:type="dxa"/>
            <w:vMerge/>
          </w:tcPr>
          <w:p w14:paraId="5CD6E67A" w14:textId="77777777" w:rsidR="00AE2773" w:rsidRPr="006C7B38" w:rsidRDefault="00AE2773" w:rsidP="00B46F26">
            <w:pPr>
              <w:spacing w:after="100" w:afterAutospacing="1"/>
              <w:rPr>
                <w:rFonts w:ascii="Verdana" w:hAnsi="Verdana"/>
              </w:rPr>
            </w:pPr>
          </w:p>
        </w:tc>
        <w:tc>
          <w:tcPr>
            <w:tcW w:w="7194" w:type="dxa"/>
            <w:vAlign w:val="center"/>
          </w:tcPr>
          <w:p w14:paraId="3B54CDD5" w14:textId="01EA098B" w:rsidR="00AE2773" w:rsidRPr="006C7B38" w:rsidRDefault="00AE2773" w:rsidP="00AE2773">
            <w:pPr>
              <w:jc w:val="both"/>
              <w:rPr>
                <w:rFonts w:ascii="Verdana" w:hAnsi="Verdana"/>
              </w:rPr>
            </w:pPr>
            <w:r w:rsidRPr="006C7B38">
              <w:rPr>
                <w:rFonts w:ascii="Verdana" w:hAnsi="Verdana"/>
                <w:color w:val="000000"/>
              </w:rPr>
              <w:t xml:space="preserve">Lietuvos žemės ūkio ir kaimo plėtros 2023–2027 m. strateginio plano intervencinės priemonės „Pasėlių, augalų ir gyvūnų draudimas“ veiklos „Gyvūnų draudimo įmokos kompensacija“ įgyvendinimo taisyklės, patvirtintos </w:t>
            </w:r>
            <w:r w:rsidR="00CE11BE" w:rsidRPr="006C7B38">
              <w:rPr>
                <w:rFonts w:ascii="Verdana" w:hAnsi="Verdana"/>
                <w:color w:val="000000"/>
              </w:rPr>
              <w:t xml:space="preserve">Lietuvos Respublikos </w:t>
            </w:r>
            <w:r w:rsidRPr="006C7B38">
              <w:rPr>
                <w:rFonts w:ascii="Verdana" w:hAnsi="Verdana"/>
                <w:color w:val="000000"/>
              </w:rPr>
              <w:t>žemės ūkio ministro 2024-10-1</w:t>
            </w:r>
            <w:r w:rsidR="00450258" w:rsidRPr="006C7B38">
              <w:rPr>
                <w:rFonts w:ascii="Verdana" w:hAnsi="Verdana"/>
                <w:color w:val="000000"/>
              </w:rPr>
              <w:t>4</w:t>
            </w:r>
            <w:r w:rsidRPr="006C7B38">
              <w:rPr>
                <w:rFonts w:ascii="Verdana" w:hAnsi="Verdana"/>
                <w:color w:val="000000"/>
              </w:rPr>
              <w:t xml:space="preserve"> įsakymu Nr. 3D-</w:t>
            </w:r>
            <w:r w:rsidR="00CE11BE" w:rsidRPr="006C7B38">
              <w:rPr>
                <w:rFonts w:ascii="Verdana" w:hAnsi="Verdana"/>
                <w:color w:val="000000"/>
              </w:rPr>
              <w:t>724</w:t>
            </w:r>
          </w:p>
        </w:tc>
      </w:tr>
      <w:tr w:rsidR="00AE2773" w:rsidRPr="006C7B38" w14:paraId="55C5C54B" w14:textId="77777777" w:rsidTr="00B46F26">
        <w:tc>
          <w:tcPr>
            <w:tcW w:w="2552" w:type="dxa"/>
            <w:vMerge/>
          </w:tcPr>
          <w:p w14:paraId="41E3EEC5" w14:textId="77777777" w:rsidR="00AE2773" w:rsidRPr="006C7B38" w:rsidRDefault="00AE2773" w:rsidP="00B46F26">
            <w:pPr>
              <w:spacing w:after="100" w:afterAutospacing="1"/>
              <w:rPr>
                <w:rFonts w:ascii="Verdana" w:hAnsi="Verdana"/>
              </w:rPr>
            </w:pPr>
          </w:p>
        </w:tc>
        <w:tc>
          <w:tcPr>
            <w:tcW w:w="7194" w:type="dxa"/>
            <w:vAlign w:val="center"/>
          </w:tcPr>
          <w:p w14:paraId="604BC4B2" w14:textId="1CC06274" w:rsidR="00AE2773" w:rsidRPr="006C7B38" w:rsidRDefault="00CE11BE" w:rsidP="00CE11BE">
            <w:pPr>
              <w:jc w:val="both"/>
              <w:rPr>
                <w:rFonts w:ascii="Verdana" w:hAnsi="Verdana"/>
              </w:rPr>
            </w:pPr>
            <w:hyperlink r:id="rId6" w:history="1">
              <w:r w:rsidRPr="006C7B38">
                <w:rPr>
                  <w:rStyle w:val="Hipersaitas"/>
                  <w:rFonts w:ascii="Verdana" w:hAnsi="Verdana"/>
                </w:rPr>
                <w:t>https://www.e-tar.lt/portal/lt/legalAct/37399eb48a2911ef92b19bb92dd76d17</w:t>
              </w:r>
            </w:hyperlink>
          </w:p>
        </w:tc>
      </w:tr>
      <w:tr w:rsidR="00AE2773" w:rsidRPr="006C7B38" w14:paraId="1BFEC552" w14:textId="77777777" w:rsidTr="00B46F26">
        <w:tc>
          <w:tcPr>
            <w:tcW w:w="2552" w:type="dxa"/>
            <w:vMerge/>
          </w:tcPr>
          <w:p w14:paraId="1F2EA5EA" w14:textId="77777777" w:rsidR="00AE2773" w:rsidRPr="006C7B38" w:rsidRDefault="00AE2773" w:rsidP="00B46F26">
            <w:pPr>
              <w:spacing w:after="100" w:afterAutospacing="1"/>
              <w:rPr>
                <w:rFonts w:ascii="Verdana" w:hAnsi="Verdana"/>
              </w:rPr>
            </w:pPr>
          </w:p>
        </w:tc>
        <w:tc>
          <w:tcPr>
            <w:tcW w:w="7194" w:type="dxa"/>
            <w:vAlign w:val="center"/>
          </w:tcPr>
          <w:p w14:paraId="5B9FC96A" w14:textId="77777777" w:rsidR="00AE2773" w:rsidRPr="006C7B38" w:rsidRDefault="00AE2773" w:rsidP="00B46F26">
            <w:pPr>
              <w:pStyle w:val="Sraopastraipa1"/>
              <w:spacing w:after="0" w:line="240" w:lineRule="auto"/>
              <w:ind w:left="0"/>
              <w:jc w:val="both"/>
              <w:rPr>
                <w:rFonts w:ascii="Verdana" w:hAnsi="Verdana"/>
                <w:color w:val="000000" w:themeColor="text1"/>
                <w:sz w:val="24"/>
                <w:szCs w:val="24"/>
                <w:lang w:eastAsia="lt-LT"/>
              </w:rPr>
            </w:pPr>
            <w:r w:rsidRPr="006C7B38">
              <w:rPr>
                <w:rFonts w:ascii="Verdana" w:hAnsi="Verdana"/>
                <w:color w:val="000000"/>
                <w:sz w:val="24"/>
                <w:szCs w:val="24"/>
              </w:rPr>
              <w:t>Lietuvos žemės ūkio ir kaimo plėtros 2023–2027 m. strateginio plano intervencinės priemonės „Pasėlių, augalų ir gyvūnų draudimas“ veiklos „Pasėlių ir augalų draudimo įmokos kompensacija“ įgyvendinimo taisyklės, patvirtintos Lietuvos Respublikos žemės ūkio ministro 2023-08-01 įsakymu Nr. 3D-513</w:t>
            </w:r>
          </w:p>
        </w:tc>
      </w:tr>
      <w:tr w:rsidR="00AE2773" w:rsidRPr="006C7B38" w14:paraId="205C2516" w14:textId="77777777" w:rsidTr="00B46F26">
        <w:tc>
          <w:tcPr>
            <w:tcW w:w="2552" w:type="dxa"/>
            <w:vMerge/>
          </w:tcPr>
          <w:p w14:paraId="17E49E27" w14:textId="77777777" w:rsidR="00AE2773" w:rsidRPr="006C7B38" w:rsidRDefault="00AE2773" w:rsidP="00B46F26">
            <w:pPr>
              <w:spacing w:after="100" w:afterAutospacing="1"/>
              <w:rPr>
                <w:rFonts w:ascii="Verdana" w:hAnsi="Verdana"/>
              </w:rPr>
            </w:pPr>
          </w:p>
        </w:tc>
        <w:tc>
          <w:tcPr>
            <w:tcW w:w="7194" w:type="dxa"/>
            <w:vAlign w:val="center"/>
          </w:tcPr>
          <w:p w14:paraId="3893FCF5" w14:textId="77777777" w:rsidR="00AE2773" w:rsidRPr="006C7B38" w:rsidRDefault="00AE2773" w:rsidP="00B46F26">
            <w:pPr>
              <w:rPr>
                <w:rFonts w:ascii="Verdana" w:hAnsi="Verdana"/>
                <w:color w:val="000000" w:themeColor="text1"/>
              </w:rPr>
            </w:pPr>
            <w:hyperlink r:id="rId7" w:history="1">
              <w:r w:rsidRPr="006C7B38">
                <w:rPr>
                  <w:rStyle w:val="Hipersaitas"/>
                  <w:rFonts w:ascii="Verdana" w:eastAsiaTheme="majorEastAsia" w:hAnsi="Verdana"/>
                </w:rPr>
                <w:t>https://www.e-tar.lt/portal/lt/legalAct/de890830303011ee9de9e7e0fd363afc</w:t>
              </w:r>
            </w:hyperlink>
          </w:p>
        </w:tc>
      </w:tr>
      <w:tr w:rsidR="00AE2773" w:rsidRPr="006C7B38" w14:paraId="2B63EA55" w14:textId="77777777" w:rsidTr="00B46F26">
        <w:trPr>
          <w:trHeight w:val="981"/>
        </w:trPr>
        <w:tc>
          <w:tcPr>
            <w:tcW w:w="2552" w:type="dxa"/>
          </w:tcPr>
          <w:p w14:paraId="0A078DEB" w14:textId="77777777" w:rsidR="00AE2773" w:rsidRPr="006C7B38" w:rsidRDefault="00AE2773" w:rsidP="00B46F26">
            <w:pPr>
              <w:spacing w:after="100" w:afterAutospacing="1"/>
              <w:rPr>
                <w:rFonts w:ascii="Verdana" w:hAnsi="Verdana"/>
              </w:rPr>
            </w:pPr>
            <w:r w:rsidRPr="006C7B38">
              <w:rPr>
                <w:rFonts w:ascii="Verdana" w:hAnsi="Verdana"/>
              </w:rPr>
              <w:t>Informacija ir dokumentai, kuriuos turi pateikti asmuo</w:t>
            </w:r>
          </w:p>
        </w:tc>
        <w:tc>
          <w:tcPr>
            <w:tcW w:w="7194" w:type="dxa"/>
            <w:vAlign w:val="center"/>
          </w:tcPr>
          <w:p w14:paraId="5EDC2A70" w14:textId="77777777" w:rsidR="00AE2773" w:rsidRPr="006C7B38" w:rsidRDefault="00AE2773" w:rsidP="00AE2773">
            <w:pPr>
              <w:numPr>
                <w:ilvl w:val="0"/>
                <w:numId w:val="16"/>
              </w:numPr>
              <w:tabs>
                <w:tab w:val="clear" w:pos="720"/>
                <w:tab w:val="num" w:pos="320"/>
              </w:tabs>
              <w:ind w:hanging="720"/>
              <w:jc w:val="both"/>
              <w:rPr>
                <w:rFonts w:ascii="Verdana" w:hAnsi="Verdana"/>
                <w:color w:val="000000" w:themeColor="text1"/>
              </w:rPr>
            </w:pPr>
            <w:r w:rsidRPr="006C7B38">
              <w:rPr>
                <w:rFonts w:ascii="Verdana" w:hAnsi="Verdana"/>
                <w:color w:val="000000" w:themeColor="text1"/>
              </w:rPr>
              <w:t>Paramos paraiška.</w:t>
            </w:r>
          </w:p>
          <w:p w14:paraId="3F550220" w14:textId="77777777" w:rsidR="00AE2773" w:rsidRPr="006C7B38" w:rsidRDefault="00AE2773" w:rsidP="00AE2773">
            <w:pPr>
              <w:numPr>
                <w:ilvl w:val="0"/>
                <w:numId w:val="16"/>
              </w:numPr>
              <w:tabs>
                <w:tab w:val="clear" w:pos="720"/>
                <w:tab w:val="num" w:pos="320"/>
              </w:tabs>
              <w:ind w:hanging="720"/>
              <w:jc w:val="both"/>
              <w:rPr>
                <w:rFonts w:ascii="Verdana" w:hAnsi="Verdana"/>
                <w:color w:val="000000" w:themeColor="text1"/>
              </w:rPr>
            </w:pPr>
            <w:r w:rsidRPr="006C7B38">
              <w:rPr>
                <w:rFonts w:ascii="Verdana" w:hAnsi="Verdana"/>
                <w:color w:val="000000" w:themeColor="text1"/>
              </w:rPr>
              <w:t>Draudimo paslaugos pirkimo dokumentai.</w:t>
            </w:r>
          </w:p>
          <w:p w14:paraId="3B3F4DA2" w14:textId="77777777" w:rsidR="00AE2773" w:rsidRPr="006C7B38" w:rsidRDefault="00AE2773" w:rsidP="00AE2773">
            <w:pPr>
              <w:numPr>
                <w:ilvl w:val="0"/>
                <w:numId w:val="16"/>
              </w:numPr>
              <w:tabs>
                <w:tab w:val="clear" w:pos="720"/>
                <w:tab w:val="num" w:pos="320"/>
              </w:tabs>
              <w:ind w:hanging="720"/>
              <w:jc w:val="both"/>
              <w:rPr>
                <w:rFonts w:ascii="Verdana" w:hAnsi="Verdana"/>
                <w:color w:val="000000" w:themeColor="text1"/>
              </w:rPr>
            </w:pPr>
            <w:r w:rsidRPr="006C7B38">
              <w:rPr>
                <w:rFonts w:ascii="Verdana" w:hAnsi="Verdana"/>
                <w:color w:val="000000" w:themeColor="text1"/>
              </w:rPr>
              <w:t>Dokumentai išvardyti paramos paraiškos formoje.</w:t>
            </w:r>
          </w:p>
          <w:p w14:paraId="069208B0" w14:textId="77777777" w:rsidR="00AE2773" w:rsidRPr="006C7B38" w:rsidRDefault="00AE2773" w:rsidP="00AE2773">
            <w:pPr>
              <w:pStyle w:val="Sraopastraipa"/>
              <w:numPr>
                <w:ilvl w:val="0"/>
                <w:numId w:val="16"/>
              </w:numPr>
              <w:tabs>
                <w:tab w:val="clear" w:pos="720"/>
                <w:tab w:val="num" w:pos="320"/>
              </w:tabs>
              <w:spacing w:after="0" w:line="276" w:lineRule="auto"/>
              <w:ind w:left="320" w:hanging="320"/>
              <w:jc w:val="both"/>
              <w:rPr>
                <w:rFonts w:ascii="Verdana" w:hAnsi="Verdana"/>
                <w:color w:val="000000" w:themeColor="text1"/>
              </w:rPr>
            </w:pPr>
            <w:r w:rsidRPr="006C7B38">
              <w:rPr>
                <w:rFonts w:ascii="Verdana" w:hAnsi="Verdana"/>
                <w:color w:val="000000" w:themeColor="text1"/>
                <w:lang w:eastAsia="lt-LT"/>
              </w:rPr>
              <w:t>Įgaliojimas, jeigu paraišką ir dokumentus teikia ir pasirašo įgaliotas asmuo.</w:t>
            </w:r>
          </w:p>
        </w:tc>
      </w:tr>
      <w:tr w:rsidR="00AE2773" w:rsidRPr="006C7B38" w14:paraId="721C661A" w14:textId="77777777" w:rsidTr="00B46F26">
        <w:tc>
          <w:tcPr>
            <w:tcW w:w="2552" w:type="dxa"/>
          </w:tcPr>
          <w:p w14:paraId="332180AB" w14:textId="77777777" w:rsidR="00AE2773" w:rsidRPr="006C7B38" w:rsidRDefault="00AE2773" w:rsidP="00B46F26">
            <w:pPr>
              <w:spacing w:after="100" w:afterAutospacing="1"/>
              <w:rPr>
                <w:rFonts w:ascii="Verdana" w:hAnsi="Verdana"/>
              </w:rPr>
            </w:pPr>
            <w:r w:rsidRPr="006C7B38">
              <w:rPr>
                <w:rFonts w:ascii="Verdana" w:hAnsi="Verdana"/>
              </w:rPr>
              <w:t>Paslaugos teikėjas</w:t>
            </w:r>
          </w:p>
        </w:tc>
        <w:tc>
          <w:tcPr>
            <w:tcW w:w="7194" w:type="dxa"/>
            <w:vAlign w:val="center"/>
          </w:tcPr>
          <w:p w14:paraId="2751E608" w14:textId="77777777" w:rsidR="00AE2773" w:rsidRPr="006C7B38" w:rsidRDefault="00AE2773" w:rsidP="00B46F26">
            <w:pPr>
              <w:rPr>
                <w:rFonts w:ascii="Verdana" w:hAnsi="Verdana"/>
                <w:color w:val="000000" w:themeColor="text1"/>
              </w:rPr>
            </w:pPr>
            <w:r w:rsidRPr="006C7B38">
              <w:rPr>
                <w:rFonts w:ascii="Verdana" w:hAnsi="Verdana"/>
                <w:color w:val="000000" w:themeColor="text1"/>
              </w:rPr>
              <w:t xml:space="preserve">Zina Prajarienė, Žemės ūkio skyriaus vedėja, </w:t>
            </w:r>
          </w:p>
          <w:p w14:paraId="0BF28671" w14:textId="77777777" w:rsidR="00AE2773" w:rsidRPr="006C7B38" w:rsidRDefault="00AE2773" w:rsidP="00B46F26">
            <w:pPr>
              <w:rPr>
                <w:rFonts w:ascii="Verdana" w:hAnsi="Verdana"/>
                <w:color w:val="000000" w:themeColor="text1"/>
              </w:rPr>
            </w:pPr>
            <w:r w:rsidRPr="006C7B38">
              <w:rPr>
                <w:rFonts w:ascii="Verdana" w:hAnsi="Verdana"/>
                <w:color w:val="000000" w:themeColor="text1"/>
              </w:rPr>
              <w:t xml:space="preserve">tel. +370 343 91 537, +370 618 39702, </w:t>
            </w:r>
            <w:hyperlink r:id="rId8" w:history="1">
              <w:r w:rsidRPr="006C7B38">
                <w:rPr>
                  <w:rStyle w:val="Hipersaitas"/>
                  <w:rFonts w:ascii="Verdana" w:eastAsiaTheme="majorEastAsia" w:hAnsi="Verdana"/>
                </w:rPr>
                <w:t>zina.prajariene@marijampole.lt</w:t>
              </w:r>
            </w:hyperlink>
          </w:p>
        </w:tc>
      </w:tr>
      <w:tr w:rsidR="00AE2773" w:rsidRPr="006C7B38" w14:paraId="18C94061" w14:textId="77777777" w:rsidTr="00B46F26">
        <w:trPr>
          <w:trHeight w:val="661"/>
        </w:trPr>
        <w:tc>
          <w:tcPr>
            <w:tcW w:w="2552" w:type="dxa"/>
          </w:tcPr>
          <w:p w14:paraId="4685F778" w14:textId="77777777" w:rsidR="00AE2773" w:rsidRPr="006C7B38" w:rsidRDefault="00AE2773" w:rsidP="00B46F26">
            <w:pPr>
              <w:spacing w:after="100" w:afterAutospacing="1"/>
              <w:rPr>
                <w:rFonts w:ascii="Verdana" w:hAnsi="Verdana"/>
              </w:rPr>
            </w:pPr>
            <w:r w:rsidRPr="006C7B38">
              <w:rPr>
                <w:rFonts w:ascii="Verdana" w:hAnsi="Verdana"/>
              </w:rPr>
              <w:t>Paslaugos suteikimo trukmė</w:t>
            </w:r>
          </w:p>
        </w:tc>
        <w:tc>
          <w:tcPr>
            <w:tcW w:w="7194" w:type="dxa"/>
            <w:vAlign w:val="center"/>
          </w:tcPr>
          <w:p w14:paraId="1C739289" w14:textId="77777777" w:rsidR="00AE2773" w:rsidRPr="006C7B38" w:rsidRDefault="00AE2773" w:rsidP="00B46F26">
            <w:pPr>
              <w:jc w:val="both"/>
              <w:rPr>
                <w:rFonts w:ascii="Verdana" w:hAnsi="Verdana"/>
                <w:color w:val="000000" w:themeColor="text1"/>
              </w:rPr>
            </w:pPr>
            <w:r w:rsidRPr="006C7B38">
              <w:rPr>
                <w:rFonts w:ascii="Verdana" w:hAnsi="Verdana"/>
                <w:color w:val="000000" w:themeColor="text1"/>
              </w:rPr>
              <w:t>20 darbo dienų</w:t>
            </w:r>
          </w:p>
        </w:tc>
      </w:tr>
      <w:tr w:rsidR="00AE2773" w:rsidRPr="006C7B38" w14:paraId="40C170A7" w14:textId="77777777" w:rsidTr="00B46F26">
        <w:tc>
          <w:tcPr>
            <w:tcW w:w="2552" w:type="dxa"/>
          </w:tcPr>
          <w:p w14:paraId="7BB77BF6" w14:textId="77777777" w:rsidR="00AE2773" w:rsidRPr="006C7B38" w:rsidRDefault="00AE2773" w:rsidP="00B46F26">
            <w:pPr>
              <w:spacing w:after="100" w:afterAutospacing="1"/>
              <w:rPr>
                <w:rFonts w:ascii="Verdana" w:hAnsi="Verdana"/>
              </w:rPr>
            </w:pPr>
            <w:r w:rsidRPr="006C7B38">
              <w:rPr>
                <w:rFonts w:ascii="Verdana" w:hAnsi="Verdana"/>
              </w:rPr>
              <w:t xml:space="preserve">Paslaugos suteikimo kaina (jei paslauga </w:t>
            </w:r>
            <w:r w:rsidRPr="006C7B38">
              <w:rPr>
                <w:rFonts w:ascii="Verdana" w:hAnsi="Verdana"/>
              </w:rPr>
              <w:lastRenderedPageBreak/>
              <w:t>teikiama atlygintinai)</w:t>
            </w:r>
          </w:p>
        </w:tc>
        <w:tc>
          <w:tcPr>
            <w:tcW w:w="7194" w:type="dxa"/>
            <w:vAlign w:val="center"/>
          </w:tcPr>
          <w:p w14:paraId="491B8B72" w14:textId="77777777" w:rsidR="00AE2773" w:rsidRPr="006C7B38" w:rsidRDefault="00AE2773" w:rsidP="00B46F26">
            <w:pPr>
              <w:jc w:val="both"/>
              <w:rPr>
                <w:rFonts w:ascii="Verdana" w:hAnsi="Verdana"/>
                <w:color w:val="000000" w:themeColor="text1"/>
              </w:rPr>
            </w:pPr>
            <w:r w:rsidRPr="006C7B38">
              <w:rPr>
                <w:rFonts w:ascii="Verdana" w:hAnsi="Verdana"/>
                <w:color w:val="000000" w:themeColor="text1"/>
              </w:rPr>
              <w:lastRenderedPageBreak/>
              <w:t>Paslauga teikiama neatlygintinai</w:t>
            </w:r>
          </w:p>
        </w:tc>
      </w:tr>
      <w:tr w:rsidR="00AE2773" w:rsidRPr="006C7B38" w14:paraId="1EA8A18A" w14:textId="77777777" w:rsidTr="00B46F26">
        <w:tc>
          <w:tcPr>
            <w:tcW w:w="2552" w:type="dxa"/>
          </w:tcPr>
          <w:p w14:paraId="580B8125" w14:textId="77777777" w:rsidR="00AE2773" w:rsidRPr="006C7B38" w:rsidRDefault="00AE2773" w:rsidP="00B46F26">
            <w:pPr>
              <w:spacing w:after="100" w:afterAutospacing="1"/>
              <w:rPr>
                <w:rFonts w:ascii="Verdana" w:hAnsi="Verdana"/>
              </w:rPr>
            </w:pPr>
            <w:r w:rsidRPr="006C7B38">
              <w:rPr>
                <w:rFonts w:ascii="Verdana" w:hAnsi="Verdana"/>
              </w:rPr>
              <w:t>Prašymo forma, pildymo pavyzdys ir prašymo turinys</w:t>
            </w:r>
          </w:p>
        </w:tc>
        <w:tc>
          <w:tcPr>
            <w:tcW w:w="7194" w:type="dxa"/>
            <w:vAlign w:val="center"/>
          </w:tcPr>
          <w:p w14:paraId="4C665769" w14:textId="77777777" w:rsidR="00AE2773" w:rsidRPr="006C7B38" w:rsidRDefault="00AE2773" w:rsidP="00B46F26">
            <w:pPr>
              <w:jc w:val="both"/>
              <w:rPr>
                <w:rFonts w:ascii="Verdana" w:hAnsi="Verdana"/>
                <w:color w:val="000000" w:themeColor="text1"/>
              </w:rPr>
            </w:pPr>
            <w:r w:rsidRPr="006C7B38">
              <w:rPr>
                <w:rFonts w:ascii="Verdana" w:hAnsi="Verdana"/>
                <w:color w:val="000000" w:themeColor="text1"/>
              </w:rPr>
              <w:t>Paraiškos formos:</w:t>
            </w:r>
          </w:p>
          <w:p w14:paraId="0D34315D" w14:textId="77777777" w:rsidR="00AE2773" w:rsidRPr="006C7B38" w:rsidRDefault="00AE2773" w:rsidP="00AE2773">
            <w:pPr>
              <w:pStyle w:val="Sraopastraipa"/>
              <w:numPr>
                <w:ilvl w:val="0"/>
                <w:numId w:val="17"/>
              </w:numPr>
              <w:spacing w:after="0" w:line="240" w:lineRule="auto"/>
              <w:ind w:left="178" w:hanging="283"/>
              <w:jc w:val="both"/>
              <w:rPr>
                <w:rFonts w:ascii="Verdana" w:hAnsi="Verdana"/>
                <w:caps/>
                <w:color w:val="000000"/>
                <w:lang w:eastAsia="lt-LT"/>
              </w:rPr>
            </w:pPr>
            <w:r w:rsidRPr="006C7B38">
              <w:rPr>
                <w:rFonts w:ascii="Verdana" w:hAnsi="Verdana"/>
                <w:lang w:eastAsia="lt-LT"/>
              </w:rPr>
              <w:t xml:space="preserve">Paramos paraiška pagal </w:t>
            </w:r>
            <w:r w:rsidRPr="006C7B38">
              <w:rPr>
                <w:rFonts w:ascii="Verdana" w:hAnsi="Verdana"/>
                <w:color w:val="000000"/>
                <w:lang w:eastAsia="lt-LT"/>
              </w:rPr>
              <w:t>Lietuvos žemės ūkio ir kaimo plėtros 2023–2027 m. strateginio plano intervencinės priemonės „Pasėlių, augalų ir gyvūnų draudimas“ veiklos „Pasėlių ir augalų draudimo įmokos kompensacija“ įgyvendinimo taisykles</w:t>
            </w:r>
          </w:p>
          <w:p w14:paraId="26566493" w14:textId="77777777" w:rsidR="00AE2773" w:rsidRPr="006C7B38" w:rsidRDefault="00AE2773" w:rsidP="00AE2773">
            <w:pPr>
              <w:pStyle w:val="Sraopastraipa"/>
              <w:numPr>
                <w:ilvl w:val="0"/>
                <w:numId w:val="17"/>
              </w:numPr>
              <w:spacing w:after="0" w:line="240" w:lineRule="auto"/>
              <w:ind w:left="178" w:hanging="283"/>
              <w:jc w:val="both"/>
              <w:rPr>
                <w:rFonts w:ascii="Verdana" w:hAnsi="Verdana"/>
                <w:caps/>
                <w:color w:val="000000"/>
                <w:lang w:eastAsia="lt-LT"/>
              </w:rPr>
            </w:pPr>
            <w:r w:rsidRPr="006C7B38">
              <w:rPr>
                <w:rFonts w:ascii="Verdana" w:hAnsi="Verdana"/>
                <w:color w:val="000000"/>
                <w:lang w:eastAsia="lt-LT"/>
              </w:rPr>
              <w:t>Paraiška pasėlių ir augalų draudimo įmokų kompensavimui</w:t>
            </w:r>
          </w:p>
          <w:p w14:paraId="5B5D202F" w14:textId="39E16E62" w:rsidR="00AE2773" w:rsidRPr="006C7B38" w:rsidRDefault="00AE2773" w:rsidP="00AE2773">
            <w:pPr>
              <w:pStyle w:val="Sraopastraipa"/>
              <w:numPr>
                <w:ilvl w:val="0"/>
                <w:numId w:val="17"/>
              </w:numPr>
              <w:spacing w:after="0" w:line="240" w:lineRule="auto"/>
              <w:ind w:left="178" w:hanging="283"/>
              <w:jc w:val="both"/>
              <w:rPr>
                <w:rFonts w:ascii="Verdana" w:hAnsi="Verdana"/>
                <w:caps/>
                <w:color w:val="000000"/>
                <w:lang w:eastAsia="lt-LT"/>
              </w:rPr>
            </w:pPr>
            <w:r w:rsidRPr="006C7B38">
              <w:rPr>
                <w:rFonts w:ascii="Verdana" w:hAnsi="Verdana"/>
                <w:lang w:eastAsia="lt-LT"/>
              </w:rPr>
              <w:t xml:space="preserve">Paramos paraiška pagal </w:t>
            </w:r>
            <w:r w:rsidR="00902CC5" w:rsidRPr="006C7B38">
              <w:rPr>
                <w:rFonts w:ascii="Verdana" w:hAnsi="Verdana"/>
                <w:color w:val="000000"/>
              </w:rPr>
              <w:t>Lietuvos žemės ūkio ir kaimo plėtros 2023–2027 m. strateginio plano intervencinės priemonės „Pasėlių, augalų ir gyvūnų draudimas“ veiklos „Gyvūnų draudimo įmokos kompensacija“ įgyvendinimo taisykles</w:t>
            </w:r>
          </w:p>
        </w:tc>
      </w:tr>
      <w:tr w:rsidR="006C7B38" w:rsidRPr="006C7B38" w14:paraId="080C51A2" w14:textId="77777777" w:rsidTr="00D2140F">
        <w:tc>
          <w:tcPr>
            <w:tcW w:w="2552" w:type="dxa"/>
            <w:tcBorders>
              <w:top w:val="single" w:sz="4" w:space="0" w:color="auto"/>
              <w:left w:val="single" w:sz="4" w:space="0" w:color="auto"/>
              <w:bottom w:val="single" w:sz="4" w:space="0" w:color="auto"/>
              <w:right w:val="single" w:sz="4" w:space="0" w:color="auto"/>
            </w:tcBorders>
          </w:tcPr>
          <w:p w14:paraId="4649E547" w14:textId="77777777" w:rsidR="006C7B38" w:rsidRPr="006C7B38" w:rsidRDefault="006C7B38" w:rsidP="006C7B38">
            <w:pPr>
              <w:spacing w:after="100" w:afterAutospacing="1"/>
              <w:rPr>
                <w:rFonts w:ascii="Verdana" w:hAnsi="Verdana"/>
              </w:rPr>
            </w:pPr>
            <w:r w:rsidRPr="006C7B38">
              <w:rPr>
                <w:rFonts w:ascii="Verdana" w:hAnsi="Verdana"/>
              </w:rPr>
              <w:t>Paslaugos teikėjo veiksmų (neveikimo) apskundimo tvarka</w:t>
            </w:r>
          </w:p>
        </w:tc>
        <w:tc>
          <w:tcPr>
            <w:tcW w:w="7194" w:type="dxa"/>
            <w:tcBorders>
              <w:top w:val="single" w:sz="4" w:space="0" w:color="auto"/>
              <w:left w:val="single" w:sz="4" w:space="0" w:color="auto"/>
              <w:bottom w:val="single" w:sz="4" w:space="0" w:color="auto"/>
              <w:right w:val="single" w:sz="4" w:space="0" w:color="auto"/>
            </w:tcBorders>
          </w:tcPr>
          <w:p w14:paraId="1BEDACD6" w14:textId="1CDB6AA9" w:rsidR="006C7B38" w:rsidRPr="006C7B38" w:rsidRDefault="006C7B38" w:rsidP="006C7B38">
            <w:pPr>
              <w:jc w:val="both"/>
              <w:rPr>
                <w:rFonts w:ascii="Verdana" w:hAnsi="Verdana"/>
                <w:color w:val="000000" w:themeColor="text1"/>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AE2773" w:rsidRPr="006C7B38" w14:paraId="44CEDE1A" w14:textId="77777777" w:rsidTr="00B46F26">
        <w:tc>
          <w:tcPr>
            <w:tcW w:w="2552" w:type="dxa"/>
          </w:tcPr>
          <w:p w14:paraId="5BA456B1" w14:textId="77777777" w:rsidR="00AE2773" w:rsidRPr="006C7B38" w:rsidRDefault="00AE2773" w:rsidP="00B46F26">
            <w:pPr>
              <w:spacing w:after="100" w:afterAutospacing="1"/>
              <w:rPr>
                <w:rFonts w:ascii="Verdana" w:hAnsi="Verdana"/>
              </w:rPr>
            </w:pPr>
            <w:r w:rsidRPr="006C7B38">
              <w:rPr>
                <w:rFonts w:ascii="Verdana" w:hAnsi="Verdana"/>
              </w:rPr>
              <w:t>Prašymo priėmimo vieta</w:t>
            </w:r>
          </w:p>
        </w:tc>
        <w:tc>
          <w:tcPr>
            <w:tcW w:w="7194" w:type="dxa"/>
            <w:vAlign w:val="center"/>
          </w:tcPr>
          <w:p w14:paraId="4A9EAFE6" w14:textId="77777777" w:rsidR="00AE2773" w:rsidRPr="006C7B38" w:rsidRDefault="00AE2773" w:rsidP="00B46F26">
            <w:pPr>
              <w:jc w:val="both"/>
              <w:rPr>
                <w:rFonts w:ascii="Verdana" w:hAnsi="Verdana"/>
              </w:rPr>
            </w:pPr>
            <w:r w:rsidRPr="006C7B38">
              <w:rPr>
                <w:rFonts w:ascii="Verdana" w:hAnsi="Verdana"/>
                <w:color w:val="010101"/>
              </w:rPr>
              <w:t>Marijampolė, J. Basanavičiaus a. 1, I aukštas, 149 kab.</w:t>
            </w:r>
          </w:p>
        </w:tc>
      </w:tr>
    </w:tbl>
    <w:p w14:paraId="4F2B533A" w14:textId="77777777" w:rsidR="00AE2773" w:rsidRPr="0045038C" w:rsidRDefault="00AE2773" w:rsidP="00AE2773">
      <w:pPr>
        <w:rPr>
          <w:rFonts w:ascii="Verdana" w:hAnsi="Verdana"/>
        </w:rPr>
      </w:pPr>
    </w:p>
    <w:p w14:paraId="30C297A3" w14:textId="77777777" w:rsidR="00240A0F" w:rsidRDefault="00240A0F" w:rsidP="00240A0F"/>
    <w:p w14:paraId="688832F6" w14:textId="77777777" w:rsidR="00E66CB4" w:rsidRDefault="00647912" w:rsidP="00DD4E14">
      <w:pPr>
        <w:rPr>
          <w:rFonts w:ascii="Verdana" w:hAnsi="Verdana"/>
        </w:rPr>
      </w:pPr>
      <w:r>
        <w:rPr>
          <w:rFonts w:ascii="Verdana" w:hAnsi="Verdana"/>
        </w:rPr>
        <w:t xml:space="preserve"> </w:t>
      </w:r>
    </w:p>
    <w:p w14:paraId="4FB96B4A" w14:textId="77777777" w:rsidR="00E66CB4" w:rsidRDefault="00E66CB4" w:rsidP="00DD4E14">
      <w:pPr>
        <w:rPr>
          <w:rFonts w:ascii="Verdana" w:hAnsi="Verdana"/>
        </w:rPr>
      </w:pPr>
    </w:p>
    <w:sectPr w:rsidR="00E66CB4" w:rsidSect="00A91615">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3C30"/>
    <w:multiLevelType w:val="hybridMultilevel"/>
    <w:tmpl w:val="499EC59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1B5257F"/>
    <w:multiLevelType w:val="multilevel"/>
    <w:tmpl w:val="59AC8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14553E"/>
    <w:multiLevelType w:val="hybridMultilevel"/>
    <w:tmpl w:val="0A34B95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39928D9"/>
    <w:multiLevelType w:val="hybridMultilevel"/>
    <w:tmpl w:val="74A446B2"/>
    <w:lvl w:ilvl="0" w:tplc="79FEAA34">
      <w:start w:val="1"/>
      <w:numFmt w:val="bullet"/>
      <w:lvlText w:val=""/>
      <w:lvlJc w:val="left"/>
      <w:pPr>
        <w:ind w:left="1080" w:hanging="360"/>
      </w:pPr>
      <w:rPr>
        <w:rFonts w:ascii="Symbol" w:hAnsi="Symbol"/>
      </w:rPr>
    </w:lvl>
    <w:lvl w:ilvl="1" w:tplc="2FBA5E28">
      <w:start w:val="1"/>
      <w:numFmt w:val="bullet"/>
      <w:lvlText w:val=""/>
      <w:lvlJc w:val="left"/>
      <w:pPr>
        <w:ind w:left="1080" w:hanging="360"/>
      </w:pPr>
      <w:rPr>
        <w:rFonts w:ascii="Symbol" w:hAnsi="Symbol"/>
      </w:rPr>
    </w:lvl>
    <w:lvl w:ilvl="2" w:tplc="B1766B2C">
      <w:start w:val="1"/>
      <w:numFmt w:val="bullet"/>
      <w:lvlText w:val=""/>
      <w:lvlJc w:val="left"/>
      <w:pPr>
        <w:ind w:left="1080" w:hanging="360"/>
      </w:pPr>
      <w:rPr>
        <w:rFonts w:ascii="Symbol" w:hAnsi="Symbol"/>
      </w:rPr>
    </w:lvl>
    <w:lvl w:ilvl="3" w:tplc="D29AE326">
      <w:start w:val="1"/>
      <w:numFmt w:val="bullet"/>
      <w:lvlText w:val=""/>
      <w:lvlJc w:val="left"/>
      <w:pPr>
        <w:ind w:left="1080" w:hanging="360"/>
      </w:pPr>
      <w:rPr>
        <w:rFonts w:ascii="Symbol" w:hAnsi="Symbol"/>
      </w:rPr>
    </w:lvl>
    <w:lvl w:ilvl="4" w:tplc="BD2CED32">
      <w:start w:val="1"/>
      <w:numFmt w:val="bullet"/>
      <w:lvlText w:val=""/>
      <w:lvlJc w:val="left"/>
      <w:pPr>
        <w:ind w:left="1080" w:hanging="360"/>
      </w:pPr>
      <w:rPr>
        <w:rFonts w:ascii="Symbol" w:hAnsi="Symbol"/>
      </w:rPr>
    </w:lvl>
    <w:lvl w:ilvl="5" w:tplc="3E246C16">
      <w:start w:val="1"/>
      <w:numFmt w:val="bullet"/>
      <w:lvlText w:val=""/>
      <w:lvlJc w:val="left"/>
      <w:pPr>
        <w:ind w:left="1080" w:hanging="360"/>
      </w:pPr>
      <w:rPr>
        <w:rFonts w:ascii="Symbol" w:hAnsi="Symbol"/>
      </w:rPr>
    </w:lvl>
    <w:lvl w:ilvl="6" w:tplc="011259D2">
      <w:start w:val="1"/>
      <w:numFmt w:val="bullet"/>
      <w:lvlText w:val=""/>
      <w:lvlJc w:val="left"/>
      <w:pPr>
        <w:ind w:left="1080" w:hanging="360"/>
      </w:pPr>
      <w:rPr>
        <w:rFonts w:ascii="Symbol" w:hAnsi="Symbol"/>
      </w:rPr>
    </w:lvl>
    <w:lvl w:ilvl="7" w:tplc="42C2779E">
      <w:start w:val="1"/>
      <w:numFmt w:val="bullet"/>
      <w:lvlText w:val=""/>
      <w:lvlJc w:val="left"/>
      <w:pPr>
        <w:ind w:left="1080" w:hanging="360"/>
      </w:pPr>
      <w:rPr>
        <w:rFonts w:ascii="Symbol" w:hAnsi="Symbol"/>
      </w:rPr>
    </w:lvl>
    <w:lvl w:ilvl="8" w:tplc="8194AD5C">
      <w:start w:val="1"/>
      <w:numFmt w:val="bullet"/>
      <w:lvlText w:val=""/>
      <w:lvlJc w:val="left"/>
      <w:pPr>
        <w:ind w:left="1080" w:hanging="360"/>
      </w:pPr>
      <w:rPr>
        <w:rFonts w:ascii="Symbol" w:hAnsi="Symbol"/>
      </w:rPr>
    </w:lvl>
  </w:abstractNum>
  <w:abstractNum w:abstractNumId="4" w15:restartNumberingAfterBreak="0">
    <w:nsid w:val="0F2824DF"/>
    <w:multiLevelType w:val="hybridMultilevel"/>
    <w:tmpl w:val="9662A9C8"/>
    <w:lvl w:ilvl="0" w:tplc="04270001">
      <w:start w:val="1"/>
      <w:numFmt w:val="bullet"/>
      <w:lvlText w:val=""/>
      <w:lvlJc w:val="left"/>
      <w:pPr>
        <w:ind w:left="998" w:hanging="360"/>
      </w:pPr>
      <w:rPr>
        <w:rFonts w:ascii="Symbol" w:hAnsi="Symbol" w:hint="default"/>
      </w:rPr>
    </w:lvl>
    <w:lvl w:ilvl="1" w:tplc="04270003" w:tentative="1">
      <w:start w:val="1"/>
      <w:numFmt w:val="bullet"/>
      <w:lvlText w:val="o"/>
      <w:lvlJc w:val="left"/>
      <w:pPr>
        <w:ind w:left="1718" w:hanging="360"/>
      </w:pPr>
      <w:rPr>
        <w:rFonts w:ascii="Courier New" w:hAnsi="Courier New" w:cs="Courier New" w:hint="default"/>
      </w:rPr>
    </w:lvl>
    <w:lvl w:ilvl="2" w:tplc="04270005" w:tentative="1">
      <w:start w:val="1"/>
      <w:numFmt w:val="bullet"/>
      <w:lvlText w:val=""/>
      <w:lvlJc w:val="left"/>
      <w:pPr>
        <w:ind w:left="2438" w:hanging="360"/>
      </w:pPr>
      <w:rPr>
        <w:rFonts w:ascii="Wingdings" w:hAnsi="Wingdings" w:hint="default"/>
      </w:rPr>
    </w:lvl>
    <w:lvl w:ilvl="3" w:tplc="04270001" w:tentative="1">
      <w:start w:val="1"/>
      <w:numFmt w:val="bullet"/>
      <w:lvlText w:val=""/>
      <w:lvlJc w:val="left"/>
      <w:pPr>
        <w:ind w:left="3158" w:hanging="360"/>
      </w:pPr>
      <w:rPr>
        <w:rFonts w:ascii="Symbol" w:hAnsi="Symbol" w:hint="default"/>
      </w:rPr>
    </w:lvl>
    <w:lvl w:ilvl="4" w:tplc="04270003" w:tentative="1">
      <w:start w:val="1"/>
      <w:numFmt w:val="bullet"/>
      <w:lvlText w:val="o"/>
      <w:lvlJc w:val="left"/>
      <w:pPr>
        <w:ind w:left="3878" w:hanging="360"/>
      </w:pPr>
      <w:rPr>
        <w:rFonts w:ascii="Courier New" w:hAnsi="Courier New" w:cs="Courier New" w:hint="default"/>
      </w:rPr>
    </w:lvl>
    <w:lvl w:ilvl="5" w:tplc="04270005" w:tentative="1">
      <w:start w:val="1"/>
      <w:numFmt w:val="bullet"/>
      <w:lvlText w:val=""/>
      <w:lvlJc w:val="left"/>
      <w:pPr>
        <w:ind w:left="4598" w:hanging="360"/>
      </w:pPr>
      <w:rPr>
        <w:rFonts w:ascii="Wingdings" w:hAnsi="Wingdings" w:hint="default"/>
      </w:rPr>
    </w:lvl>
    <w:lvl w:ilvl="6" w:tplc="04270001" w:tentative="1">
      <w:start w:val="1"/>
      <w:numFmt w:val="bullet"/>
      <w:lvlText w:val=""/>
      <w:lvlJc w:val="left"/>
      <w:pPr>
        <w:ind w:left="5318" w:hanging="360"/>
      </w:pPr>
      <w:rPr>
        <w:rFonts w:ascii="Symbol" w:hAnsi="Symbol" w:hint="default"/>
      </w:rPr>
    </w:lvl>
    <w:lvl w:ilvl="7" w:tplc="04270003" w:tentative="1">
      <w:start w:val="1"/>
      <w:numFmt w:val="bullet"/>
      <w:lvlText w:val="o"/>
      <w:lvlJc w:val="left"/>
      <w:pPr>
        <w:ind w:left="6038" w:hanging="360"/>
      </w:pPr>
      <w:rPr>
        <w:rFonts w:ascii="Courier New" w:hAnsi="Courier New" w:cs="Courier New" w:hint="default"/>
      </w:rPr>
    </w:lvl>
    <w:lvl w:ilvl="8" w:tplc="04270005" w:tentative="1">
      <w:start w:val="1"/>
      <w:numFmt w:val="bullet"/>
      <w:lvlText w:val=""/>
      <w:lvlJc w:val="left"/>
      <w:pPr>
        <w:ind w:left="6758" w:hanging="360"/>
      </w:pPr>
      <w:rPr>
        <w:rFonts w:ascii="Wingdings" w:hAnsi="Wingdings" w:hint="default"/>
      </w:rPr>
    </w:lvl>
  </w:abstractNum>
  <w:abstractNum w:abstractNumId="5" w15:restartNumberingAfterBreak="0">
    <w:nsid w:val="1B8567BC"/>
    <w:multiLevelType w:val="multilevel"/>
    <w:tmpl w:val="D188E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704680"/>
    <w:multiLevelType w:val="multilevel"/>
    <w:tmpl w:val="B72208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811BEB"/>
    <w:multiLevelType w:val="hybridMultilevel"/>
    <w:tmpl w:val="EEDE5CCA"/>
    <w:lvl w:ilvl="0" w:tplc="4E86C5A6">
      <w:start w:val="1"/>
      <w:numFmt w:val="decimal"/>
      <w:lvlText w:val="%1."/>
      <w:lvlJc w:val="left"/>
      <w:pPr>
        <w:ind w:left="528" w:hanging="360"/>
      </w:pPr>
      <w:rPr>
        <w:rFonts w:hint="default"/>
      </w:rPr>
    </w:lvl>
    <w:lvl w:ilvl="1" w:tplc="04270019" w:tentative="1">
      <w:start w:val="1"/>
      <w:numFmt w:val="lowerLetter"/>
      <w:lvlText w:val="%2."/>
      <w:lvlJc w:val="left"/>
      <w:pPr>
        <w:ind w:left="1248" w:hanging="360"/>
      </w:pPr>
    </w:lvl>
    <w:lvl w:ilvl="2" w:tplc="0427001B" w:tentative="1">
      <w:start w:val="1"/>
      <w:numFmt w:val="lowerRoman"/>
      <w:lvlText w:val="%3."/>
      <w:lvlJc w:val="right"/>
      <w:pPr>
        <w:ind w:left="1968" w:hanging="180"/>
      </w:pPr>
    </w:lvl>
    <w:lvl w:ilvl="3" w:tplc="0427000F" w:tentative="1">
      <w:start w:val="1"/>
      <w:numFmt w:val="decimal"/>
      <w:lvlText w:val="%4."/>
      <w:lvlJc w:val="left"/>
      <w:pPr>
        <w:ind w:left="2688" w:hanging="360"/>
      </w:pPr>
    </w:lvl>
    <w:lvl w:ilvl="4" w:tplc="04270019" w:tentative="1">
      <w:start w:val="1"/>
      <w:numFmt w:val="lowerLetter"/>
      <w:lvlText w:val="%5."/>
      <w:lvlJc w:val="left"/>
      <w:pPr>
        <w:ind w:left="3408" w:hanging="360"/>
      </w:pPr>
    </w:lvl>
    <w:lvl w:ilvl="5" w:tplc="0427001B" w:tentative="1">
      <w:start w:val="1"/>
      <w:numFmt w:val="lowerRoman"/>
      <w:lvlText w:val="%6."/>
      <w:lvlJc w:val="right"/>
      <w:pPr>
        <w:ind w:left="4128" w:hanging="180"/>
      </w:pPr>
    </w:lvl>
    <w:lvl w:ilvl="6" w:tplc="0427000F" w:tentative="1">
      <w:start w:val="1"/>
      <w:numFmt w:val="decimal"/>
      <w:lvlText w:val="%7."/>
      <w:lvlJc w:val="left"/>
      <w:pPr>
        <w:ind w:left="4848" w:hanging="360"/>
      </w:pPr>
    </w:lvl>
    <w:lvl w:ilvl="7" w:tplc="04270019" w:tentative="1">
      <w:start w:val="1"/>
      <w:numFmt w:val="lowerLetter"/>
      <w:lvlText w:val="%8."/>
      <w:lvlJc w:val="left"/>
      <w:pPr>
        <w:ind w:left="5568" w:hanging="360"/>
      </w:pPr>
    </w:lvl>
    <w:lvl w:ilvl="8" w:tplc="0427001B" w:tentative="1">
      <w:start w:val="1"/>
      <w:numFmt w:val="lowerRoman"/>
      <w:lvlText w:val="%9."/>
      <w:lvlJc w:val="right"/>
      <w:pPr>
        <w:ind w:left="6288" w:hanging="180"/>
      </w:pPr>
    </w:lvl>
  </w:abstractNum>
  <w:abstractNum w:abstractNumId="8" w15:restartNumberingAfterBreak="0">
    <w:nsid w:val="3B0609E5"/>
    <w:multiLevelType w:val="multilevel"/>
    <w:tmpl w:val="8C46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37636E"/>
    <w:multiLevelType w:val="multilevel"/>
    <w:tmpl w:val="8A405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E339A4"/>
    <w:multiLevelType w:val="multilevel"/>
    <w:tmpl w:val="31F4B210"/>
    <w:lvl w:ilvl="0">
      <w:start w:val="1"/>
      <w:numFmt w:val="decimal"/>
      <w:lvlText w:val="%1."/>
      <w:lvlJc w:val="left"/>
      <w:pPr>
        <w:tabs>
          <w:tab w:val="num" w:pos="360"/>
        </w:tabs>
        <w:ind w:left="360" w:hanging="360"/>
      </w:pPr>
      <w:rPr>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5625D05"/>
    <w:multiLevelType w:val="multilevel"/>
    <w:tmpl w:val="8DFC6E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EB47F9"/>
    <w:multiLevelType w:val="hybridMultilevel"/>
    <w:tmpl w:val="867CBF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7311349D"/>
    <w:multiLevelType w:val="multilevel"/>
    <w:tmpl w:val="7668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CD3FA1"/>
    <w:multiLevelType w:val="hybridMultilevel"/>
    <w:tmpl w:val="616616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A9612D6"/>
    <w:multiLevelType w:val="multilevel"/>
    <w:tmpl w:val="849E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967306">
    <w:abstractNumId w:val="10"/>
  </w:num>
  <w:num w:numId="2" w16cid:durableId="953438714">
    <w:abstractNumId w:val="9"/>
  </w:num>
  <w:num w:numId="3" w16cid:durableId="1982610773">
    <w:abstractNumId w:val="15"/>
  </w:num>
  <w:num w:numId="4" w16cid:durableId="978536952">
    <w:abstractNumId w:val="11"/>
  </w:num>
  <w:num w:numId="5" w16cid:durableId="823354511">
    <w:abstractNumId w:val="4"/>
  </w:num>
  <w:num w:numId="6" w16cid:durableId="675888685">
    <w:abstractNumId w:val="8"/>
  </w:num>
  <w:num w:numId="7" w16cid:durableId="1177160033">
    <w:abstractNumId w:val="16"/>
  </w:num>
  <w:num w:numId="8" w16cid:durableId="1213619212">
    <w:abstractNumId w:val="1"/>
  </w:num>
  <w:num w:numId="9" w16cid:durableId="1446340705">
    <w:abstractNumId w:val="6"/>
  </w:num>
  <w:num w:numId="10" w16cid:durableId="1241717178">
    <w:abstractNumId w:val="0"/>
  </w:num>
  <w:num w:numId="11" w16cid:durableId="415783164">
    <w:abstractNumId w:val="12"/>
  </w:num>
  <w:num w:numId="12" w16cid:durableId="497043746">
    <w:abstractNumId w:val="3"/>
  </w:num>
  <w:num w:numId="13" w16cid:durableId="441151641">
    <w:abstractNumId w:val="14"/>
  </w:num>
  <w:num w:numId="14" w16cid:durableId="613828713">
    <w:abstractNumId w:val="7"/>
  </w:num>
  <w:num w:numId="15" w16cid:durableId="1587029983">
    <w:abstractNumId w:val="2"/>
  </w:num>
  <w:num w:numId="16" w16cid:durableId="981690423">
    <w:abstractNumId w:val="5"/>
  </w:num>
  <w:num w:numId="17" w16cid:durableId="1135990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16826"/>
    <w:rsid w:val="000834C3"/>
    <w:rsid w:val="00093F97"/>
    <w:rsid w:val="000A0C9C"/>
    <w:rsid w:val="000B225C"/>
    <w:rsid w:val="000B341E"/>
    <w:rsid w:val="00170344"/>
    <w:rsid w:val="00180E2F"/>
    <w:rsid w:val="0019685F"/>
    <w:rsid w:val="00234F5D"/>
    <w:rsid w:val="00235E2D"/>
    <w:rsid w:val="00240A0F"/>
    <w:rsid w:val="002466AE"/>
    <w:rsid w:val="00263F5A"/>
    <w:rsid w:val="00296894"/>
    <w:rsid w:val="00321F2B"/>
    <w:rsid w:val="003227EE"/>
    <w:rsid w:val="0032757E"/>
    <w:rsid w:val="003548B1"/>
    <w:rsid w:val="003B2B31"/>
    <w:rsid w:val="003F0952"/>
    <w:rsid w:val="00430D40"/>
    <w:rsid w:val="00450258"/>
    <w:rsid w:val="004506EC"/>
    <w:rsid w:val="0049660E"/>
    <w:rsid w:val="00503F54"/>
    <w:rsid w:val="005A49E6"/>
    <w:rsid w:val="005E2EF9"/>
    <w:rsid w:val="005E6F92"/>
    <w:rsid w:val="00647912"/>
    <w:rsid w:val="006C7B38"/>
    <w:rsid w:val="006E14C2"/>
    <w:rsid w:val="007007E8"/>
    <w:rsid w:val="007416E0"/>
    <w:rsid w:val="00770F36"/>
    <w:rsid w:val="00795CFC"/>
    <w:rsid w:val="007D688C"/>
    <w:rsid w:val="00886C4E"/>
    <w:rsid w:val="008A2CAA"/>
    <w:rsid w:val="008B2226"/>
    <w:rsid w:val="008B7353"/>
    <w:rsid w:val="00902CC5"/>
    <w:rsid w:val="00930D0F"/>
    <w:rsid w:val="00984D13"/>
    <w:rsid w:val="009E10DD"/>
    <w:rsid w:val="00A00DCD"/>
    <w:rsid w:val="00A55914"/>
    <w:rsid w:val="00A612B6"/>
    <w:rsid w:val="00A91615"/>
    <w:rsid w:val="00AA3E43"/>
    <w:rsid w:val="00AC5215"/>
    <w:rsid w:val="00AD1FA1"/>
    <w:rsid w:val="00AD2750"/>
    <w:rsid w:val="00AE2773"/>
    <w:rsid w:val="00B27A8D"/>
    <w:rsid w:val="00BA5D1E"/>
    <w:rsid w:val="00BB57D4"/>
    <w:rsid w:val="00C37034"/>
    <w:rsid w:val="00C5343C"/>
    <w:rsid w:val="00CB0061"/>
    <w:rsid w:val="00CE11BE"/>
    <w:rsid w:val="00CE39C6"/>
    <w:rsid w:val="00CF0B18"/>
    <w:rsid w:val="00D1608F"/>
    <w:rsid w:val="00DC167D"/>
    <w:rsid w:val="00DD3AD0"/>
    <w:rsid w:val="00DD4E14"/>
    <w:rsid w:val="00E13993"/>
    <w:rsid w:val="00E66CB4"/>
    <w:rsid w:val="00F16444"/>
    <w:rsid w:val="00F8339F"/>
    <w:rsid w:val="00FC33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nhideWhenUsed/>
    <w:rsid w:val="00DC167D"/>
    <w:rPr>
      <w:color w:val="467886" w:themeColor="hyperlink"/>
      <w:u w:val="single"/>
    </w:rPr>
  </w:style>
  <w:style w:type="character" w:styleId="Neapdorotaspaminjimas">
    <w:name w:val="Unresolved Mention"/>
    <w:basedOn w:val="Numatytasispastraiposriftas"/>
    <w:uiPriority w:val="99"/>
    <w:semiHidden/>
    <w:unhideWhenUsed/>
    <w:rsid w:val="00DC167D"/>
    <w:rPr>
      <w:color w:val="605E5C"/>
      <w:shd w:val="clear" w:color="auto" w:fill="E1DFDD"/>
    </w:rPr>
  </w:style>
  <w:style w:type="character" w:styleId="Komentaronuoroda">
    <w:name w:val="annotation reference"/>
    <w:basedOn w:val="Numatytasispastraiposriftas"/>
    <w:uiPriority w:val="99"/>
    <w:semiHidden/>
    <w:unhideWhenUsed/>
    <w:rsid w:val="00FC333C"/>
    <w:rPr>
      <w:sz w:val="16"/>
      <w:szCs w:val="16"/>
    </w:rPr>
  </w:style>
  <w:style w:type="paragraph" w:styleId="Komentarotekstas">
    <w:name w:val="annotation text"/>
    <w:basedOn w:val="prastasis"/>
    <w:link w:val="KomentarotekstasDiagrama"/>
    <w:uiPriority w:val="99"/>
    <w:unhideWhenUsed/>
    <w:rsid w:val="00FC333C"/>
    <w:rPr>
      <w:sz w:val="20"/>
      <w:szCs w:val="20"/>
    </w:rPr>
  </w:style>
  <w:style w:type="character" w:customStyle="1" w:styleId="KomentarotekstasDiagrama">
    <w:name w:val="Komentaro tekstas Diagrama"/>
    <w:basedOn w:val="Numatytasispastraiposriftas"/>
    <w:link w:val="Komentarotekstas"/>
    <w:uiPriority w:val="99"/>
    <w:rsid w:val="00FC333C"/>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FC333C"/>
    <w:rPr>
      <w:b/>
      <w:bCs/>
    </w:rPr>
  </w:style>
  <w:style w:type="character" w:customStyle="1" w:styleId="KomentarotemaDiagrama">
    <w:name w:val="Komentaro tema Diagrama"/>
    <w:basedOn w:val="KomentarotekstasDiagrama"/>
    <w:link w:val="Komentarotema"/>
    <w:uiPriority w:val="99"/>
    <w:semiHidden/>
    <w:rsid w:val="00FC333C"/>
    <w:rPr>
      <w:rFonts w:ascii="Times New Roman" w:eastAsia="Times New Roman" w:hAnsi="Times New Roman" w:cs="Times New Roman"/>
      <w:b/>
      <w:bCs/>
      <w:kern w:val="0"/>
      <w:sz w:val="20"/>
      <w:szCs w:val="20"/>
      <w:lang w:eastAsia="lt-LT"/>
      <w14:ligatures w14:val="none"/>
    </w:rPr>
  </w:style>
  <w:style w:type="character" w:styleId="Perirtashipersaitas">
    <w:name w:val="FollowedHyperlink"/>
    <w:basedOn w:val="Numatytasispastraiposriftas"/>
    <w:uiPriority w:val="99"/>
    <w:semiHidden/>
    <w:unhideWhenUsed/>
    <w:rsid w:val="00503F54"/>
    <w:rPr>
      <w:color w:val="96607D" w:themeColor="followedHyperlink"/>
      <w:u w:val="single"/>
    </w:rPr>
  </w:style>
  <w:style w:type="paragraph" w:customStyle="1" w:styleId="Sraopastraipa1">
    <w:name w:val="Sąrašo pastraipa1"/>
    <w:basedOn w:val="prastasis"/>
    <w:rsid w:val="00240A0F"/>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09150">
      <w:bodyDiv w:val="1"/>
      <w:marLeft w:val="0"/>
      <w:marRight w:val="0"/>
      <w:marTop w:val="0"/>
      <w:marBottom w:val="0"/>
      <w:divBdr>
        <w:top w:val="none" w:sz="0" w:space="0" w:color="auto"/>
        <w:left w:val="none" w:sz="0" w:space="0" w:color="auto"/>
        <w:bottom w:val="none" w:sz="0" w:space="0" w:color="auto"/>
        <w:right w:val="none" w:sz="0" w:space="0" w:color="auto"/>
      </w:divBdr>
    </w:div>
    <w:div w:id="80107433">
      <w:bodyDiv w:val="1"/>
      <w:marLeft w:val="0"/>
      <w:marRight w:val="0"/>
      <w:marTop w:val="0"/>
      <w:marBottom w:val="0"/>
      <w:divBdr>
        <w:top w:val="none" w:sz="0" w:space="0" w:color="auto"/>
        <w:left w:val="none" w:sz="0" w:space="0" w:color="auto"/>
        <w:bottom w:val="none" w:sz="0" w:space="0" w:color="auto"/>
        <w:right w:val="none" w:sz="0" w:space="0" w:color="auto"/>
      </w:divBdr>
    </w:div>
    <w:div w:id="95709139">
      <w:bodyDiv w:val="1"/>
      <w:marLeft w:val="0"/>
      <w:marRight w:val="0"/>
      <w:marTop w:val="0"/>
      <w:marBottom w:val="0"/>
      <w:divBdr>
        <w:top w:val="none" w:sz="0" w:space="0" w:color="auto"/>
        <w:left w:val="none" w:sz="0" w:space="0" w:color="auto"/>
        <w:bottom w:val="none" w:sz="0" w:space="0" w:color="auto"/>
        <w:right w:val="none" w:sz="0" w:space="0" w:color="auto"/>
      </w:divBdr>
    </w:div>
    <w:div w:id="104156648">
      <w:bodyDiv w:val="1"/>
      <w:marLeft w:val="0"/>
      <w:marRight w:val="0"/>
      <w:marTop w:val="0"/>
      <w:marBottom w:val="0"/>
      <w:divBdr>
        <w:top w:val="none" w:sz="0" w:space="0" w:color="auto"/>
        <w:left w:val="none" w:sz="0" w:space="0" w:color="auto"/>
        <w:bottom w:val="none" w:sz="0" w:space="0" w:color="auto"/>
        <w:right w:val="none" w:sz="0" w:space="0" w:color="auto"/>
      </w:divBdr>
    </w:div>
    <w:div w:id="445079297">
      <w:bodyDiv w:val="1"/>
      <w:marLeft w:val="0"/>
      <w:marRight w:val="0"/>
      <w:marTop w:val="0"/>
      <w:marBottom w:val="0"/>
      <w:divBdr>
        <w:top w:val="none" w:sz="0" w:space="0" w:color="auto"/>
        <w:left w:val="none" w:sz="0" w:space="0" w:color="auto"/>
        <w:bottom w:val="none" w:sz="0" w:space="0" w:color="auto"/>
        <w:right w:val="none" w:sz="0" w:space="0" w:color="auto"/>
      </w:divBdr>
      <w:divsChild>
        <w:div w:id="1983001768">
          <w:marLeft w:val="0"/>
          <w:marRight w:val="0"/>
          <w:marTop w:val="0"/>
          <w:marBottom w:val="0"/>
          <w:divBdr>
            <w:top w:val="none" w:sz="0" w:space="0" w:color="auto"/>
            <w:left w:val="none" w:sz="0" w:space="0" w:color="auto"/>
            <w:bottom w:val="none" w:sz="0" w:space="0" w:color="auto"/>
            <w:right w:val="none" w:sz="0" w:space="0" w:color="auto"/>
          </w:divBdr>
        </w:div>
      </w:divsChild>
    </w:div>
    <w:div w:id="462314984">
      <w:bodyDiv w:val="1"/>
      <w:marLeft w:val="0"/>
      <w:marRight w:val="0"/>
      <w:marTop w:val="0"/>
      <w:marBottom w:val="0"/>
      <w:divBdr>
        <w:top w:val="none" w:sz="0" w:space="0" w:color="auto"/>
        <w:left w:val="none" w:sz="0" w:space="0" w:color="auto"/>
        <w:bottom w:val="none" w:sz="0" w:space="0" w:color="auto"/>
        <w:right w:val="none" w:sz="0" w:space="0" w:color="auto"/>
      </w:divBdr>
      <w:divsChild>
        <w:div w:id="904147999">
          <w:marLeft w:val="0"/>
          <w:marRight w:val="0"/>
          <w:marTop w:val="0"/>
          <w:marBottom w:val="0"/>
          <w:divBdr>
            <w:top w:val="none" w:sz="0" w:space="0" w:color="auto"/>
            <w:left w:val="none" w:sz="0" w:space="0" w:color="auto"/>
            <w:bottom w:val="none" w:sz="0" w:space="0" w:color="auto"/>
            <w:right w:val="none" w:sz="0" w:space="0" w:color="auto"/>
          </w:divBdr>
        </w:div>
      </w:divsChild>
    </w:div>
    <w:div w:id="471287558">
      <w:bodyDiv w:val="1"/>
      <w:marLeft w:val="0"/>
      <w:marRight w:val="0"/>
      <w:marTop w:val="0"/>
      <w:marBottom w:val="0"/>
      <w:divBdr>
        <w:top w:val="none" w:sz="0" w:space="0" w:color="auto"/>
        <w:left w:val="none" w:sz="0" w:space="0" w:color="auto"/>
        <w:bottom w:val="none" w:sz="0" w:space="0" w:color="auto"/>
        <w:right w:val="none" w:sz="0" w:space="0" w:color="auto"/>
      </w:divBdr>
      <w:divsChild>
        <w:div w:id="319888073">
          <w:marLeft w:val="0"/>
          <w:marRight w:val="0"/>
          <w:marTop w:val="0"/>
          <w:marBottom w:val="0"/>
          <w:divBdr>
            <w:top w:val="none" w:sz="0" w:space="0" w:color="auto"/>
            <w:left w:val="none" w:sz="0" w:space="0" w:color="auto"/>
            <w:bottom w:val="none" w:sz="0" w:space="0" w:color="auto"/>
            <w:right w:val="none" w:sz="0" w:space="0" w:color="auto"/>
          </w:divBdr>
        </w:div>
        <w:div w:id="245845975">
          <w:marLeft w:val="0"/>
          <w:marRight w:val="0"/>
          <w:marTop w:val="0"/>
          <w:marBottom w:val="0"/>
          <w:divBdr>
            <w:top w:val="none" w:sz="0" w:space="0" w:color="auto"/>
            <w:left w:val="none" w:sz="0" w:space="0" w:color="auto"/>
            <w:bottom w:val="none" w:sz="0" w:space="0" w:color="auto"/>
            <w:right w:val="none" w:sz="0" w:space="0" w:color="auto"/>
          </w:divBdr>
        </w:div>
      </w:divsChild>
    </w:div>
    <w:div w:id="587469780">
      <w:bodyDiv w:val="1"/>
      <w:marLeft w:val="0"/>
      <w:marRight w:val="0"/>
      <w:marTop w:val="0"/>
      <w:marBottom w:val="0"/>
      <w:divBdr>
        <w:top w:val="none" w:sz="0" w:space="0" w:color="auto"/>
        <w:left w:val="none" w:sz="0" w:space="0" w:color="auto"/>
        <w:bottom w:val="none" w:sz="0" w:space="0" w:color="auto"/>
        <w:right w:val="none" w:sz="0" w:space="0" w:color="auto"/>
      </w:divBdr>
    </w:div>
    <w:div w:id="612053963">
      <w:bodyDiv w:val="1"/>
      <w:marLeft w:val="0"/>
      <w:marRight w:val="0"/>
      <w:marTop w:val="0"/>
      <w:marBottom w:val="0"/>
      <w:divBdr>
        <w:top w:val="none" w:sz="0" w:space="0" w:color="auto"/>
        <w:left w:val="none" w:sz="0" w:space="0" w:color="auto"/>
        <w:bottom w:val="none" w:sz="0" w:space="0" w:color="auto"/>
        <w:right w:val="none" w:sz="0" w:space="0" w:color="auto"/>
      </w:divBdr>
      <w:divsChild>
        <w:div w:id="2002850066">
          <w:marLeft w:val="0"/>
          <w:marRight w:val="0"/>
          <w:marTop w:val="0"/>
          <w:marBottom w:val="0"/>
          <w:divBdr>
            <w:top w:val="none" w:sz="0" w:space="0" w:color="auto"/>
            <w:left w:val="none" w:sz="0" w:space="0" w:color="auto"/>
            <w:bottom w:val="none" w:sz="0" w:space="0" w:color="auto"/>
            <w:right w:val="none" w:sz="0" w:space="0" w:color="auto"/>
          </w:divBdr>
        </w:div>
        <w:div w:id="982808398">
          <w:marLeft w:val="0"/>
          <w:marRight w:val="0"/>
          <w:marTop w:val="0"/>
          <w:marBottom w:val="0"/>
          <w:divBdr>
            <w:top w:val="none" w:sz="0" w:space="0" w:color="auto"/>
            <w:left w:val="none" w:sz="0" w:space="0" w:color="auto"/>
            <w:bottom w:val="none" w:sz="0" w:space="0" w:color="auto"/>
            <w:right w:val="none" w:sz="0" w:space="0" w:color="auto"/>
          </w:divBdr>
        </w:div>
      </w:divsChild>
    </w:div>
    <w:div w:id="701907685">
      <w:bodyDiv w:val="1"/>
      <w:marLeft w:val="0"/>
      <w:marRight w:val="0"/>
      <w:marTop w:val="0"/>
      <w:marBottom w:val="0"/>
      <w:divBdr>
        <w:top w:val="none" w:sz="0" w:space="0" w:color="auto"/>
        <w:left w:val="none" w:sz="0" w:space="0" w:color="auto"/>
        <w:bottom w:val="none" w:sz="0" w:space="0" w:color="auto"/>
        <w:right w:val="none" w:sz="0" w:space="0" w:color="auto"/>
      </w:divBdr>
    </w:div>
    <w:div w:id="863135922">
      <w:bodyDiv w:val="1"/>
      <w:marLeft w:val="0"/>
      <w:marRight w:val="0"/>
      <w:marTop w:val="0"/>
      <w:marBottom w:val="0"/>
      <w:divBdr>
        <w:top w:val="none" w:sz="0" w:space="0" w:color="auto"/>
        <w:left w:val="none" w:sz="0" w:space="0" w:color="auto"/>
        <w:bottom w:val="none" w:sz="0" w:space="0" w:color="auto"/>
        <w:right w:val="none" w:sz="0" w:space="0" w:color="auto"/>
      </w:divBdr>
    </w:div>
    <w:div w:id="884953572">
      <w:bodyDiv w:val="1"/>
      <w:marLeft w:val="0"/>
      <w:marRight w:val="0"/>
      <w:marTop w:val="0"/>
      <w:marBottom w:val="0"/>
      <w:divBdr>
        <w:top w:val="none" w:sz="0" w:space="0" w:color="auto"/>
        <w:left w:val="none" w:sz="0" w:space="0" w:color="auto"/>
        <w:bottom w:val="none" w:sz="0" w:space="0" w:color="auto"/>
        <w:right w:val="none" w:sz="0" w:space="0" w:color="auto"/>
      </w:divBdr>
    </w:div>
    <w:div w:id="885601581">
      <w:bodyDiv w:val="1"/>
      <w:marLeft w:val="0"/>
      <w:marRight w:val="0"/>
      <w:marTop w:val="0"/>
      <w:marBottom w:val="0"/>
      <w:divBdr>
        <w:top w:val="none" w:sz="0" w:space="0" w:color="auto"/>
        <w:left w:val="none" w:sz="0" w:space="0" w:color="auto"/>
        <w:bottom w:val="none" w:sz="0" w:space="0" w:color="auto"/>
        <w:right w:val="none" w:sz="0" w:space="0" w:color="auto"/>
      </w:divBdr>
    </w:div>
    <w:div w:id="1110391323">
      <w:bodyDiv w:val="1"/>
      <w:marLeft w:val="0"/>
      <w:marRight w:val="0"/>
      <w:marTop w:val="0"/>
      <w:marBottom w:val="0"/>
      <w:divBdr>
        <w:top w:val="none" w:sz="0" w:space="0" w:color="auto"/>
        <w:left w:val="none" w:sz="0" w:space="0" w:color="auto"/>
        <w:bottom w:val="none" w:sz="0" w:space="0" w:color="auto"/>
        <w:right w:val="none" w:sz="0" w:space="0" w:color="auto"/>
      </w:divBdr>
    </w:div>
    <w:div w:id="1266576625">
      <w:bodyDiv w:val="1"/>
      <w:marLeft w:val="0"/>
      <w:marRight w:val="0"/>
      <w:marTop w:val="0"/>
      <w:marBottom w:val="0"/>
      <w:divBdr>
        <w:top w:val="none" w:sz="0" w:space="0" w:color="auto"/>
        <w:left w:val="none" w:sz="0" w:space="0" w:color="auto"/>
        <w:bottom w:val="none" w:sz="0" w:space="0" w:color="auto"/>
        <w:right w:val="none" w:sz="0" w:space="0" w:color="auto"/>
      </w:divBdr>
    </w:div>
    <w:div w:id="1276406940">
      <w:bodyDiv w:val="1"/>
      <w:marLeft w:val="0"/>
      <w:marRight w:val="0"/>
      <w:marTop w:val="0"/>
      <w:marBottom w:val="0"/>
      <w:divBdr>
        <w:top w:val="none" w:sz="0" w:space="0" w:color="auto"/>
        <w:left w:val="none" w:sz="0" w:space="0" w:color="auto"/>
        <w:bottom w:val="none" w:sz="0" w:space="0" w:color="auto"/>
        <w:right w:val="none" w:sz="0" w:space="0" w:color="auto"/>
      </w:divBdr>
    </w:div>
    <w:div w:id="1300845053">
      <w:bodyDiv w:val="1"/>
      <w:marLeft w:val="0"/>
      <w:marRight w:val="0"/>
      <w:marTop w:val="0"/>
      <w:marBottom w:val="0"/>
      <w:divBdr>
        <w:top w:val="none" w:sz="0" w:space="0" w:color="auto"/>
        <w:left w:val="none" w:sz="0" w:space="0" w:color="auto"/>
        <w:bottom w:val="none" w:sz="0" w:space="0" w:color="auto"/>
        <w:right w:val="none" w:sz="0" w:space="0" w:color="auto"/>
      </w:divBdr>
      <w:divsChild>
        <w:div w:id="1357661331">
          <w:marLeft w:val="0"/>
          <w:marRight w:val="0"/>
          <w:marTop w:val="0"/>
          <w:marBottom w:val="0"/>
          <w:divBdr>
            <w:top w:val="none" w:sz="0" w:space="0" w:color="auto"/>
            <w:left w:val="none" w:sz="0" w:space="0" w:color="auto"/>
            <w:bottom w:val="none" w:sz="0" w:space="0" w:color="auto"/>
            <w:right w:val="none" w:sz="0" w:space="0" w:color="auto"/>
          </w:divBdr>
        </w:div>
      </w:divsChild>
    </w:div>
    <w:div w:id="1321427258">
      <w:bodyDiv w:val="1"/>
      <w:marLeft w:val="0"/>
      <w:marRight w:val="0"/>
      <w:marTop w:val="0"/>
      <w:marBottom w:val="0"/>
      <w:divBdr>
        <w:top w:val="none" w:sz="0" w:space="0" w:color="auto"/>
        <w:left w:val="none" w:sz="0" w:space="0" w:color="auto"/>
        <w:bottom w:val="none" w:sz="0" w:space="0" w:color="auto"/>
        <w:right w:val="none" w:sz="0" w:space="0" w:color="auto"/>
      </w:divBdr>
      <w:divsChild>
        <w:div w:id="1649019169">
          <w:marLeft w:val="0"/>
          <w:marRight w:val="0"/>
          <w:marTop w:val="0"/>
          <w:marBottom w:val="0"/>
          <w:divBdr>
            <w:top w:val="none" w:sz="0" w:space="0" w:color="auto"/>
            <w:left w:val="none" w:sz="0" w:space="0" w:color="auto"/>
            <w:bottom w:val="none" w:sz="0" w:space="0" w:color="auto"/>
            <w:right w:val="none" w:sz="0" w:space="0" w:color="auto"/>
          </w:divBdr>
        </w:div>
      </w:divsChild>
    </w:div>
    <w:div w:id="1326934885">
      <w:bodyDiv w:val="1"/>
      <w:marLeft w:val="0"/>
      <w:marRight w:val="0"/>
      <w:marTop w:val="0"/>
      <w:marBottom w:val="0"/>
      <w:divBdr>
        <w:top w:val="none" w:sz="0" w:space="0" w:color="auto"/>
        <w:left w:val="none" w:sz="0" w:space="0" w:color="auto"/>
        <w:bottom w:val="none" w:sz="0" w:space="0" w:color="auto"/>
        <w:right w:val="none" w:sz="0" w:space="0" w:color="auto"/>
      </w:divBdr>
    </w:div>
    <w:div w:id="1334576736">
      <w:bodyDiv w:val="1"/>
      <w:marLeft w:val="0"/>
      <w:marRight w:val="0"/>
      <w:marTop w:val="0"/>
      <w:marBottom w:val="0"/>
      <w:divBdr>
        <w:top w:val="none" w:sz="0" w:space="0" w:color="auto"/>
        <w:left w:val="none" w:sz="0" w:space="0" w:color="auto"/>
        <w:bottom w:val="none" w:sz="0" w:space="0" w:color="auto"/>
        <w:right w:val="none" w:sz="0" w:space="0" w:color="auto"/>
      </w:divBdr>
    </w:div>
    <w:div w:id="1424690716">
      <w:bodyDiv w:val="1"/>
      <w:marLeft w:val="0"/>
      <w:marRight w:val="0"/>
      <w:marTop w:val="0"/>
      <w:marBottom w:val="0"/>
      <w:divBdr>
        <w:top w:val="none" w:sz="0" w:space="0" w:color="auto"/>
        <w:left w:val="none" w:sz="0" w:space="0" w:color="auto"/>
        <w:bottom w:val="none" w:sz="0" w:space="0" w:color="auto"/>
        <w:right w:val="none" w:sz="0" w:space="0" w:color="auto"/>
      </w:divBdr>
      <w:divsChild>
        <w:div w:id="691371839">
          <w:marLeft w:val="0"/>
          <w:marRight w:val="0"/>
          <w:marTop w:val="0"/>
          <w:marBottom w:val="0"/>
          <w:divBdr>
            <w:top w:val="none" w:sz="0" w:space="0" w:color="auto"/>
            <w:left w:val="none" w:sz="0" w:space="0" w:color="auto"/>
            <w:bottom w:val="none" w:sz="0" w:space="0" w:color="auto"/>
            <w:right w:val="none" w:sz="0" w:space="0" w:color="auto"/>
          </w:divBdr>
        </w:div>
      </w:divsChild>
    </w:div>
    <w:div w:id="1451388617">
      <w:bodyDiv w:val="1"/>
      <w:marLeft w:val="0"/>
      <w:marRight w:val="0"/>
      <w:marTop w:val="0"/>
      <w:marBottom w:val="0"/>
      <w:divBdr>
        <w:top w:val="none" w:sz="0" w:space="0" w:color="auto"/>
        <w:left w:val="none" w:sz="0" w:space="0" w:color="auto"/>
        <w:bottom w:val="none" w:sz="0" w:space="0" w:color="auto"/>
        <w:right w:val="none" w:sz="0" w:space="0" w:color="auto"/>
      </w:divBdr>
    </w:div>
    <w:div w:id="1527136856">
      <w:bodyDiv w:val="1"/>
      <w:marLeft w:val="0"/>
      <w:marRight w:val="0"/>
      <w:marTop w:val="0"/>
      <w:marBottom w:val="0"/>
      <w:divBdr>
        <w:top w:val="none" w:sz="0" w:space="0" w:color="auto"/>
        <w:left w:val="none" w:sz="0" w:space="0" w:color="auto"/>
        <w:bottom w:val="none" w:sz="0" w:space="0" w:color="auto"/>
        <w:right w:val="none" w:sz="0" w:space="0" w:color="auto"/>
      </w:divBdr>
    </w:div>
    <w:div w:id="1573083586">
      <w:bodyDiv w:val="1"/>
      <w:marLeft w:val="0"/>
      <w:marRight w:val="0"/>
      <w:marTop w:val="0"/>
      <w:marBottom w:val="0"/>
      <w:divBdr>
        <w:top w:val="none" w:sz="0" w:space="0" w:color="auto"/>
        <w:left w:val="none" w:sz="0" w:space="0" w:color="auto"/>
        <w:bottom w:val="none" w:sz="0" w:space="0" w:color="auto"/>
        <w:right w:val="none" w:sz="0" w:space="0" w:color="auto"/>
      </w:divBdr>
      <w:divsChild>
        <w:div w:id="101725737">
          <w:marLeft w:val="0"/>
          <w:marRight w:val="0"/>
          <w:marTop w:val="0"/>
          <w:marBottom w:val="0"/>
          <w:divBdr>
            <w:top w:val="none" w:sz="0" w:space="0" w:color="auto"/>
            <w:left w:val="none" w:sz="0" w:space="0" w:color="auto"/>
            <w:bottom w:val="none" w:sz="0" w:space="0" w:color="auto"/>
            <w:right w:val="none" w:sz="0" w:space="0" w:color="auto"/>
          </w:divBdr>
        </w:div>
      </w:divsChild>
    </w:div>
    <w:div w:id="1620259706">
      <w:bodyDiv w:val="1"/>
      <w:marLeft w:val="0"/>
      <w:marRight w:val="0"/>
      <w:marTop w:val="0"/>
      <w:marBottom w:val="0"/>
      <w:divBdr>
        <w:top w:val="none" w:sz="0" w:space="0" w:color="auto"/>
        <w:left w:val="none" w:sz="0" w:space="0" w:color="auto"/>
        <w:bottom w:val="none" w:sz="0" w:space="0" w:color="auto"/>
        <w:right w:val="none" w:sz="0" w:space="0" w:color="auto"/>
      </w:divBdr>
    </w:div>
    <w:div w:id="1637179457">
      <w:bodyDiv w:val="1"/>
      <w:marLeft w:val="0"/>
      <w:marRight w:val="0"/>
      <w:marTop w:val="0"/>
      <w:marBottom w:val="0"/>
      <w:divBdr>
        <w:top w:val="none" w:sz="0" w:space="0" w:color="auto"/>
        <w:left w:val="none" w:sz="0" w:space="0" w:color="auto"/>
        <w:bottom w:val="none" w:sz="0" w:space="0" w:color="auto"/>
        <w:right w:val="none" w:sz="0" w:space="0" w:color="auto"/>
      </w:divBdr>
    </w:div>
    <w:div w:id="1639332762">
      <w:bodyDiv w:val="1"/>
      <w:marLeft w:val="0"/>
      <w:marRight w:val="0"/>
      <w:marTop w:val="0"/>
      <w:marBottom w:val="0"/>
      <w:divBdr>
        <w:top w:val="none" w:sz="0" w:space="0" w:color="auto"/>
        <w:left w:val="none" w:sz="0" w:space="0" w:color="auto"/>
        <w:bottom w:val="none" w:sz="0" w:space="0" w:color="auto"/>
        <w:right w:val="none" w:sz="0" w:space="0" w:color="auto"/>
      </w:divBdr>
    </w:div>
    <w:div w:id="1714036631">
      <w:bodyDiv w:val="1"/>
      <w:marLeft w:val="0"/>
      <w:marRight w:val="0"/>
      <w:marTop w:val="0"/>
      <w:marBottom w:val="0"/>
      <w:divBdr>
        <w:top w:val="none" w:sz="0" w:space="0" w:color="auto"/>
        <w:left w:val="none" w:sz="0" w:space="0" w:color="auto"/>
        <w:bottom w:val="none" w:sz="0" w:space="0" w:color="auto"/>
        <w:right w:val="none" w:sz="0" w:space="0" w:color="auto"/>
      </w:divBdr>
    </w:div>
    <w:div w:id="1765151143">
      <w:bodyDiv w:val="1"/>
      <w:marLeft w:val="0"/>
      <w:marRight w:val="0"/>
      <w:marTop w:val="0"/>
      <w:marBottom w:val="0"/>
      <w:divBdr>
        <w:top w:val="none" w:sz="0" w:space="0" w:color="auto"/>
        <w:left w:val="none" w:sz="0" w:space="0" w:color="auto"/>
        <w:bottom w:val="none" w:sz="0" w:space="0" w:color="auto"/>
        <w:right w:val="none" w:sz="0" w:space="0" w:color="auto"/>
      </w:divBdr>
    </w:div>
    <w:div w:id="1781146580">
      <w:bodyDiv w:val="1"/>
      <w:marLeft w:val="0"/>
      <w:marRight w:val="0"/>
      <w:marTop w:val="0"/>
      <w:marBottom w:val="0"/>
      <w:divBdr>
        <w:top w:val="none" w:sz="0" w:space="0" w:color="auto"/>
        <w:left w:val="none" w:sz="0" w:space="0" w:color="auto"/>
        <w:bottom w:val="none" w:sz="0" w:space="0" w:color="auto"/>
        <w:right w:val="none" w:sz="0" w:space="0" w:color="auto"/>
      </w:divBdr>
    </w:div>
    <w:div w:id="1879734026">
      <w:bodyDiv w:val="1"/>
      <w:marLeft w:val="0"/>
      <w:marRight w:val="0"/>
      <w:marTop w:val="0"/>
      <w:marBottom w:val="0"/>
      <w:divBdr>
        <w:top w:val="none" w:sz="0" w:space="0" w:color="auto"/>
        <w:left w:val="none" w:sz="0" w:space="0" w:color="auto"/>
        <w:bottom w:val="none" w:sz="0" w:space="0" w:color="auto"/>
        <w:right w:val="none" w:sz="0" w:space="0" w:color="auto"/>
      </w:divBdr>
      <w:divsChild>
        <w:div w:id="777069503">
          <w:marLeft w:val="0"/>
          <w:marRight w:val="0"/>
          <w:marTop w:val="0"/>
          <w:marBottom w:val="0"/>
          <w:divBdr>
            <w:top w:val="none" w:sz="0" w:space="0" w:color="auto"/>
            <w:left w:val="none" w:sz="0" w:space="0" w:color="auto"/>
            <w:bottom w:val="none" w:sz="0" w:space="0" w:color="auto"/>
            <w:right w:val="none" w:sz="0" w:space="0" w:color="auto"/>
          </w:divBdr>
        </w:div>
      </w:divsChild>
    </w:div>
    <w:div w:id="1909806465">
      <w:bodyDiv w:val="1"/>
      <w:marLeft w:val="0"/>
      <w:marRight w:val="0"/>
      <w:marTop w:val="0"/>
      <w:marBottom w:val="0"/>
      <w:divBdr>
        <w:top w:val="none" w:sz="0" w:space="0" w:color="auto"/>
        <w:left w:val="none" w:sz="0" w:space="0" w:color="auto"/>
        <w:bottom w:val="none" w:sz="0" w:space="0" w:color="auto"/>
        <w:right w:val="none" w:sz="0" w:space="0" w:color="auto"/>
      </w:divBdr>
      <w:divsChild>
        <w:div w:id="53621616">
          <w:marLeft w:val="0"/>
          <w:marRight w:val="0"/>
          <w:marTop w:val="0"/>
          <w:marBottom w:val="0"/>
          <w:divBdr>
            <w:top w:val="none" w:sz="0" w:space="0" w:color="auto"/>
            <w:left w:val="none" w:sz="0" w:space="0" w:color="auto"/>
            <w:bottom w:val="none" w:sz="0" w:space="0" w:color="auto"/>
            <w:right w:val="none" w:sz="0" w:space="0" w:color="auto"/>
          </w:divBdr>
        </w:div>
      </w:divsChild>
    </w:div>
    <w:div w:id="1913931339">
      <w:bodyDiv w:val="1"/>
      <w:marLeft w:val="0"/>
      <w:marRight w:val="0"/>
      <w:marTop w:val="0"/>
      <w:marBottom w:val="0"/>
      <w:divBdr>
        <w:top w:val="none" w:sz="0" w:space="0" w:color="auto"/>
        <w:left w:val="none" w:sz="0" w:space="0" w:color="auto"/>
        <w:bottom w:val="none" w:sz="0" w:space="0" w:color="auto"/>
        <w:right w:val="none" w:sz="0" w:space="0" w:color="auto"/>
      </w:divBdr>
    </w:div>
    <w:div w:id="1925406871">
      <w:bodyDiv w:val="1"/>
      <w:marLeft w:val="0"/>
      <w:marRight w:val="0"/>
      <w:marTop w:val="0"/>
      <w:marBottom w:val="0"/>
      <w:divBdr>
        <w:top w:val="none" w:sz="0" w:space="0" w:color="auto"/>
        <w:left w:val="none" w:sz="0" w:space="0" w:color="auto"/>
        <w:bottom w:val="none" w:sz="0" w:space="0" w:color="auto"/>
        <w:right w:val="none" w:sz="0" w:space="0" w:color="auto"/>
      </w:divBdr>
      <w:divsChild>
        <w:div w:id="382410313">
          <w:marLeft w:val="0"/>
          <w:marRight w:val="0"/>
          <w:marTop w:val="0"/>
          <w:marBottom w:val="0"/>
          <w:divBdr>
            <w:top w:val="none" w:sz="0" w:space="0" w:color="auto"/>
            <w:left w:val="none" w:sz="0" w:space="0" w:color="auto"/>
            <w:bottom w:val="none" w:sz="0" w:space="0" w:color="auto"/>
            <w:right w:val="none" w:sz="0" w:space="0" w:color="auto"/>
          </w:divBdr>
        </w:div>
      </w:divsChild>
    </w:div>
    <w:div w:id="1942881703">
      <w:bodyDiv w:val="1"/>
      <w:marLeft w:val="0"/>
      <w:marRight w:val="0"/>
      <w:marTop w:val="0"/>
      <w:marBottom w:val="0"/>
      <w:divBdr>
        <w:top w:val="none" w:sz="0" w:space="0" w:color="auto"/>
        <w:left w:val="none" w:sz="0" w:space="0" w:color="auto"/>
        <w:bottom w:val="none" w:sz="0" w:space="0" w:color="auto"/>
        <w:right w:val="none" w:sz="0" w:space="0" w:color="auto"/>
      </w:divBdr>
    </w:div>
    <w:div w:id="2032026315">
      <w:bodyDiv w:val="1"/>
      <w:marLeft w:val="0"/>
      <w:marRight w:val="0"/>
      <w:marTop w:val="0"/>
      <w:marBottom w:val="0"/>
      <w:divBdr>
        <w:top w:val="none" w:sz="0" w:space="0" w:color="auto"/>
        <w:left w:val="none" w:sz="0" w:space="0" w:color="auto"/>
        <w:bottom w:val="none" w:sz="0" w:space="0" w:color="auto"/>
        <w:right w:val="none" w:sz="0" w:space="0" w:color="auto"/>
      </w:divBdr>
    </w:div>
    <w:div w:id="2048752690">
      <w:bodyDiv w:val="1"/>
      <w:marLeft w:val="0"/>
      <w:marRight w:val="0"/>
      <w:marTop w:val="0"/>
      <w:marBottom w:val="0"/>
      <w:divBdr>
        <w:top w:val="none" w:sz="0" w:space="0" w:color="auto"/>
        <w:left w:val="none" w:sz="0" w:space="0" w:color="auto"/>
        <w:bottom w:val="none" w:sz="0" w:space="0" w:color="auto"/>
        <w:right w:val="none" w:sz="0" w:space="0" w:color="auto"/>
      </w:divBdr>
    </w:div>
    <w:div w:id="2078164297">
      <w:bodyDiv w:val="1"/>
      <w:marLeft w:val="0"/>
      <w:marRight w:val="0"/>
      <w:marTop w:val="0"/>
      <w:marBottom w:val="0"/>
      <w:divBdr>
        <w:top w:val="none" w:sz="0" w:space="0" w:color="auto"/>
        <w:left w:val="none" w:sz="0" w:space="0" w:color="auto"/>
        <w:bottom w:val="none" w:sz="0" w:space="0" w:color="auto"/>
        <w:right w:val="none" w:sz="0" w:space="0" w:color="auto"/>
      </w:divBdr>
      <w:divsChild>
        <w:div w:id="1639455302">
          <w:marLeft w:val="0"/>
          <w:marRight w:val="0"/>
          <w:marTop w:val="0"/>
          <w:marBottom w:val="0"/>
          <w:divBdr>
            <w:top w:val="none" w:sz="0" w:space="0" w:color="auto"/>
            <w:left w:val="none" w:sz="0" w:space="0" w:color="auto"/>
            <w:bottom w:val="none" w:sz="0" w:space="0" w:color="auto"/>
            <w:right w:val="none" w:sz="0" w:space="0" w:color="auto"/>
          </w:divBdr>
        </w:div>
      </w:divsChild>
    </w:div>
    <w:div w:id="2102334648">
      <w:bodyDiv w:val="1"/>
      <w:marLeft w:val="0"/>
      <w:marRight w:val="0"/>
      <w:marTop w:val="0"/>
      <w:marBottom w:val="0"/>
      <w:divBdr>
        <w:top w:val="none" w:sz="0" w:space="0" w:color="auto"/>
        <w:left w:val="none" w:sz="0" w:space="0" w:color="auto"/>
        <w:bottom w:val="none" w:sz="0" w:space="0" w:color="auto"/>
        <w:right w:val="none" w:sz="0" w:space="0" w:color="auto"/>
      </w:divBdr>
    </w:div>
    <w:div w:id="214585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ina.prajariene@marijampole.lt" TargetMode="External"/><Relationship Id="rId3" Type="http://schemas.openxmlformats.org/officeDocument/2006/relationships/settings" Target="settings.xml"/><Relationship Id="rId7" Type="http://schemas.openxmlformats.org/officeDocument/2006/relationships/hyperlink" Target="https://www.e-tar.lt/portal/lt/legalAct/de890830303011ee9de9e7e0fd363af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37399eb48a2911ef92b19bb92dd76d17" TargetMode="External"/><Relationship Id="rId5" Type="http://schemas.openxmlformats.org/officeDocument/2006/relationships/hyperlink" Target="https://www.e-tar.lt/portal/lt/legalActEditions/TAR.F85EA12E35A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2275</Words>
  <Characters>1298</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35</cp:revision>
  <dcterms:created xsi:type="dcterms:W3CDTF">2025-05-26T12:40:00Z</dcterms:created>
  <dcterms:modified xsi:type="dcterms:W3CDTF">2025-10-07T06:52:00Z</dcterms:modified>
</cp:coreProperties>
</file>