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486FA2" w14:textId="77777777" w:rsidR="00164742" w:rsidRPr="003D7451" w:rsidRDefault="00164742" w:rsidP="00164742">
      <w:pPr>
        <w:tabs>
          <w:tab w:val="left" w:pos="5557"/>
          <w:tab w:val="left" w:pos="6840"/>
          <w:tab w:val="left" w:pos="7020"/>
        </w:tabs>
        <w:spacing w:before="100" w:beforeAutospacing="1" w:after="100" w:afterAutospacing="1"/>
        <w:jc w:val="center"/>
        <w:rPr>
          <w:rFonts w:ascii="Verdana" w:hAnsi="Verdana"/>
          <w:b/>
        </w:rPr>
      </w:pPr>
      <w:r w:rsidRPr="003D7451">
        <w:rPr>
          <w:rFonts w:ascii="Verdana" w:hAnsi="Verdana"/>
          <w:b/>
        </w:rPr>
        <w:t>ADMINISTRACINĖS PASLAUGOS TEIKIMO APRAŠYMAS</w:t>
      </w:r>
    </w:p>
    <w:p w14:paraId="00FD68AC" w14:textId="77777777" w:rsidR="00164742" w:rsidRPr="000B605D" w:rsidRDefault="00164742" w:rsidP="00164742">
      <w:pPr>
        <w:tabs>
          <w:tab w:val="left" w:pos="5557"/>
          <w:tab w:val="left" w:pos="6840"/>
          <w:tab w:val="left" w:pos="7020"/>
        </w:tabs>
        <w:jc w:val="center"/>
        <w:rPr>
          <w:rFonts w:ascii="Verdana" w:hAnsi="Verdana"/>
          <w:b/>
        </w:rPr>
      </w:pPr>
      <w:r w:rsidRPr="001768AA">
        <w:rPr>
          <w:rFonts w:ascii="Verdana" w:hAnsi="Verdana"/>
          <w:b/>
        </w:rPr>
        <w:t>DĖ</w:t>
      </w:r>
      <w:r w:rsidRPr="000B605D">
        <w:rPr>
          <w:rFonts w:ascii="Verdana" w:hAnsi="Verdana"/>
          <w:b/>
        </w:rPr>
        <w:t>L</w:t>
      </w:r>
      <w:r>
        <w:rPr>
          <w:rFonts w:ascii="Verdana" w:hAnsi="Verdana"/>
          <w:b/>
        </w:rPr>
        <w:t xml:space="preserve"> </w:t>
      </w:r>
      <w:r w:rsidRPr="00A0062F">
        <w:rPr>
          <w:rFonts w:ascii="Verdana" w:hAnsi="Verdana"/>
          <w:b/>
        </w:rPr>
        <w:t>LICENCIJOS VERSTIS MAŽMENINE PREKYBA SU TABAKO GAMINIAIS SUSIJUSIAIS GAMINIAIS IŠDAVIMO, PATIKSLINIMO, GALIOJIMO SUSTABDYMO, GALIOJIMO SUSTABDYMO PANAIKINIMO ARBA GALIOJIMO PANAIKINIMO</w:t>
      </w:r>
    </w:p>
    <w:p w14:paraId="14E49067" w14:textId="77777777" w:rsidR="00DD4E14" w:rsidRPr="000B605D" w:rsidRDefault="00DD4E14" w:rsidP="00164742">
      <w:pPr>
        <w:tabs>
          <w:tab w:val="left" w:pos="5557"/>
          <w:tab w:val="left" w:pos="6840"/>
          <w:tab w:val="left" w:pos="7020"/>
        </w:tabs>
        <w:jc w:val="center"/>
        <w:rPr>
          <w:rFonts w:ascii="Verdana" w:hAnsi="Verdana"/>
        </w:rPr>
      </w:pPr>
    </w:p>
    <w:tbl>
      <w:tblPr>
        <w:tblW w:w="9356" w:type="dxa"/>
        <w:tblInd w:w="139" w:type="dxa"/>
        <w:tblBorders>
          <w:top w:val="single" w:sz="2" w:space="0" w:color="000001"/>
          <w:left w:val="single" w:sz="2" w:space="0" w:color="000001"/>
          <w:bottom w:val="single" w:sz="2" w:space="0" w:color="000001"/>
          <w:insideH w:val="single" w:sz="2" w:space="0" w:color="000001"/>
        </w:tblBorders>
        <w:tblLayout w:type="fixed"/>
        <w:tblCellMar>
          <w:top w:w="55" w:type="dxa"/>
          <w:left w:w="48" w:type="dxa"/>
          <w:bottom w:w="55" w:type="dxa"/>
          <w:right w:w="55" w:type="dxa"/>
        </w:tblCellMar>
        <w:tblLook w:val="04A0" w:firstRow="1" w:lastRow="0" w:firstColumn="1" w:lastColumn="0" w:noHBand="0" w:noVBand="1"/>
      </w:tblPr>
      <w:tblGrid>
        <w:gridCol w:w="3686"/>
        <w:gridCol w:w="5670"/>
      </w:tblGrid>
      <w:tr w:rsidR="00DD4E14" w:rsidRPr="0091331E" w14:paraId="072A94C8"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1F848554" w14:textId="77777777" w:rsidR="00DD4E14" w:rsidRPr="0091331E" w:rsidRDefault="00DD4E14" w:rsidP="00815EFE">
            <w:pPr>
              <w:suppressLineNumbers/>
              <w:rPr>
                <w:rFonts w:ascii="Verdana" w:eastAsia="Noto Sans CJK SC Regular" w:hAnsi="Verdana"/>
                <w:bCs/>
                <w:color w:val="00000A"/>
                <w:lang w:eastAsia="zh-CN" w:bidi="hi-IN"/>
              </w:rPr>
            </w:pPr>
            <w:r w:rsidRPr="0091331E">
              <w:rPr>
                <w:rFonts w:ascii="Verdana" w:eastAsia="Noto Sans CJK SC Regular" w:hAnsi="Verdana"/>
                <w:bCs/>
                <w:color w:val="00000A"/>
                <w:lang w:eastAsia="zh-CN" w:bidi="hi-IN"/>
              </w:rPr>
              <w:t>Administracinės paslaugos pavadinimas</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9FBAD0D" w14:textId="7C751D9F" w:rsidR="00DD4E14" w:rsidRPr="0091331E" w:rsidRDefault="00A0062F" w:rsidP="002135BD">
            <w:pPr>
              <w:jc w:val="both"/>
              <w:rPr>
                <w:rFonts w:ascii="Verdana" w:eastAsia="Noto Sans CJK SC Regular" w:hAnsi="Verdana"/>
                <w:color w:val="00000A"/>
                <w:lang w:eastAsia="zh-CN" w:bidi="hi-IN"/>
              </w:rPr>
            </w:pPr>
            <w:r w:rsidRPr="0091331E">
              <w:rPr>
                <w:rFonts w:ascii="Verdana" w:eastAsia="Noto Sans CJK SC Regular" w:hAnsi="Verdana"/>
                <w:color w:val="00000A"/>
                <w:lang w:eastAsia="zh-CN" w:bidi="hi-IN"/>
              </w:rPr>
              <w:t>Licencijos verstis mažmenine prekyba su tabako gaminiais susijusiais gaminiais išdavimas, patikslinimas, galiojimo sustabdymas, galiojimo sustabdymo panaikinimas arba galiojimo panaikinimas</w:t>
            </w:r>
          </w:p>
        </w:tc>
      </w:tr>
      <w:tr w:rsidR="00DD4E14" w:rsidRPr="0091331E" w14:paraId="1E44C9FF"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079A73F5" w14:textId="77777777" w:rsidR="00DD4E14" w:rsidRPr="0091331E" w:rsidRDefault="00DD4E14" w:rsidP="00815EFE">
            <w:pPr>
              <w:suppressLineNumbers/>
              <w:rPr>
                <w:rFonts w:ascii="Verdana" w:eastAsia="Noto Sans CJK SC Regular" w:hAnsi="Verdana"/>
                <w:bCs/>
                <w:color w:val="00000A"/>
                <w:lang w:eastAsia="zh-CN" w:bidi="hi-IN"/>
              </w:rPr>
            </w:pPr>
            <w:r w:rsidRPr="0091331E">
              <w:rPr>
                <w:rFonts w:ascii="Verdana" w:hAnsi="Verdana"/>
                <w:bCs/>
              </w:rPr>
              <w:t>Administracinės paslaugos kodas</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B5F336D" w14:textId="5B95D065" w:rsidR="00DD4E14" w:rsidRPr="0091331E" w:rsidRDefault="00A0062F" w:rsidP="002135BD">
            <w:pPr>
              <w:jc w:val="both"/>
              <w:rPr>
                <w:rFonts w:ascii="Verdana" w:eastAsia="Noto Sans CJK SC Regular" w:hAnsi="Verdana"/>
                <w:color w:val="00000A"/>
                <w:lang w:eastAsia="zh-CN" w:bidi="hi-IN"/>
              </w:rPr>
            </w:pPr>
            <w:r w:rsidRPr="0091331E">
              <w:rPr>
                <w:rFonts w:ascii="Verdana" w:hAnsi="Verdana"/>
              </w:rPr>
              <w:t>07-09 PASA00034</w:t>
            </w:r>
          </w:p>
        </w:tc>
      </w:tr>
      <w:tr w:rsidR="00DD4E14" w:rsidRPr="0091331E" w14:paraId="172A10B6"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5005F69B" w14:textId="77777777" w:rsidR="00DD4E14" w:rsidRPr="0091331E" w:rsidRDefault="00DD4E14" w:rsidP="00815EFE">
            <w:pPr>
              <w:suppressLineNumbers/>
              <w:rPr>
                <w:rFonts w:ascii="Verdana" w:hAnsi="Verdana"/>
                <w:bCs/>
              </w:rPr>
            </w:pPr>
            <w:r w:rsidRPr="0091331E">
              <w:rPr>
                <w:rFonts w:ascii="Verdana" w:hAnsi="Verdana"/>
                <w:bCs/>
              </w:rPr>
              <w:t>Administracinės paslaugos aprašymo versija ir jos sukūrimo data</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D27047" w14:textId="07438235" w:rsidR="00DD4E14" w:rsidRPr="0091331E" w:rsidRDefault="006649A4" w:rsidP="002135BD">
            <w:pPr>
              <w:jc w:val="both"/>
              <w:rPr>
                <w:rFonts w:ascii="Verdana" w:hAnsi="Verdana"/>
              </w:rPr>
            </w:pPr>
            <w:r w:rsidRPr="006649A4">
              <w:rPr>
                <w:rFonts w:ascii="Verdana" w:hAnsi="Verdana"/>
              </w:rPr>
              <w:t>4</w:t>
            </w:r>
            <w:r w:rsidR="00A0062F" w:rsidRPr="006649A4">
              <w:rPr>
                <w:rFonts w:ascii="Verdana" w:hAnsi="Verdana"/>
              </w:rPr>
              <w:t xml:space="preserve"> versija 2025-</w:t>
            </w:r>
            <w:r w:rsidRPr="006649A4">
              <w:rPr>
                <w:rFonts w:ascii="Verdana" w:hAnsi="Verdana"/>
              </w:rPr>
              <w:t>11</w:t>
            </w:r>
            <w:r w:rsidR="00A0062F" w:rsidRPr="006649A4">
              <w:rPr>
                <w:rFonts w:ascii="Verdana" w:hAnsi="Verdana"/>
              </w:rPr>
              <w:t>-</w:t>
            </w:r>
            <w:r w:rsidRPr="006649A4">
              <w:rPr>
                <w:rFonts w:ascii="Verdana" w:hAnsi="Verdana"/>
              </w:rPr>
              <w:t>07</w:t>
            </w:r>
          </w:p>
        </w:tc>
      </w:tr>
      <w:tr w:rsidR="00DD4E14" w:rsidRPr="0091331E" w14:paraId="791BC17E"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43CFE371" w14:textId="77777777" w:rsidR="00DD4E14" w:rsidRPr="0091331E" w:rsidRDefault="00DD4E14" w:rsidP="00815EFE">
            <w:pPr>
              <w:suppressLineNumbers/>
              <w:rPr>
                <w:rFonts w:ascii="Verdana" w:eastAsia="Noto Sans CJK SC Regular" w:hAnsi="Verdana"/>
                <w:bCs/>
                <w:color w:val="00000A"/>
                <w:lang w:eastAsia="zh-CN" w:bidi="hi-IN"/>
              </w:rPr>
            </w:pPr>
            <w:r w:rsidRPr="0091331E">
              <w:rPr>
                <w:rFonts w:ascii="Verdana" w:eastAsia="Noto Sans CJK SC Regular" w:hAnsi="Verdana"/>
                <w:bCs/>
                <w:color w:val="00000A"/>
                <w:lang w:eastAsia="zh-CN" w:bidi="hi-IN"/>
              </w:rPr>
              <w:t>Administracinės paslaugos gavėjo (asmens, siekiančio gauti paslaugą) tipas</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9555147" w14:textId="4C268D47" w:rsidR="00DD4E14" w:rsidRPr="00E950F2" w:rsidRDefault="00A0062F" w:rsidP="002135BD">
            <w:pPr>
              <w:jc w:val="both"/>
              <w:rPr>
                <w:rFonts w:ascii="Verdana" w:hAnsi="Verdana"/>
              </w:rPr>
            </w:pPr>
            <w:r w:rsidRPr="0091331E">
              <w:rPr>
                <w:rFonts w:ascii="Verdana" w:hAnsi="Verdana"/>
              </w:rPr>
              <w:t>Verslo subjektai</w:t>
            </w:r>
          </w:p>
        </w:tc>
      </w:tr>
      <w:tr w:rsidR="00DD4E14" w:rsidRPr="0091331E" w14:paraId="6BE84150"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38DB0186" w14:textId="77777777" w:rsidR="00DD4E14" w:rsidRPr="0091331E" w:rsidRDefault="00DD4E14" w:rsidP="00815EFE">
            <w:pPr>
              <w:suppressLineNumbers/>
              <w:rPr>
                <w:rFonts w:ascii="Verdana" w:eastAsia="Noto Sans CJK SC Regular" w:hAnsi="Verdana"/>
                <w:bCs/>
                <w:color w:val="00000A"/>
                <w:lang w:eastAsia="zh-CN" w:bidi="hi-IN"/>
              </w:rPr>
            </w:pPr>
            <w:r w:rsidRPr="0091331E">
              <w:rPr>
                <w:rFonts w:ascii="Verdana" w:hAnsi="Verdana"/>
                <w:bCs/>
              </w:rPr>
              <w:t>Funkcija, kurią vykdant teikiama administracinė paslauga</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4D64A2C" w14:textId="7705C78A" w:rsidR="00DD4E14" w:rsidRPr="00AB0B31" w:rsidRDefault="0078425C"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Valstybės perduota funkcija</w:t>
            </w:r>
          </w:p>
        </w:tc>
      </w:tr>
      <w:tr w:rsidR="00DD4E14" w:rsidRPr="0091331E" w14:paraId="67B140B5"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481E9744" w14:textId="77777777" w:rsidR="00DD4E14" w:rsidRPr="0091331E" w:rsidRDefault="00DD4E14" w:rsidP="00815EFE">
            <w:pPr>
              <w:suppressLineNumbers/>
              <w:rPr>
                <w:rFonts w:ascii="Verdana" w:eastAsia="Noto Sans CJK SC Regular" w:hAnsi="Verdana"/>
                <w:bCs/>
                <w:color w:val="00000A"/>
                <w:lang w:eastAsia="zh-CN" w:bidi="hi-IN"/>
              </w:rPr>
            </w:pPr>
            <w:r w:rsidRPr="0091331E">
              <w:rPr>
                <w:rFonts w:ascii="Verdana" w:eastAsia="Noto Sans CJK SC Regular" w:hAnsi="Verdana"/>
                <w:bCs/>
                <w:color w:val="00000A"/>
                <w:lang w:eastAsia="zh-CN" w:bidi="hi-IN"/>
              </w:rPr>
              <w:t>Administracinės paslaugos apibūdinimas</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3C468F94"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Paslauga teikiama Lietuvos Respublikoje įsteigtiems juridiniams asmenims ir užsienio juridinių asmenų filialams, kitose Europos ekonominės erdvės susitarimo dalyvėse įsteigtiems juridiniams asmenims ar kitoms organizacijoms ir jų filialams jeigu jie atitinka Tabako kontrolės įstatymo 11 straipsnio 2 dalyje nustatytus reikalavimus, norintiems verstis mažmenine prekyba su tabako gaminiais susijusiais gaminiais.</w:t>
            </w:r>
          </w:p>
          <w:p w14:paraId="79FEE3AC" w14:textId="77777777" w:rsidR="00BA73E2" w:rsidRPr="00AB0B31" w:rsidRDefault="00BA73E2" w:rsidP="002135BD">
            <w:pPr>
              <w:jc w:val="both"/>
              <w:rPr>
                <w:rFonts w:ascii="Verdana" w:eastAsia="Noto Sans CJK SC Regular" w:hAnsi="Verdana"/>
                <w:color w:val="00000A"/>
                <w:lang w:eastAsia="zh-CN" w:bidi="hi-IN"/>
              </w:rPr>
            </w:pPr>
          </w:p>
          <w:p w14:paraId="4271458E"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Paslauga apima: Licencijos verstis mažmenine prekyba su tabako gaminiais susijusiais gaminiais išdavimą, patikslinimą, galiojimo sustabdymą, galiojimo sustabdymo panaikinimą arba galiojimo panaikinimą.</w:t>
            </w:r>
          </w:p>
          <w:p w14:paraId="2F8FD4F4" w14:textId="77777777" w:rsidR="00BA73E2" w:rsidRDefault="00BA73E2" w:rsidP="002135BD">
            <w:pPr>
              <w:jc w:val="both"/>
              <w:rPr>
                <w:rFonts w:ascii="Verdana" w:eastAsia="Noto Sans CJK SC Regular" w:hAnsi="Verdana"/>
                <w:color w:val="00000A"/>
                <w:lang w:eastAsia="zh-CN" w:bidi="hi-IN"/>
              </w:rPr>
            </w:pPr>
          </w:p>
          <w:p w14:paraId="20274F22"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 xml:space="preserve">Licencijos gali būti patikslinamos šiais atvejais: </w:t>
            </w:r>
          </w:p>
          <w:p w14:paraId="1F138D97" w14:textId="77777777" w:rsidR="00BA73E2" w:rsidRPr="00AB0B31" w:rsidRDefault="00BA73E2" w:rsidP="002135BD">
            <w:pPr>
              <w:pStyle w:val="Sraopastraipa"/>
              <w:numPr>
                <w:ilvl w:val="0"/>
                <w:numId w:val="1"/>
              </w:numPr>
              <w:spacing w:after="0" w:line="240" w:lineRule="auto"/>
              <w:jc w:val="both"/>
              <w:rPr>
                <w:rFonts w:ascii="Verdana" w:eastAsia="Noto Sans CJK SC Regular" w:hAnsi="Verdana" w:cs="Times New Roman"/>
                <w:color w:val="00000A"/>
                <w:kern w:val="0"/>
                <w:lang w:eastAsia="zh-CN" w:bidi="hi-IN"/>
                <w14:ligatures w14:val="none"/>
              </w:rPr>
            </w:pPr>
            <w:r w:rsidRPr="00AB0B31">
              <w:rPr>
                <w:rFonts w:ascii="Verdana" w:eastAsia="Noto Sans CJK SC Regular" w:hAnsi="Verdana" w:cs="Times New Roman"/>
                <w:color w:val="00000A"/>
                <w:kern w:val="0"/>
                <w:lang w:eastAsia="zh-CN" w:bidi="hi-IN"/>
                <w14:ligatures w14:val="none"/>
              </w:rPr>
              <w:t>Kai juridinis asmuo reorganizuojamas ir dėl to keičiasi licencijoje nurodyti duomenys.</w:t>
            </w:r>
          </w:p>
          <w:p w14:paraId="412121CA" w14:textId="4970541F" w:rsidR="00BA73E2" w:rsidRPr="007201EC" w:rsidRDefault="00BA73E2" w:rsidP="002135BD">
            <w:pPr>
              <w:pStyle w:val="Sraopastraipa"/>
              <w:numPr>
                <w:ilvl w:val="0"/>
                <w:numId w:val="1"/>
              </w:numPr>
              <w:spacing w:after="0" w:line="240" w:lineRule="auto"/>
              <w:jc w:val="both"/>
              <w:rPr>
                <w:rFonts w:ascii="Verdana" w:eastAsia="Noto Sans CJK SC Regular" w:hAnsi="Verdana"/>
                <w:color w:val="00000A"/>
                <w:lang w:eastAsia="zh-CN" w:bidi="hi-IN"/>
              </w:rPr>
            </w:pPr>
            <w:r w:rsidRPr="007201EC">
              <w:rPr>
                <w:rFonts w:ascii="Verdana" w:eastAsia="Noto Sans CJK SC Regular" w:hAnsi="Verdana" w:cs="Times New Roman"/>
                <w:color w:val="00000A"/>
                <w:kern w:val="0"/>
                <w:lang w:eastAsia="zh-CN" w:bidi="hi-IN"/>
                <w14:ligatures w14:val="none"/>
              </w:rPr>
              <w:lastRenderedPageBreak/>
              <w:t>Kai keičiamos arba numatomos papildomos mažmeninės prekybos vietos, keleiviams vežti skirtos transporto priemonės, keičiamas prekybos vietos adresas arba sandėlių, kuriuose laikomi ir paskirstomi tabako gaminiai ir (ar) susiję gaminiai, adresai, arba automobilinių parduotuvių aptarnaujamų miestelių ir kaimų pavadinimai</w:t>
            </w:r>
            <w:r w:rsidR="007201EC">
              <w:rPr>
                <w:rFonts w:ascii="Verdana" w:eastAsia="Noto Sans CJK SC Regular" w:hAnsi="Verdana" w:cs="Times New Roman"/>
                <w:color w:val="00000A"/>
                <w:kern w:val="0"/>
                <w:lang w:eastAsia="zh-CN" w:bidi="hi-IN"/>
                <w14:ligatures w14:val="none"/>
              </w:rPr>
              <w:t>.</w:t>
            </w:r>
          </w:p>
          <w:p w14:paraId="4F250F77" w14:textId="77777777" w:rsidR="007201EC" w:rsidRPr="007201EC" w:rsidRDefault="007201EC" w:rsidP="002135BD">
            <w:pPr>
              <w:pStyle w:val="Sraopastraipa"/>
              <w:spacing w:after="0" w:line="240" w:lineRule="auto"/>
              <w:jc w:val="both"/>
              <w:rPr>
                <w:rFonts w:ascii="Verdana" w:eastAsia="Noto Sans CJK SC Regular" w:hAnsi="Verdana"/>
                <w:color w:val="00000A"/>
                <w:lang w:eastAsia="zh-CN" w:bidi="hi-IN"/>
              </w:rPr>
            </w:pPr>
          </w:p>
          <w:p w14:paraId="158BE179" w14:textId="592F0E9C" w:rsidR="00BA73E2" w:rsidRDefault="007201EC" w:rsidP="002135BD">
            <w:pPr>
              <w:jc w:val="both"/>
              <w:rPr>
                <w:rFonts w:ascii="Verdana" w:eastAsia="Noto Sans CJK SC Regular" w:hAnsi="Verdana"/>
                <w:color w:val="00000A"/>
                <w:lang w:eastAsia="zh-CN" w:bidi="hi-IN"/>
              </w:rPr>
            </w:pPr>
            <w:r w:rsidRPr="007201EC">
              <w:rPr>
                <w:rFonts w:ascii="Verdana" w:eastAsia="Noto Sans CJK SC Regular" w:hAnsi="Verdana"/>
                <w:color w:val="00000A"/>
                <w:lang w:eastAsia="zh-CN" w:bidi="hi-IN"/>
              </w:rPr>
              <w:t>Licencijos galiojimas sustabdomas Tabako kontrolės įstatymo 11 straipsnio 13 dalyje nustatytais atvejais.</w:t>
            </w:r>
          </w:p>
          <w:p w14:paraId="3133421D" w14:textId="77777777" w:rsidR="007201EC" w:rsidRPr="00AB0B31" w:rsidRDefault="007201EC" w:rsidP="002135BD">
            <w:pPr>
              <w:jc w:val="both"/>
              <w:rPr>
                <w:rFonts w:ascii="Verdana" w:eastAsia="Noto Sans CJK SC Regular" w:hAnsi="Verdana"/>
                <w:color w:val="00000A"/>
                <w:lang w:eastAsia="zh-CN" w:bidi="hi-IN"/>
              </w:rPr>
            </w:pPr>
          </w:p>
          <w:p w14:paraId="32558BD7"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Licencijos galiojimo sustabdymas panaikinamas Tabako kontrolės įstatymo 11 straipsnio 14 dalyje nustatytais atvejais.</w:t>
            </w:r>
          </w:p>
          <w:p w14:paraId="16E28961" w14:textId="77777777" w:rsidR="00BA73E2" w:rsidRPr="00AB0B31" w:rsidRDefault="00BA73E2" w:rsidP="002135BD">
            <w:pPr>
              <w:jc w:val="both"/>
              <w:rPr>
                <w:rFonts w:ascii="Verdana" w:eastAsia="Noto Sans CJK SC Regular" w:hAnsi="Verdana"/>
                <w:color w:val="00000A"/>
                <w:lang w:eastAsia="zh-CN" w:bidi="hi-IN"/>
              </w:rPr>
            </w:pPr>
          </w:p>
          <w:p w14:paraId="6F813DEC" w14:textId="7CD39879" w:rsidR="00BA73E2" w:rsidRDefault="007201EC" w:rsidP="002135BD">
            <w:pPr>
              <w:jc w:val="both"/>
              <w:rPr>
                <w:rFonts w:ascii="Verdana" w:eastAsia="Noto Sans CJK SC Regular" w:hAnsi="Verdana"/>
                <w:color w:val="00000A"/>
                <w:lang w:eastAsia="zh-CN" w:bidi="hi-IN"/>
              </w:rPr>
            </w:pPr>
            <w:r w:rsidRPr="007201EC">
              <w:rPr>
                <w:rFonts w:ascii="Verdana" w:eastAsia="Noto Sans CJK SC Regular" w:hAnsi="Verdana"/>
                <w:color w:val="00000A"/>
                <w:lang w:eastAsia="zh-CN" w:bidi="hi-IN"/>
              </w:rPr>
              <w:t>Licencijos galiojimas panaikinamas Tabako kontrolės įstatymo 11 straipsnio 16 dalyje nustatytais atvejais</w:t>
            </w:r>
            <w:r>
              <w:rPr>
                <w:rFonts w:ascii="Verdana" w:eastAsia="Noto Sans CJK SC Regular" w:hAnsi="Verdana"/>
                <w:color w:val="00000A"/>
                <w:lang w:eastAsia="zh-CN" w:bidi="hi-IN"/>
              </w:rPr>
              <w:t>.</w:t>
            </w:r>
          </w:p>
          <w:p w14:paraId="1049DDED" w14:textId="77777777" w:rsidR="007201EC" w:rsidRPr="00AB0B31" w:rsidRDefault="007201EC" w:rsidP="002135BD">
            <w:pPr>
              <w:jc w:val="both"/>
              <w:rPr>
                <w:rFonts w:ascii="Verdana" w:eastAsia="Noto Sans CJK SC Regular" w:hAnsi="Verdana"/>
                <w:color w:val="00000A"/>
                <w:lang w:eastAsia="zh-CN" w:bidi="hi-IN"/>
              </w:rPr>
            </w:pPr>
          </w:p>
          <w:p w14:paraId="4C317BD9"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Licencija išduodama, patikslinama, jos galiojimas sustabdomas, galiojimo sustabdymas panaikinamas arba galiojimas panaikinamas naudojantis Licencijų informacine sistema (LIS).</w:t>
            </w:r>
          </w:p>
          <w:p w14:paraId="21690A14" w14:textId="77777777" w:rsidR="00BA73E2" w:rsidRPr="00AB0B31" w:rsidRDefault="00BA73E2" w:rsidP="002135BD">
            <w:pPr>
              <w:jc w:val="both"/>
              <w:rPr>
                <w:rFonts w:ascii="Verdana" w:eastAsia="Noto Sans CJK SC Regular" w:hAnsi="Verdana"/>
                <w:color w:val="00000A"/>
                <w:lang w:eastAsia="zh-CN" w:bidi="hi-IN"/>
              </w:rPr>
            </w:pPr>
          </w:p>
          <w:p w14:paraId="3F7E3482" w14:textId="692D04AD" w:rsidR="00BA73E2" w:rsidRPr="0091331E"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Licencija išduodama neterminuotam laikui.</w:t>
            </w:r>
          </w:p>
        </w:tc>
      </w:tr>
      <w:tr w:rsidR="00DD4E14" w:rsidRPr="0091331E" w14:paraId="76A3959D"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160C45A9" w14:textId="77777777" w:rsidR="00DD4E14" w:rsidRPr="0091331E" w:rsidRDefault="00DD4E14" w:rsidP="00815EFE">
            <w:pPr>
              <w:suppressLineNumbers/>
              <w:rPr>
                <w:rFonts w:ascii="Verdana" w:eastAsia="Noto Sans CJK SC Regular" w:hAnsi="Verdana"/>
                <w:bCs/>
                <w:color w:val="00000A"/>
                <w:lang w:eastAsia="zh-CN" w:bidi="hi-IN"/>
              </w:rPr>
            </w:pPr>
            <w:r w:rsidRPr="0091331E">
              <w:rPr>
                <w:rFonts w:ascii="Verdana" w:eastAsia="Noto Sans CJK SC Regular" w:hAnsi="Verdana"/>
                <w:bCs/>
                <w:color w:val="00000A"/>
                <w:lang w:eastAsia="zh-CN" w:bidi="hi-IN"/>
              </w:rPr>
              <w:lastRenderedPageBreak/>
              <w:t>Administracinės p</w:t>
            </w:r>
            <w:r w:rsidRPr="0091331E">
              <w:rPr>
                <w:rFonts w:ascii="Verdana" w:hAnsi="Verdana"/>
                <w:bCs/>
              </w:rPr>
              <w:t>aslaugos rezultatas</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6FD91911" w14:textId="7C442150" w:rsidR="00DD4E14" w:rsidRPr="0091331E" w:rsidRDefault="003A6F6B"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Išduota, patikslinta licencija verstis mažmenine prekyba su tabako gaminiais susijusiais gaminiais, sustabdytas licencijos galiojimas, panaikintas licencijos galiojimo sustabdymas ar panaikintas licencijos galiojimas arba parengtas motyvuotas atsakymas dėl atsisakymo išduoti, patikslinti arba panaikinti licencijos galiojimo sustabdymą</w:t>
            </w:r>
          </w:p>
        </w:tc>
      </w:tr>
      <w:tr w:rsidR="00DD4E14" w:rsidRPr="0091331E" w14:paraId="6328AE63"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7CAF8C5C" w14:textId="77777777" w:rsidR="00DD4E14" w:rsidRPr="0091331E" w:rsidRDefault="00DD4E14" w:rsidP="00815EFE">
            <w:pPr>
              <w:suppressLineNumbers/>
              <w:rPr>
                <w:rFonts w:ascii="Verdana" w:hAnsi="Verdana"/>
                <w:bCs/>
              </w:rPr>
            </w:pPr>
            <w:r w:rsidRPr="0091331E">
              <w:rPr>
                <w:rFonts w:ascii="Verdana" w:eastAsia="Noto Sans CJK SC Regular" w:hAnsi="Verdana"/>
                <w:bCs/>
                <w:color w:val="00000A"/>
                <w:lang w:eastAsia="zh-CN" w:bidi="hi-IN"/>
              </w:rPr>
              <w:t>Teisės aktai, reglamentuojantys administracinės paslaugos teikimą</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C2D9CC3" w14:textId="77777777" w:rsidR="00BA73E2" w:rsidRPr="00BA73E2" w:rsidRDefault="00BA73E2" w:rsidP="002135BD">
            <w:pPr>
              <w:jc w:val="both"/>
              <w:rPr>
                <w:rFonts w:ascii="Verdana" w:eastAsia="Noto Sans CJK SC Regular" w:hAnsi="Verdana"/>
                <w:color w:val="00000A"/>
                <w:lang w:eastAsia="zh-CN" w:bidi="hi-IN"/>
              </w:rPr>
            </w:pPr>
            <w:r w:rsidRPr="00BA73E2">
              <w:rPr>
                <w:rFonts w:ascii="Verdana" w:eastAsia="Noto Sans CJK SC Regular" w:hAnsi="Verdana"/>
                <w:color w:val="00000A"/>
                <w:lang w:eastAsia="zh-CN" w:bidi="hi-IN"/>
              </w:rPr>
              <w:t>Lietuvos Respublikos Tabako, tabako gaminių ir su jais susijusių gaminių kontrolės įstatymas</w:t>
            </w:r>
          </w:p>
          <w:p w14:paraId="70EB281F" w14:textId="4B120A84" w:rsidR="00AE2C0F" w:rsidRDefault="00C20B7E" w:rsidP="002135BD">
            <w:pPr>
              <w:jc w:val="both"/>
            </w:pPr>
            <w:hyperlink r:id="rId5" w:history="1">
              <w:r w:rsidRPr="00B958D9">
                <w:rPr>
                  <w:rStyle w:val="Hipersaitas"/>
                  <w:rFonts w:ascii="Verdana" w:hAnsi="Verdana"/>
                </w:rPr>
                <w:t>https://www.e-tar.lt/portal/lt/legalActEditions/TAR.F8090E375DA0</w:t>
              </w:r>
            </w:hyperlink>
          </w:p>
          <w:p w14:paraId="65D5970F" w14:textId="77777777" w:rsidR="00C20B7E" w:rsidRPr="00BA73E2" w:rsidRDefault="00C20B7E" w:rsidP="002135BD">
            <w:pPr>
              <w:jc w:val="both"/>
              <w:rPr>
                <w:rFonts w:ascii="Verdana" w:eastAsia="Noto Sans CJK SC Regular" w:hAnsi="Verdana"/>
                <w:color w:val="00000A"/>
                <w:lang w:eastAsia="zh-CN" w:bidi="hi-IN"/>
              </w:rPr>
            </w:pPr>
          </w:p>
          <w:p w14:paraId="30C7D46C" w14:textId="77777777" w:rsidR="00BA73E2" w:rsidRPr="00BA73E2" w:rsidRDefault="00BA73E2" w:rsidP="002135BD">
            <w:pPr>
              <w:jc w:val="both"/>
              <w:rPr>
                <w:rFonts w:ascii="Verdana" w:eastAsia="Noto Sans CJK SC Regular" w:hAnsi="Verdana"/>
                <w:color w:val="00000A"/>
                <w:lang w:eastAsia="zh-CN" w:bidi="hi-IN"/>
              </w:rPr>
            </w:pPr>
            <w:r w:rsidRPr="00BA73E2">
              <w:rPr>
                <w:rFonts w:ascii="Verdana" w:eastAsia="Noto Sans CJK SC Regular" w:hAnsi="Verdana"/>
                <w:color w:val="00000A"/>
                <w:lang w:eastAsia="zh-CN" w:bidi="hi-IN"/>
              </w:rPr>
              <w:lastRenderedPageBreak/>
              <w:t>Lietuvos Respublikos Vyriausybės 2012 m. gruodžio 5 d. nutarimas Nr. 1450 „Dėl Didmeninės ir mažmeninės prekybos tabako gaminiais licencijavimo taisyklių patvirtinimo“</w:t>
            </w:r>
          </w:p>
          <w:p w14:paraId="1EDAA59A" w14:textId="77777777" w:rsidR="00C20B7E" w:rsidRPr="00B958D9" w:rsidRDefault="00C20B7E" w:rsidP="00C20B7E">
            <w:pPr>
              <w:jc w:val="both"/>
              <w:rPr>
                <w:rFonts w:ascii="Verdana" w:hAnsi="Verdana"/>
              </w:rPr>
            </w:pPr>
            <w:hyperlink r:id="rId6" w:history="1">
              <w:r w:rsidRPr="00B958D9">
                <w:rPr>
                  <w:rStyle w:val="Hipersaitas"/>
                  <w:rFonts w:ascii="Verdana" w:hAnsi="Verdana"/>
                </w:rPr>
                <w:t>https://www.e-tar.lt/portal/lt/legalActEditions/TAR.52CAEEFA80A0</w:t>
              </w:r>
            </w:hyperlink>
          </w:p>
          <w:p w14:paraId="70495114" w14:textId="77777777" w:rsidR="00AE2C0F" w:rsidRPr="00BA73E2" w:rsidRDefault="00AE2C0F" w:rsidP="002135BD">
            <w:pPr>
              <w:jc w:val="both"/>
              <w:rPr>
                <w:rFonts w:ascii="Verdana" w:eastAsia="Noto Sans CJK SC Regular" w:hAnsi="Verdana"/>
                <w:color w:val="00000A"/>
                <w:lang w:eastAsia="zh-CN" w:bidi="hi-IN"/>
              </w:rPr>
            </w:pPr>
          </w:p>
          <w:p w14:paraId="2881E737" w14:textId="77777777" w:rsidR="00AE2C0F" w:rsidRDefault="00BA73E2" w:rsidP="002135BD">
            <w:pPr>
              <w:jc w:val="both"/>
              <w:rPr>
                <w:rFonts w:ascii="Verdana" w:eastAsia="Noto Sans CJK SC Regular" w:hAnsi="Verdana"/>
                <w:color w:val="00000A"/>
                <w:lang w:eastAsia="zh-CN" w:bidi="hi-IN"/>
              </w:rPr>
            </w:pPr>
            <w:r w:rsidRPr="00BA73E2">
              <w:rPr>
                <w:rFonts w:ascii="Verdana" w:eastAsia="Noto Sans CJK SC Regular" w:hAnsi="Verdana"/>
                <w:color w:val="00000A"/>
                <w:lang w:eastAsia="zh-CN" w:bidi="hi-IN"/>
              </w:rPr>
              <w:t>Lietuvos Respublikos Vyriausybės 2000 m. gruodžio 15 d. nutarimas Nr. 1458 „Dėl Konkrečių valstybės rinkliavos dydžių sąrašo ir Valstybės rinkliavos mokėjimo ir grąžinimo taisyklių patvirtinimo“</w:t>
            </w:r>
          </w:p>
          <w:p w14:paraId="75A8AE03" w14:textId="4468C689" w:rsidR="00DD4E14" w:rsidRPr="00AB0B31" w:rsidRDefault="00C20B7E" w:rsidP="002135BD">
            <w:pPr>
              <w:jc w:val="both"/>
              <w:rPr>
                <w:rFonts w:ascii="Verdana" w:eastAsia="Noto Sans CJK SC Regular" w:hAnsi="Verdana"/>
                <w:color w:val="00000A"/>
                <w:lang w:eastAsia="zh-CN" w:bidi="hi-IN"/>
              </w:rPr>
            </w:pPr>
            <w:hyperlink r:id="rId7" w:history="1">
              <w:r w:rsidRPr="00B958D9">
                <w:rPr>
                  <w:rStyle w:val="Hipersaitas"/>
                  <w:rFonts w:ascii="Verdana" w:eastAsia="Noto Sans CJK SC Regular" w:hAnsi="Verdana"/>
                  <w:lang w:eastAsia="zh-CN" w:bidi="hi-IN"/>
                </w:rPr>
                <w:t>https://www.e-tar.lt/portal/lt/legalActEditions/TAR.E3A145C8DD49</w:t>
              </w:r>
            </w:hyperlink>
          </w:p>
        </w:tc>
      </w:tr>
      <w:tr w:rsidR="00DD4E14" w:rsidRPr="0091331E" w14:paraId="6597D9BE"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2AB6EB33" w14:textId="77777777" w:rsidR="00DD4E14" w:rsidRPr="0091331E" w:rsidRDefault="00DD4E14" w:rsidP="00815EFE">
            <w:pPr>
              <w:suppressLineNumbers/>
              <w:rPr>
                <w:rFonts w:ascii="Verdana" w:eastAsia="Noto Sans CJK SC Regular" w:hAnsi="Verdana"/>
                <w:bCs/>
                <w:color w:val="00000A"/>
                <w:lang w:eastAsia="zh-CN" w:bidi="hi-IN"/>
              </w:rPr>
            </w:pPr>
            <w:r w:rsidRPr="0091331E">
              <w:rPr>
                <w:rFonts w:ascii="Verdana" w:hAnsi="Verdana"/>
                <w:bCs/>
              </w:rPr>
              <w:lastRenderedPageBreak/>
              <w:t>Informacija ir dokumentai, kuriuos turi pateikti asmuo</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4FA6A8B6" w14:textId="4C4CCF3C" w:rsidR="00BA73E2" w:rsidRDefault="00BA73E2" w:rsidP="002135BD">
            <w:pPr>
              <w:jc w:val="both"/>
              <w:rPr>
                <w:rFonts w:ascii="Verdana" w:eastAsia="Noto Sans CJK SC Regular" w:hAnsi="Verdana"/>
                <w:color w:val="00000A"/>
                <w:lang w:eastAsia="zh-CN" w:bidi="hi-IN"/>
              </w:rPr>
            </w:pPr>
            <w:r w:rsidRPr="00BA73E2">
              <w:rPr>
                <w:rFonts w:ascii="Verdana" w:eastAsia="Noto Sans CJK SC Regular" w:hAnsi="Verdana"/>
                <w:color w:val="00000A"/>
                <w:lang w:eastAsia="zh-CN" w:bidi="hi-IN"/>
              </w:rPr>
              <w:t>1.</w:t>
            </w:r>
            <w:r w:rsidR="00AE2C0F" w:rsidRPr="00AE2C0F">
              <w:rPr>
                <w:rFonts w:ascii="Verdana" w:eastAsia="Noto Sans CJK SC Regular" w:hAnsi="Verdana"/>
                <w:color w:val="00000A"/>
                <w:lang w:eastAsia="zh-CN" w:bidi="hi-IN"/>
              </w:rPr>
              <w:t xml:space="preserve"> Pranešimas, kuriame nurodomi visi mažmeninės prekybos tabako gaminiais ir su tabako gaminiais susijusiais gaminiais, licencijavimo taisyklių 17.1 punkte nurodyti reikalavimai (</w:t>
            </w:r>
            <w:r w:rsidR="00E950F2">
              <w:rPr>
                <w:rFonts w:ascii="Verdana" w:eastAsia="Noto Sans CJK SC Regular" w:hAnsi="Verdana"/>
                <w:color w:val="00000A"/>
                <w:lang w:eastAsia="zh-CN" w:bidi="hi-IN"/>
              </w:rPr>
              <w:t>L</w:t>
            </w:r>
            <w:r w:rsidR="00AE2C0F" w:rsidRPr="00AE2C0F">
              <w:rPr>
                <w:rFonts w:ascii="Verdana" w:eastAsia="Noto Sans CJK SC Regular" w:hAnsi="Verdana"/>
                <w:color w:val="00000A"/>
                <w:lang w:eastAsia="zh-CN" w:bidi="hi-IN"/>
              </w:rPr>
              <w:t>icencijos išdavimo atveju)</w:t>
            </w:r>
            <w:r w:rsidR="00E950F2">
              <w:rPr>
                <w:rFonts w:ascii="Verdana" w:eastAsia="Noto Sans CJK SC Regular" w:hAnsi="Verdana"/>
                <w:color w:val="00000A"/>
                <w:lang w:eastAsia="zh-CN" w:bidi="hi-IN"/>
              </w:rPr>
              <w:t>.</w:t>
            </w:r>
          </w:p>
          <w:p w14:paraId="47A31EF7" w14:textId="362F5638" w:rsidR="00BA73E2" w:rsidRPr="00BA73E2" w:rsidRDefault="00390820" w:rsidP="002135BD">
            <w:pPr>
              <w:jc w:val="both"/>
              <w:rPr>
                <w:rFonts w:ascii="Verdana" w:eastAsia="Noto Sans CJK SC Regular" w:hAnsi="Verdana"/>
                <w:color w:val="00000A"/>
                <w:lang w:eastAsia="zh-CN" w:bidi="hi-IN"/>
              </w:rPr>
            </w:pPr>
            <w:r>
              <w:rPr>
                <w:rFonts w:ascii="Verdana" w:eastAsia="Noto Sans CJK SC Regular" w:hAnsi="Verdana"/>
                <w:color w:val="00000A"/>
                <w:lang w:eastAsia="zh-CN" w:bidi="hi-IN"/>
              </w:rPr>
              <w:t xml:space="preserve">2. </w:t>
            </w:r>
            <w:r w:rsidRPr="00390820">
              <w:rPr>
                <w:rFonts w:ascii="Verdana" w:eastAsia="Noto Sans CJK SC Regular" w:hAnsi="Verdana"/>
                <w:color w:val="00000A"/>
                <w:lang w:eastAsia="zh-CN" w:bidi="hi-IN"/>
              </w:rPr>
              <w:t>Paraiška (</w:t>
            </w:r>
            <w:r w:rsidR="00E950F2">
              <w:rPr>
                <w:rFonts w:ascii="Verdana" w:eastAsia="Noto Sans CJK SC Regular" w:hAnsi="Verdana"/>
                <w:color w:val="00000A"/>
                <w:lang w:eastAsia="zh-CN" w:bidi="hi-IN"/>
              </w:rPr>
              <w:t>L</w:t>
            </w:r>
            <w:r w:rsidRPr="00390820">
              <w:rPr>
                <w:rFonts w:ascii="Verdana" w:eastAsia="Noto Sans CJK SC Regular" w:hAnsi="Verdana"/>
                <w:color w:val="00000A"/>
                <w:lang w:eastAsia="zh-CN" w:bidi="hi-IN"/>
              </w:rPr>
              <w:t>icencijos patikslinimo, galiojimo panaikinimo</w:t>
            </w:r>
            <w:r w:rsidR="009D7BB8">
              <w:rPr>
                <w:rFonts w:ascii="Verdana" w:eastAsia="Noto Sans CJK SC Regular" w:hAnsi="Verdana"/>
                <w:color w:val="00000A"/>
                <w:lang w:eastAsia="zh-CN" w:bidi="hi-IN"/>
              </w:rPr>
              <w:t>,</w:t>
            </w:r>
            <w:r w:rsidRPr="00390820">
              <w:rPr>
                <w:rFonts w:ascii="Verdana" w:eastAsia="Noto Sans CJK SC Regular" w:hAnsi="Verdana"/>
                <w:color w:val="00000A"/>
                <w:lang w:eastAsia="zh-CN" w:bidi="hi-IN"/>
              </w:rPr>
              <w:t xml:space="preserve"> </w:t>
            </w:r>
            <w:r w:rsidR="009D7BB8">
              <w:rPr>
                <w:rFonts w:ascii="Verdana" w:eastAsia="Noto Sans CJK SC Regular" w:hAnsi="Verdana"/>
                <w:color w:val="00000A"/>
                <w:lang w:eastAsia="zh-CN" w:bidi="hi-IN"/>
              </w:rPr>
              <w:t>l</w:t>
            </w:r>
            <w:r w:rsidR="009D7BB8" w:rsidRPr="00390820">
              <w:rPr>
                <w:rFonts w:ascii="Verdana" w:eastAsia="Noto Sans CJK SC Regular" w:hAnsi="Verdana"/>
                <w:color w:val="00000A"/>
                <w:lang w:eastAsia="zh-CN" w:bidi="hi-IN"/>
              </w:rPr>
              <w:t>icencijos galiojimo sustabdymo, galiojimo sustabdymo panaikinimo atvej</w:t>
            </w:r>
            <w:r w:rsidR="00944B38">
              <w:rPr>
                <w:rFonts w:ascii="Verdana" w:eastAsia="Noto Sans CJK SC Regular" w:hAnsi="Verdana"/>
                <w:color w:val="00000A"/>
                <w:lang w:eastAsia="zh-CN" w:bidi="hi-IN"/>
              </w:rPr>
              <w:t>ais</w:t>
            </w:r>
            <w:r w:rsidRPr="00390820">
              <w:rPr>
                <w:rFonts w:ascii="Verdana" w:eastAsia="Noto Sans CJK SC Regular" w:hAnsi="Verdana"/>
                <w:color w:val="00000A"/>
                <w:lang w:eastAsia="zh-CN" w:bidi="hi-IN"/>
              </w:rPr>
              <w:t>)</w:t>
            </w:r>
            <w:r>
              <w:rPr>
                <w:rFonts w:ascii="Verdana" w:eastAsia="Noto Sans CJK SC Regular" w:hAnsi="Verdana"/>
                <w:color w:val="00000A"/>
                <w:lang w:eastAsia="zh-CN" w:bidi="hi-IN"/>
              </w:rPr>
              <w:t>.</w:t>
            </w:r>
          </w:p>
          <w:p w14:paraId="2AE3E08E" w14:textId="20B48B74" w:rsidR="00390820" w:rsidRDefault="00BA73E2" w:rsidP="002135BD">
            <w:pPr>
              <w:jc w:val="both"/>
              <w:rPr>
                <w:rFonts w:ascii="Verdana" w:eastAsia="Noto Sans CJK SC Regular" w:hAnsi="Verdana"/>
                <w:color w:val="00000A"/>
                <w:lang w:eastAsia="zh-CN" w:bidi="hi-IN"/>
              </w:rPr>
            </w:pPr>
            <w:r w:rsidRPr="00BA73E2">
              <w:rPr>
                <w:rFonts w:ascii="Verdana" w:eastAsia="Noto Sans CJK SC Regular" w:hAnsi="Verdana"/>
                <w:color w:val="00000A"/>
                <w:lang w:eastAsia="zh-CN" w:bidi="hi-IN"/>
              </w:rPr>
              <w:t>3. Įgaliojimas</w:t>
            </w:r>
            <w:r w:rsidR="00390820">
              <w:rPr>
                <w:rFonts w:ascii="Verdana" w:eastAsia="Noto Sans CJK SC Regular" w:hAnsi="Verdana"/>
                <w:color w:val="00000A"/>
                <w:lang w:eastAsia="zh-CN" w:bidi="hi-IN"/>
              </w:rPr>
              <w:t xml:space="preserve"> (</w:t>
            </w:r>
            <w:r w:rsidRPr="00BA73E2">
              <w:rPr>
                <w:rFonts w:ascii="Verdana" w:eastAsia="Noto Sans CJK SC Regular" w:hAnsi="Verdana"/>
                <w:color w:val="00000A"/>
                <w:lang w:eastAsia="zh-CN" w:bidi="hi-IN"/>
              </w:rPr>
              <w:t>jeigu pranešimą, paraišką ir dokumentus pasirašo ir teikia įgaliotas asmuo</w:t>
            </w:r>
            <w:r w:rsidR="00390820">
              <w:rPr>
                <w:rFonts w:ascii="Verdana" w:eastAsia="Noto Sans CJK SC Regular" w:hAnsi="Verdana"/>
                <w:color w:val="00000A"/>
                <w:lang w:eastAsia="zh-CN" w:bidi="hi-IN"/>
              </w:rPr>
              <w:t>)</w:t>
            </w:r>
            <w:r w:rsidRPr="00BA73E2">
              <w:rPr>
                <w:rFonts w:ascii="Verdana" w:eastAsia="Noto Sans CJK SC Regular" w:hAnsi="Verdana"/>
                <w:color w:val="00000A"/>
                <w:lang w:eastAsia="zh-CN" w:bidi="hi-IN"/>
              </w:rPr>
              <w:t xml:space="preserve"> </w:t>
            </w:r>
            <w:r w:rsidR="00390820" w:rsidRPr="00390820">
              <w:rPr>
                <w:rFonts w:ascii="Verdana" w:eastAsia="Noto Sans CJK SC Regular" w:hAnsi="Verdana"/>
                <w:color w:val="00000A"/>
                <w:lang w:eastAsia="zh-CN" w:bidi="hi-IN"/>
              </w:rPr>
              <w:t>(</w:t>
            </w:r>
            <w:r w:rsidR="00E950F2">
              <w:rPr>
                <w:rFonts w:ascii="Verdana" w:eastAsia="Noto Sans CJK SC Regular" w:hAnsi="Verdana"/>
                <w:color w:val="00000A"/>
                <w:lang w:eastAsia="zh-CN" w:bidi="hi-IN"/>
              </w:rPr>
              <w:t>L</w:t>
            </w:r>
            <w:r w:rsidR="00390820" w:rsidRPr="00390820">
              <w:rPr>
                <w:rFonts w:ascii="Verdana" w:eastAsia="Noto Sans CJK SC Regular" w:hAnsi="Verdana"/>
                <w:color w:val="00000A"/>
                <w:lang w:eastAsia="zh-CN" w:bidi="hi-IN"/>
              </w:rPr>
              <w:t>icencijos išdavimo, patikslinimo, galiojimo sustabdymo, galiojimo sustabdymo panaikinimo, galiojimo panaikinimo atvej</w:t>
            </w:r>
            <w:r w:rsidR="00944B38">
              <w:rPr>
                <w:rFonts w:ascii="Verdana" w:eastAsia="Noto Sans CJK SC Regular" w:hAnsi="Verdana"/>
                <w:color w:val="00000A"/>
                <w:lang w:eastAsia="zh-CN" w:bidi="hi-IN"/>
              </w:rPr>
              <w:t>ais</w:t>
            </w:r>
            <w:r w:rsidR="00390820" w:rsidRPr="00390820">
              <w:rPr>
                <w:rFonts w:ascii="Verdana" w:eastAsia="Noto Sans CJK SC Regular" w:hAnsi="Verdana"/>
                <w:color w:val="00000A"/>
                <w:lang w:eastAsia="zh-CN" w:bidi="hi-IN"/>
              </w:rPr>
              <w:t>)</w:t>
            </w:r>
            <w:r w:rsidR="00390820">
              <w:rPr>
                <w:rFonts w:ascii="Verdana" w:eastAsia="Noto Sans CJK SC Regular" w:hAnsi="Verdana"/>
                <w:color w:val="00000A"/>
                <w:lang w:eastAsia="zh-CN" w:bidi="hi-IN"/>
              </w:rPr>
              <w:t>.</w:t>
            </w:r>
          </w:p>
          <w:p w14:paraId="71382A5B" w14:textId="419A7286" w:rsidR="00BA73E2" w:rsidRPr="00BA73E2" w:rsidRDefault="00BA73E2" w:rsidP="002135BD">
            <w:pPr>
              <w:jc w:val="both"/>
              <w:rPr>
                <w:rFonts w:ascii="Verdana" w:eastAsia="Noto Sans CJK SC Regular" w:hAnsi="Verdana"/>
                <w:color w:val="00000A"/>
                <w:lang w:eastAsia="zh-CN" w:bidi="hi-IN"/>
              </w:rPr>
            </w:pPr>
            <w:r w:rsidRPr="00BA73E2">
              <w:rPr>
                <w:rFonts w:ascii="Verdana" w:eastAsia="Noto Sans CJK SC Regular" w:hAnsi="Verdana"/>
                <w:color w:val="00000A"/>
                <w:lang w:eastAsia="zh-CN" w:bidi="hi-IN"/>
              </w:rPr>
              <w:t>4. Dokumentai, įrodantys pažeidimų pašalinimą (Licencijos galiojimo sustabdymo panaikinim</w:t>
            </w:r>
            <w:r w:rsidR="00944B38">
              <w:rPr>
                <w:rFonts w:ascii="Verdana" w:eastAsia="Noto Sans CJK SC Regular" w:hAnsi="Verdana"/>
                <w:color w:val="00000A"/>
                <w:lang w:eastAsia="zh-CN" w:bidi="hi-IN"/>
              </w:rPr>
              <w:t>o atveju</w:t>
            </w:r>
            <w:r w:rsidRPr="00BA73E2">
              <w:rPr>
                <w:rFonts w:ascii="Verdana" w:eastAsia="Noto Sans CJK SC Regular" w:hAnsi="Verdana"/>
                <w:color w:val="00000A"/>
                <w:lang w:eastAsia="zh-CN" w:bidi="hi-IN"/>
              </w:rPr>
              <w:t>).</w:t>
            </w:r>
          </w:p>
          <w:p w14:paraId="12BDD30E" w14:textId="1357A8DB" w:rsidR="00BA73E2" w:rsidRPr="00BA73E2" w:rsidRDefault="00BA73E2" w:rsidP="002135BD">
            <w:pPr>
              <w:jc w:val="both"/>
              <w:rPr>
                <w:rFonts w:ascii="Verdana" w:eastAsia="Noto Sans CJK SC Regular" w:hAnsi="Verdana"/>
                <w:color w:val="00000A"/>
                <w:lang w:eastAsia="zh-CN" w:bidi="hi-IN"/>
              </w:rPr>
            </w:pPr>
            <w:r w:rsidRPr="00BA73E2">
              <w:rPr>
                <w:rFonts w:ascii="Verdana" w:eastAsia="Noto Sans CJK SC Regular" w:hAnsi="Verdana"/>
                <w:color w:val="00000A"/>
                <w:lang w:eastAsia="zh-CN" w:bidi="hi-IN"/>
              </w:rPr>
              <w:t>5. Dokumentas apie tai, kad juridiniam asmeniui ar kitai organizacijai ar jų filialui, ar jų vadovams nėra įsiteisėjusio apkaltinamojo teismo nuosprendžio, įsiteisėjusio teismo nutarimo, nutarties dėl bausmės ar nuobaudos skyrimo (pateikiama, jeigu paraišką pateikia kitoje Europos ekonominės erdvės susitarimo dalyvėje įsisteigusi įmonė) (</w:t>
            </w:r>
            <w:r w:rsidR="00E950F2">
              <w:rPr>
                <w:rFonts w:ascii="Verdana" w:eastAsia="Noto Sans CJK SC Regular" w:hAnsi="Verdana"/>
                <w:color w:val="00000A"/>
                <w:lang w:eastAsia="zh-CN" w:bidi="hi-IN"/>
              </w:rPr>
              <w:t>L</w:t>
            </w:r>
            <w:r w:rsidRPr="00BA73E2">
              <w:rPr>
                <w:rFonts w:ascii="Verdana" w:eastAsia="Noto Sans CJK SC Regular" w:hAnsi="Verdana"/>
                <w:color w:val="00000A"/>
                <w:lang w:eastAsia="zh-CN" w:bidi="hi-IN"/>
              </w:rPr>
              <w:t>icencijos išdavimo, patikslinimo atvej</w:t>
            </w:r>
            <w:r w:rsidR="00944B38">
              <w:rPr>
                <w:rFonts w:ascii="Verdana" w:eastAsia="Noto Sans CJK SC Regular" w:hAnsi="Verdana"/>
                <w:color w:val="00000A"/>
                <w:lang w:eastAsia="zh-CN" w:bidi="hi-IN"/>
              </w:rPr>
              <w:t>ais</w:t>
            </w:r>
            <w:r w:rsidRPr="00BA73E2">
              <w:rPr>
                <w:rFonts w:ascii="Verdana" w:eastAsia="Noto Sans CJK SC Regular" w:hAnsi="Verdana"/>
                <w:color w:val="00000A"/>
                <w:lang w:eastAsia="zh-CN" w:bidi="hi-IN"/>
              </w:rPr>
              <w:t>).</w:t>
            </w:r>
          </w:p>
          <w:p w14:paraId="4669D832" w14:textId="17568C71" w:rsidR="00DD4E14"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Duomenų šaltinis: Tos Europos ekonominės erdvės susitarimo dalyvės, kurioje įsisteigęs juridinis asmuo ar kita organizacija ar jų filialas, ketinantis verstis mažmenine prekyba tabako gaminiais Lietuvos Respublikoje, kompetentingos institucijos.</w:t>
            </w:r>
          </w:p>
        </w:tc>
      </w:tr>
      <w:tr w:rsidR="00DD4E14" w:rsidRPr="0091331E" w14:paraId="1638CDFB"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0D89373A" w14:textId="77777777" w:rsidR="00DD4E14" w:rsidRPr="0091331E" w:rsidRDefault="00DD4E14" w:rsidP="00815EFE">
            <w:pPr>
              <w:suppressLineNumbers/>
              <w:rPr>
                <w:rFonts w:ascii="Verdana" w:eastAsia="Noto Sans CJK SC Regular" w:hAnsi="Verdana"/>
                <w:bCs/>
                <w:color w:val="00000A"/>
                <w:lang w:eastAsia="zh-CN" w:bidi="hi-IN"/>
              </w:rPr>
            </w:pPr>
            <w:r w:rsidRPr="0091331E">
              <w:rPr>
                <w:rFonts w:ascii="Verdana" w:hAnsi="Verdana"/>
                <w:bCs/>
              </w:rPr>
              <w:lastRenderedPageBreak/>
              <w:t>Informacija ir dokumentai, kuriuos gauna pats paslaugos teikėjas</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B2520AB"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1. Informacija ar Lietuvos Respublikoje įsteigtas juridinis asmuo filialo registravimo faktą patvirtinančius ir kitus jo registravimo duomenis.</w:t>
            </w:r>
          </w:p>
          <w:p w14:paraId="3A631697" w14:textId="723C0B5E"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Duomenų šaltinis: Juridinių asmenų registras</w:t>
            </w:r>
            <w:r w:rsidR="00944B38">
              <w:rPr>
                <w:rFonts w:ascii="Verdana" w:eastAsia="Noto Sans CJK SC Regular" w:hAnsi="Verdana"/>
                <w:color w:val="00000A"/>
                <w:lang w:eastAsia="zh-CN" w:bidi="hi-IN"/>
              </w:rPr>
              <w:t>.</w:t>
            </w:r>
          </w:p>
          <w:p w14:paraId="066669DD" w14:textId="57E6B339"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2. Informacija apie Narkotikų, tabako ir alkoholio kontrolės departamento, Lietuvos Respublikos muitinės, Valstybinės mokesčių inspekcijos, Valstybinės vartotojų teisių apsaugos tarnybos, policijos įstaigų tam įgaliotų pareigūnų įsiteisėjusius nutarimus, kuriais Lietuvos Respublikoje įsteigtam juridiniam asmeniui ar užsienio juridinio asmens filialui ar jų vadovui yra paskirta bauda už tabako gaminių ir (ar) susijusių gaminių, neapdoroto tabako kontrabandą, falsifikuotų tabako gaminių ir (ar) susijusių gaminių, neapdoroto tabako pardavimą, laikymą ar gabenimą, tabako gaminių ir (ar) susijusių gaminių, neapdoroto tabako pardavimą, laikymą ar gabenimą be tabako gaminių ir (ar) susijusių gaminių, neapdoroto tabako įsigijimą patvirtinančių juridinę galią turinčių dokumentų ar tabako gaminių be specialių ženklų – banderolių – neteisėtą laikymą, gabenimą ar pardavimą, nuo kurių įsiteisėjimo iki juridinio asmens ar užsienio juridinio asmens filialo paraiškos ar pranešimo gavimo licencijas išduodančioje institucijoje dienos nepraėjo 5</w:t>
            </w:r>
            <w:r w:rsidR="00DA4F71">
              <w:rPr>
                <w:rFonts w:ascii="Verdana" w:eastAsia="Noto Sans CJK SC Regular" w:hAnsi="Verdana"/>
                <w:color w:val="00000A"/>
                <w:lang w:eastAsia="zh-CN" w:bidi="hi-IN"/>
              </w:rPr>
              <w:t xml:space="preserve"> </w:t>
            </w:r>
            <w:r w:rsidRPr="00AB0B31">
              <w:rPr>
                <w:rFonts w:ascii="Verdana" w:eastAsia="Noto Sans CJK SC Regular" w:hAnsi="Verdana"/>
                <w:color w:val="00000A"/>
                <w:lang w:eastAsia="zh-CN" w:bidi="hi-IN"/>
              </w:rPr>
              <w:t>metai.</w:t>
            </w:r>
          </w:p>
          <w:p w14:paraId="21F7EFF2" w14:textId="663A4B20"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Duomenų šaltinis: Administracinių nusižengimų registras</w:t>
            </w:r>
            <w:r w:rsidR="00944B38">
              <w:rPr>
                <w:rFonts w:ascii="Verdana" w:eastAsia="Noto Sans CJK SC Regular" w:hAnsi="Verdana"/>
                <w:color w:val="00000A"/>
                <w:lang w:eastAsia="zh-CN" w:bidi="hi-IN"/>
              </w:rPr>
              <w:t>.</w:t>
            </w:r>
          </w:p>
          <w:p w14:paraId="3FBCD448"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3. Informacija ar licencijos prašytojas neturi mokestinės nepriemokos Lietuvos Respublikos valstybės biudžetui, savivaldybės biudžetui ar fondams, į kuriuos mokamus mokesčius administruoja Valstybinė mokesčių inspekcija (kai negali reikiamos informacijos gauti naudojantis valstybės institucijų valdomais registrais ir informacinėmis sistemomis).</w:t>
            </w:r>
          </w:p>
          <w:p w14:paraId="4A289EEE"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Duomenų šaltinis: Valstybinė mokesčių inspekcija prie Lietuvos Respublikos finansų ministerijos.</w:t>
            </w:r>
          </w:p>
          <w:p w14:paraId="1365E2F6"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 xml:space="preserve">4. Informacija, ar licencijos prašytojas nėra skolingas Valstybinio socialinio draudimo fondo biudžetui (kai negali reikiamos informacijos gauti naudojantis valstybės </w:t>
            </w:r>
            <w:r w:rsidRPr="00AB0B31">
              <w:rPr>
                <w:rFonts w:ascii="Verdana" w:eastAsia="Noto Sans CJK SC Regular" w:hAnsi="Verdana"/>
                <w:color w:val="00000A"/>
                <w:lang w:eastAsia="zh-CN" w:bidi="hi-IN"/>
              </w:rPr>
              <w:lastRenderedPageBreak/>
              <w:t>institucijų valdomais registrais ir informacinėmis sistemomis).</w:t>
            </w:r>
          </w:p>
          <w:p w14:paraId="46C0AA51"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Duomenų šaltinis: Valstybinio socialinio draudimo fondo valdybos teritorinis skyrius.</w:t>
            </w:r>
          </w:p>
          <w:p w14:paraId="6852D30B"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5. Informacija, ar juridiniam asmeniui ar užsienio juridinio asmens filialui ar jų vadovams yra įsiteisėjusių apkaltinamųjų teismo nuosprendžių dėl bausmės skyrimo ir (ar) įsiteisėjusių nutarimų dėl baudos skyrimo už tabako gaminių ir (ar) susijusių gaminių kontrabandą, falsifikuotų tabako gaminių ir (ar) susijusių gaminių pardavimą, laikymą ar gabenimą, tabako gaminių ir (ar) susijusių gaminių pardavimą, laikymą ar gabenimą be tabako gaminių ir (ar) susijusių gaminių įsigijimą patvirtinančių juridinę galią turinčių dokumentų ar tabako gaminių be specialių ženklų – banderolių – neteisėtą laikymą, gabenimą ar pardavimą, priimtų pagal Baudžiamojo kodekso 199, 199¹, 199² ar 200 straipsnius ir (ar) Administracinių nusižengimų kodekso 132, 158, 170, 208, 209 ar 214 straipsnius, nuo kurių įsiteisėjimo dienos iki juridinio asmens ar užsienio juridinio asmens filialo paraiškos ar pranešimo gavimo licencijas išduodančioje institucijoje dienos nepraėjo 5 metai (kai negali reikiamos informacijos gauti naudojantis valstybės institucijų valdomais registrais ir informacinėmis sistemomis).</w:t>
            </w:r>
          </w:p>
          <w:p w14:paraId="4C77433C"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Duomenų šaltinis: Informatikos ir ryšių departamentas.</w:t>
            </w:r>
          </w:p>
          <w:p w14:paraId="165B2067"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 xml:space="preserve">6. Informacija, ar juridiniam asmeniui ar užsienio juridinio asmens filialui yra įsiteisėjusių šių institucijų nutarimų dėl baudos skyrimo pagal Tabako kontrolės įstatymo 26 straipsnio 5 dalį už tabako gaminių ir (ar) susijusių gaminių kontrabandą, falsifikuotų tabako gaminių ir (ar) susijusių gaminių pardavimą, laikymą ar gabenimą, tabako gaminių ir (ar) susijusių gaminių pardavimą, laikymą ar gabenimą be tabako gaminių įsigijimą patvirtinančių juridinę galią turinčių dokumentų ar tabako gaminių be specialių ženklų – banderolių – neteisėtą laikymą, gabenimą ar pardavimą, nuo kurių įsiteisėjimo dienos iki juridinio asmens ar užsienio juridinio </w:t>
            </w:r>
            <w:r w:rsidRPr="00AB0B31">
              <w:rPr>
                <w:rFonts w:ascii="Verdana" w:eastAsia="Noto Sans CJK SC Regular" w:hAnsi="Verdana"/>
                <w:color w:val="00000A"/>
                <w:lang w:eastAsia="zh-CN" w:bidi="hi-IN"/>
              </w:rPr>
              <w:lastRenderedPageBreak/>
              <w:t>asmens filialo paraiškos ar pranešimo gavimo licencijas išduodančioje institucijoje dienos nepraėjo 5 metai (kai negali reikiamos informacijos gauti naudojantis valstybės institucijų valdomais registrais ir informacinėmis sistemomis).</w:t>
            </w:r>
          </w:p>
          <w:p w14:paraId="40F6CD75" w14:textId="77777777" w:rsidR="00BA73E2" w:rsidRPr="00AB0B31"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Duomenų šaltinis: Valstybinė mokesčių inspekcija, Valstybinė vartotojų teisių apsaugos tarnyba, Narkotikų, tabako ir alkoholio kontrolės departamentas.</w:t>
            </w:r>
          </w:p>
          <w:p w14:paraId="4CA4B9FB" w14:textId="70CEE769" w:rsidR="00DD4E14" w:rsidRDefault="00BA73E2"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7. Informacija apie nustatytos rinkliavos sumokėjimą</w:t>
            </w:r>
            <w:r w:rsidR="00944B38">
              <w:rPr>
                <w:rFonts w:ascii="Verdana" w:eastAsia="Noto Sans CJK SC Regular" w:hAnsi="Verdana"/>
                <w:color w:val="00000A"/>
                <w:lang w:eastAsia="zh-CN" w:bidi="hi-IN"/>
              </w:rPr>
              <w:t>.</w:t>
            </w:r>
          </w:p>
          <w:p w14:paraId="64186071" w14:textId="2D5EA691" w:rsidR="006F4937" w:rsidRPr="00AB0B31" w:rsidRDefault="006F4937"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Duomenų šaltinis: Valstybinė</w:t>
            </w:r>
            <w:r>
              <w:rPr>
                <w:rFonts w:ascii="Verdana" w:eastAsia="Noto Sans CJK SC Regular" w:hAnsi="Verdana"/>
                <w:color w:val="00000A"/>
                <w:lang w:eastAsia="zh-CN" w:bidi="hi-IN"/>
              </w:rPr>
              <w:t>s</w:t>
            </w:r>
            <w:r w:rsidRPr="00AB0B31">
              <w:rPr>
                <w:rFonts w:ascii="Verdana" w:eastAsia="Noto Sans CJK SC Regular" w:hAnsi="Verdana"/>
                <w:color w:val="00000A"/>
                <w:lang w:eastAsia="zh-CN" w:bidi="hi-IN"/>
              </w:rPr>
              <w:t xml:space="preserve"> mokesčių inspekcij</w:t>
            </w:r>
            <w:r>
              <w:rPr>
                <w:rFonts w:ascii="Verdana" w:eastAsia="Noto Sans CJK SC Regular" w:hAnsi="Verdana"/>
                <w:color w:val="00000A"/>
                <w:lang w:eastAsia="zh-CN" w:bidi="hi-IN"/>
              </w:rPr>
              <w:t>os informacinė sistema.</w:t>
            </w:r>
          </w:p>
        </w:tc>
      </w:tr>
      <w:tr w:rsidR="00DD4E14" w:rsidRPr="0091331E" w14:paraId="4DB5BC6C"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1C42E47C" w14:textId="77777777" w:rsidR="00DD4E14" w:rsidRPr="0091331E" w:rsidRDefault="00DD4E14" w:rsidP="00815EFE">
            <w:pPr>
              <w:suppressLineNumbers/>
              <w:ind w:left="41"/>
              <w:rPr>
                <w:rFonts w:ascii="Verdana" w:eastAsia="Noto Sans CJK SC Regular" w:hAnsi="Verdana"/>
                <w:bCs/>
                <w:color w:val="00000A"/>
                <w:lang w:eastAsia="zh-CN" w:bidi="hi-IN"/>
              </w:rPr>
            </w:pPr>
            <w:r w:rsidRPr="0091331E">
              <w:rPr>
                <w:rFonts w:ascii="Verdana" w:eastAsia="Noto Sans CJK SC Regular" w:hAnsi="Verdana"/>
                <w:bCs/>
                <w:color w:val="00000A"/>
                <w:lang w:eastAsia="zh-CN" w:bidi="hi-IN"/>
              </w:rPr>
              <w:lastRenderedPageBreak/>
              <w:t>Administracinės paslaugos teikimo būdas (tipas)</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6D4A248" w14:textId="77777777" w:rsidR="00792962" w:rsidRPr="00792962" w:rsidRDefault="00792962" w:rsidP="002135BD">
            <w:pPr>
              <w:jc w:val="both"/>
              <w:rPr>
                <w:rFonts w:ascii="Verdana" w:eastAsia="Noto Sans CJK SC Regular" w:hAnsi="Verdana"/>
                <w:color w:val="00000A"/>
                <w:lang w:eastAsia="zh-CN" w:bidi="hi-IN"/>
              </w:rPr>
            </w:pPr>
            <w:r w:rsidRPr="00792962">
              <w:rPr>
                <w:rFonts w:ascii="Verdana" w:eastAsia="Noto Sans CJK SC Regular" w:hAnsi="Verdana"/>
                <w:color w:val="00000A"/>
                <w:lang w:eastAsia="zh-CN" w:bidi="hi-IN"/>
              </w:rPr>
              <w:t xml:space="preserve">Elektroninė </w:t>
            </w:r>
          </w:p>
          <w:p w14:paraId="4D443BC4" w14:textId="56629E5D" w:rsidR="00DD4E14" w:rsidRPr="0091331E" w:rsidRDefault="00792962" w:rsidP="002135BD">
            <w:pPr>
              <w:jc w:val="both"/>
              <w:rPr>
                <w:rFonts w:ascii="Verdana" w:eastAsia="Noto Sans CJK SC Regular" w:hAnsi="Verdana"/>
                <w:color w:val="00000A"/>
                <w:lang w:eastAsia="zh-CN" w:bidi="hi-IN"/>
              </w:rPr>
            </w:pPr>
            <w:r w:rsidRPr="0091331E">
              <w:rPr>
                <w:rFonts w:ascii="Verdana" w:eastAsia="Noto Sans CJK SC Regular" w:hAnsi="Verdana"/>
                <w:color w:val="00000A"/>
                <w:lang w:eastAsia="zh-CN" w:bidi="hi-IN"/>
              </w:rPr>
              <w:t>Neelektroninė paslauga</w:t>
            </w:r>
          </w:p>
        </w:tc>
      </w:tr>
      <w:tr w:rsidR="00DD4E14" w:rsidRPr="0091331E" w14:paraId="4C2852F8"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500A5C7E" w14:textId="77777777" w:rsidR="00DD4E14" w:rsidRPr="0091331E" w:rsidRDefault="00DD4E14" w:rsidP="00815EFE">
            <w:pPr>
              <w:suppressLineNumbers/>
              <w:rPr>
                <w:rFonts w:ascii="Verdana" w:eastAsia="Noto Sans CJK SC Regular" w:hAnsi="Verdana"/>
                <w:bCs/>
                <w:color w:val="00000A"/>
                <w:lang w:eastAsia="zh-CN" w:bidi="hi-IN"/>
              </w:rPr>
            </w:pPr>
            <w:r w:rsidRPr="0091331E">
              <w:rPr>
                <w:rFonts w:ascii="Verdana" w:hAnsi="Verdana"/>
                <w:bCs/>
              </w:rPr>
              <w:t xml:space="preserve">Duomenys apie elektroninės </w:t>
            </w:r>
            <w:r w:rsidRPr="0091331E">
              <w:rPr>
                <w:rFonts w:ascii="Verdana" w:eastAsia="Noto Sans CJK SC Regular" w:hAnsi="Verdana"/>
                <w:bCs/>
                <w:color w:val="00000A"/>
                <w:lang w:eastAsia="zh-CN" w:bidi="hi-IN"/>
              </w:rPr>
              <w:t xml:space="preserve">administracinės </w:t>
            </w:r>
            <w:r w:rsidRPr="0091331E">
              <w:rPr>
                <w:rFonts w:ascii="Verdana" w:hAnsi="Verdana"/>
                <w:bCs/>
              </w:rPr>
              <w:t>paslaugos teikimą</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A992D10" w14:textId="085BAA9E" w:rsidR="00621456" w:rsidRDefault="00792962" w:rsidP="002135BD">
            <w:pPr>
              <w:jc w:val="both"/>
            </w:pPr>
            <w:r w:rsidRPr="00164742">
              <w:rPr>
                <w:rFonts w:ascii="Verdana" w:eastAsia="Noto Sans CJK SC Regular" w:hAnsi="Verdana"/>
                <w:color w:val="00000A"/>
                <w:lang w:eastAsia="zh-CN" w:bidi="hi-IN"/>
              </w:rPr>
              <w:t xml:space="preserve">Nuoroda: </w:t>
            </w:r>
            <w:hyperlink r:id="rId8" w:history="1">
              <w:r w:rsidR="00621456" w:rsidRPr="004A4BAA">
                <w:rPr>
                  <w:rStyle w:val="Hipersaitas"/>
                  <w:rFonts w:ascii="Verdana" w:eastAsia="Noto Sans CJK SC Regular" w:hAnsi="Verdana"/>
                  <w:lang w:eastAsia="zh-CN" w:bidi="hi-IN"/>
                </w:rPr>
                <w:t>https://www.epaslaugos.lt/portal/service/136460/23640?searchId=a39a98b4-571f-416f-b1b3-c547d82c58277</w:t>
              </w:r>
            </w:hyperlink>
          </w:p>
          <w:p w14:paraId="629D321B" w14:textId="612B70F4" w:rsidR="00792962" w:rsidRPr="00164742" w:rsidRDefault="00FA542C" w:rsidP="002135BD">
            <w:pPr>
              <w:jc w:val="both"/>
              <w:rPr>
                <w:rFonts w:ascii="Verdana" w:eastAsia="Noto Sans CJK SC Regular" w:hAnsi="Verdana"/>
                <w:color w:val="00000A"/>
                <w:lang w:eastAsia="zh-CN" w:bidi="hi-IN"/>
              </w:rPr>
            </w:pPr>
            <w:r w:rsidRPr="00164742">
              <w:rPr>
                <w:rFonts w:ascii="Verdana" w:eastAsia="Noto Sans CJK SC Regular" w:hAnsi="Verdana"/>
                <w:color w:val="00000A"/>
                <w:lang w:eastAsia="zh-CN" w:bidi="hi-IN"/>
              </w:rPr>
              <w:br/>
            </w:r>
            <w:r w:rsidR="00792962" w:rsidRPr="00164742">
              <w:rPr>
                <w:rFonts w:ascii="Verdana" w:eastAsia="Noto Sans CJK SC Regular" w:hAnsi="Verdana"/>
                <w:color w:val="00000A"/>
                <w:lang w:eastAsia="zh-CN" w:bidi="hi-IN"/>
              </w:rPr>
              <w:t>Brandos lygis: 4</w:t>
            </w:r>
          </w:p>
          <w:p w14:paraId="43980FF3" w14:textId="77777777" w:rsidR="00792962" w:rsidRPr="00164742" w:rsidRDefault="00792962" w:rsidP="002135BD">
            <w:pPr>
              <w:jc w:val="both"/>
              <w:rPr>
                <w:rFonts w:ascii="Verdana" w:eastAsia="Noto Sans CJK SC Regular" w:hAnsi="Verdana"/>
                <w:color w:val="00000A"/>
                <w:lang w:eastAsia="zh-CN" w:bidi="hi-IN"/>
              </w:rPr>
            </w:pPr>
            <w:r w:rsidRPr="00164742">
              <w:rPr>
                <w:rFonts w:ascii="Verdana" w:eastAsia="Noto Sans CJK SC Regular" w:hAnsi="Verdana"/>
                <w:color w:val="00000A"/>
                <w:lang w:eastAsia="zh-CN" w:bidi="hi-IN"/>
              </w:rPr>
              <w:t>Tapatybės nustatymas: nereikalingas</w:t>
            </w:r>
          </w:p>
          <w:p w14:paraId="4BD73D9A" w14:textId="77777777" w:rsidR="00DD4E14" w:rsidRPr="00164742" w:rsidRDefault="00792962" w:rsidP="002135BD">
            <w:pPr>
              <w:suppressLineNumbers/>
              <w:ind w:firstLine="62"/>
              <w:jc w:val="both"/>
              <w:rPr>
                <w:rFonts w:ascii="Verdana" w:eastAsia="Noto Sans CJK SC Regular" w:hAnsi="Verdana"/>
                <w:color w:val="00000A"/>
                <w:lang w:eastAsia="zh-CN" w:bidi="hi-IN"/>
              </w:rPr>
            </w:pPr>
            <w:r w:rsidRPr="00164742">
              <w:rPr>
                <w:rFonts w:ascii="Verdana" w:eastAsia="Noto Sans CJK SC Regular" w:hAnsi="Verdana"/>
                <w:color w:val="00000A"/>
                <w:lang w:eastAsia="zh-CN" w:bidi="hi-IN"/>
              </w:rPr>
              <w:t>Paslaugos užsakymo prisijungimo būdai:</w:t>
            </w:r>
          </w:p>
          <w:p w14:paraId="1B631AD5" w14:textId="77777777" w:rsidR="00BA73E2" w:rsidRPr="00164742" w:rsidRDefault="00BA73E2" w:rsidP="002135BD">
            <w:pPr>
              <w:jc w:val="both"/>
              <w:rPr>
                <w:rFonts w:ascii="Verdana" w:eastAsia="Noto Sans CJK SC Regular" w:hAnsi="Verdana"/>
                <w:color w:val="00000A"/>
                <w:lang w:eastAsia="zh-CN" w:bidi="hi-IN"/>
              </w:rPr>
            </w:pPr>
            <w:r w:rsidRPr="00164742">
              <w:rPr>
                <w:rFonts w:ascii="Verdana" w:eastAsia="Noto Sans CJK SC Regular" w:hAnsi="Verdana"/>
                <w:color w:val="00000A"/>
                <w:lang w:eastAsia="zh-CN" w:bidi="hi-IN"/>
              </w:rPr>
              <w:t xml:space="preserve">Verslo subjektams: </w:t>
            </w:r>
          </w:p>
          <w:p w14:paraId="440927B5" w14:textId="77777777" w:rsidR="00BA73E2" w:rsidRPr="00164742" w:rsidRDefault="00BA73E2" w:rsidP="002135BD">
            <w:pPr>
              <w:jc w:val="both"/>
              <w:rPr>
                <w:rFonts w:ascii="Verdana" w:eastAsia="Noto Sans CJK SC Regular" w:hAnsi="Verdana"/>
                <w:color w:val="00000A"/>
                <w:lang w:eastAsia="zh-CN" w:bidi="hi-IN"/>
              </w:rPr>
            </w:pPr>
            <w:r w:rsidRPr="00164742">
              <w:rPr>
                <w:rFonts w:ascii="Verdana" w:eastAsia="Noto Sans CJK SC Regular" w:hAnsi="Verdana"/>
                <w:color w:val="00000A"/>
                <w:lang w:eastAsia="zh-CN" w:bidi="hi-IN"/>
              </w:rPr>
              <w:t>-elektroninio parašo naudotojams</w:t>
            </w:r>
          </w:p>
          <w:p w14:paraId="2E452BCA" w14:textId="77777777" w:rsidR="00BA73E2" w:rsidRPr="00164742" w:rsidRDefault="00BA73E2" w:rsidP="002135BD">
            <w:pPr>
              <w:jc w:val="both"/>
              <w:rPr>
                <w:rFonts w:ascii="Verdana" w:eastAsia="Noto Sans CJK SC Regular" w:hAnsi="Verdana"/>
                <w:color w:val="00000A"/>
                <w:lang w:eastAsia="zh-CN" w:bidi="hi-IN"/>
              </w:rPr>
            </w:pPr>
            <w:r w:rsidRPr="00164742">
              <w:rPr>
                <w:rFonts w:ascii="Verdana" w:eastAsia="Noto Sans CJK SC Regular" w:hAnsi="Verdana"/>
                <w:color w:val="00000A"/>
                <w:lang w:eastAsia="zh-CN" w:bidi="hi-IN"/>
              </w:rPr>
              <w:t>-bankai</w:t>
            </w:r>
          </w:p>
          <w:p w14:paraId="2EADA07A" w14:textId="77777777" w:rsidR="00BA73E2" w:rsidRPr="00164742" w:rsidRDefault="00BA73E2" w:rsidP="002135BD">
            <w:pPr>
              <w:jc w:val="both"/>
              <w:rPr>
                <w:rFonts w:ascii="Verdana" w:eastAsia="Noto Sans CJK SC Regular" w:hAnsi="Verdana"/>
                <w:color w:val="00000A"/>
                <w:lang w:eastAsia="zh-CN" w:bidi="hi-IN"/>
              </w:rPr>
            </w:pPr>
            <w:r w:rsidRPr="00164742">
              <w:rPr>
                <w:rFonts w:ascii="Verdana" w:eastAsia="Noto Sans CJK SC Regular" w:hAnsi="Verdana"/>
                <w:color w:val="00000A"/>
                <w:lang w:eastAsia="zh-CN" w:bidi="hi-IN"/>
              </w:rPr>
              <w:t>Užsieniečiai</w:t>
            </w:r>
          </w:p>
          <w:p w14:paraId="55F235B8" w14:textId="77777777" w:rsidR="00BA73E2" w:rsidRPr="00164742" w:rsidRDefault="00BA73E2" w:rsidP="002135BD">
            <w:pPr>
              <w:jc w:val="both"/>
              <w:rPr>
                <w:rFonts w:ascii="Verdana" w:eastAsia="Noto Sans CJK SC Regular" w:hAnsi="Verdana"/>
                <w:color w:val="00000A"/>
                <w:lang w:eastAsia="zh-CN" w:bidi="hi-IN"/>
              </w:rPr>
            </w:pPr>
            <w:r w:rsidRPr="00164742">
              <w:rPr>
                <w:rFonts w:ascii="Verdana" w:eastAsia="Noto Sans CJK SC Regular" w:hAnsi="Verdana"/>
                <w:color w:val="00000A"/>
                <w:lang w:eastAsia="zh-CN" w:bidi="hi-IN"/>
              </w:rPr>
              <w:t>-elektroninio parašo naudotojams</w:t>
            </w:r>
          </w:p>
          <w:p w14:paraId="388B1EC6" w14:textId="3DD9A1A2" w:rsidR="00BA73E2" w:rsidRPr="00AB0B31" w:rsidRDefault="00BA73E2" w:rsidP="002135BD">
            <w:pPr>
              <w:suppressLineNumbers/>
              <w:jc w:val="both"/>
              <w:rPr>
                <w:rFonts w:ascii="Verdana" w:eastAsia="Noto Sans CJK SC Regular" w:hAnsi="Verdana"/>
                <w:color w:val="00000A"/>
                <w:lang w:eastAsia="zh-CN" w:bidi="hi-IN"/>
              </w:rPr>
            </w:pPr>
            <w:r w:rsidRPr="00164742">
              <w:rPr>
                <w:rFonts w:ascii="Verdana" w:eastAsia="Noto Sans CJK SC Regular" w:hAnsi="Verdana"/>
                <w:color w:val="00000A"/>
                <w:lang w:eastAsia="zh-CN" w:bidi="hi-IN"/>
              </w:rPr>
              <w:t>-bankai</w:t>
            </w:r>
          </w:p>
        </w:tc>
      </w:tr>
      <w:tr w:rsidR="00DD4E14" w:rsidRPr="0091331E" w14:paraId="3699E45A"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4203C10C" w14:textId="77777777" w:rsidR="00DD4E14" w:rsidRPr="0091331E" w:rsidRDefault="00DD4E14" w:rsidP="00F32CAA">
            <w:pPr>
              <w:suppressLineNumbers/>
              <w:rPr>
                <w:rFonts w:ascii="Verdana" w:eastAsia="Noto Sans CJK SC Regular" w:hAnsi="Verdana"/>
                <w:bCs/>
                <w:color w:val="00000A"/>
                <w:lang w:eastAsia="zh-CN" w:bidi="hi-IN"/>
              </w:rPr>
            </w:pPr>
            <w:r w:rsidRPr="0091331E">
              <w:rPr>
                <w:rFonts w:ascii="Verdana" w:eastAsia="Noto Sans CJK SC Regular" w:hAnsi="Verdana"/>
                <w:bCs/>
                <w:color w:val="00000A"/>
                <w:lang w:eastAsia="zh-CN" w:bidi="hi-IN"/>
              </w:rPr>
              <w:t>Administracinės p</w:t>
            </w:r>
            <w:r w:rsidRPr="0091331E">
              <w:rPr>
                <w:rFonts w:ascii="Verdana" w:hAnsi="Verdana"/>
                <w:bCs/>
              </w:rPr>
              <w:t>aslaugos teikimo proceso aprašymas</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6B82D37" w14:textId="77777777" w:rsidR="00DA4F71" w:rsidRPr="00621456" w:rsidRDefault="00DA4F71" w:rsidP="00DA4F71">
            <w:pPr>
              <w:suppressLineNumbers/>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„Prašymo pateikimas“</w:t>
            </w:r>
          </w:p>
          <w:p w14:paraId="02AB5793" w14:textId="783C025A" w:rsidR="00DA4F71" w:rsidRPr="00621456" w:rsidRDefault="00DA4F71" w:rsidP="00DA4F71">
            <w:pPr>
              <w:suppressLineNumbers/>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 xml:space="preserve">1. Paslaugos gavėjas arba įgaliotas asmuo pranešimą ar paraišką pateikia: tiesiogiai atvykus į Marijampolės savivaldybės administraciją, Marijampolė, J. Basanavičiaus a. 1; elektroniniu paštu paslauga@marijampole.lt, siunčiant per E. siuntų pristatymo sistemą; per pasiuntinį, J. Basanavičiaus a. 1, 68307 Marijampolė; per Marijampolės savivaldybės elektroninių paslaugų sistemą </w:t>
            </w:r>
            <w:hyperlink r:id="rId9" w:history="1">
              <w:r w:rsidRPr="00621456">
                <w:rPr>
                  <w:rStyle w:val="Hipersaitas"/>
                  <w:rFonts w:ascii="Verdana" w:eastAsia="Noto Sans CJK SC Regular" w:hAnsi="Verdana"/>
                  <w:lang w:eastAsia="zh-CN" w:bidi="hi-IN"/>
                </w:rPr>
                <w:t>https://eps.marijampole.lt/</w:t>
              </w:r>
            </w:hyperlink>
            <w:r w:rsidRPr="00621456">
              <w:rPr>
                <w:rFonts w:ascii="Verdana" w:eastAsia="Noto Sans CJK SC Regular" w:hAnsi="Verdana"/>
                <w:color w:val="00000A"/>
                <w:lang w:eastAsia="zh-CN" w:bidi="hi-IN"/>
              </w:rPr>
              <w:t>.</w:t>
            </w:r>
          </w:p>
          <w:p w14:paraId="0DCFEAA4" w14:textId="77777777" w:rsidR="00F32CAA" w:rsidRPr="00621456" w:rsidRDefault="00F32CAA" w:rsidP="00F32CAA">
            <w:pPr>
              <w:jc w:val="both"/>
              <w:rPr>
                <w:rFonts w:ascii="Verdana" w:eastAsia="Noto Sans CJK SC Regular" w:hAnsi="Verdana"/>
                <w:color w:val="00000A"/>
                <w:lang w:eastAsia="zh-CN" w:bidi="hi-IN"/>
              </w:rPr>
            </w:pPr>
          </w:p>
          <w:p w14:paraId="70F9D2CB" w14:textId="77777777" w:rsidR="00AB0B31" w:rsidRPr="00621456" w:rsidRDefault="00AB0B31"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 xml:space="preserve">Jeigu Licencijos prašytojas pateikia netikslią informaciją ar ne visus dokumentus, apie būtinybę pateikti trūkstamą informaciją ir (ar) dokumentus arba juos patikslinti, kai pateikti </w:t>
            </w:r>
            <w:r w:rsidRPr="00621456">
              <w:rPr>
                <w:rFonts w:ascii="Verdana" w:eastAsia="Noto Sans CJK SC Regular" w:hAnsi="Verdana"/>
                <w:color w:val="00000A"/>
                <w:lang w:eastAsia="zh-CN" w:bidi="hi-IN"/>
              </w:rPr>
              <w:lastRenderedPageBreak/>
              <w:t>neteisingi duomenys, Licencijos prašytojas informuojamas ne vėliau kaip per 5 darbo dienas nuo  paraiškos ir dokumentų gavimo, pranešama raštu (elektroninėmis priemonėmis (jeigu licencijos prašytojas paraiškoje yra nurodęs savo elektroninio pašto adresą) arba registruotu laišku) ir nustatomas ne trumpesnis, kaip 5 darbo dienų terminas patikslintai paraiškai išduoti licenciją ir (ar) trūkstamiems arba patikslintiems dokumentams pateikti. Licencijos prašytojas turi ištaisyti trūkumus per nustatytą terminą ir pateikti patikslintą paraišką išduoti licenciją ir (ar) trūkstamus arba patikslintus dokumentus.</w:t>
            </w:r>
          </w:p>
          <w:p w14:paraId="2ED8C2A7" w14:textId="77777777" w:rsidR="00AB0B31" w:rsidRPr="00621456" w:rsidRDefault="00AB0B31" w:rsidP="00F32CAA">
            <w:pPr>
              <w:jc w:val="both"/>
              <w:rPr>
                <w:rFonts w:ascii="Verdana" w:eastAsia="Noto Sans CJK SC Regular" w:hAnsi="Verdana"/>
                <w:color w:val="00000A"/>
                <w:lang w:eastAsia="zh-CN" w:bidi="hi-IN"/>
              </w:rPr>
            </w:pPr>
          </w:p>
          <w:p w14:paraId="6E2D00EF" w14:textId="2AE1A616" w:rsidR="00792962" w:rsidRPr="00621456" w:rsidRDefault="00792962"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„Prašymo nagrinėjimas“</w:t>
            </w:r>
          </w:p>
          <w:p w14:paraId="7875632D" w14:textId="77777777" w:rsidR="00AB0B31" w:rsidRPr="00621456" w:rsidRDefault="00AB0B31"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2. Paslaugos teikėjas išnagrinėja pranešimą ar paraišką ir kartu pateiktus dokumentus.</w:t>
            </w:r>
          </w:p>
          <w:p w14:paraId="4A6AB82C" w14:textId="77777777" w:rsidR="00AB0B31" w:rsidRPr="00621456" w:rsidRDefault="00AB0B31"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3. Patikrina duomenis Juridinių asmenų registre.</w:t>
            </w:r>
          </w:p>
          <w:p w14:paraId="7B284F84" w14:textId="3B5F416C" w:rsidR="00AB0B31" w:rsidRPr="00621456" w:rsidRDefault="00AB0B31"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4.</w:t>
            </w:r>
            <w:r w:rsidR="009F2C7D">
              <w:rPr>
                <w:rFonts w:ascii="Verdana" w:eastAsia="Noto Sans CJK SC Regular" w:hAnsi="Verdana"/>
                <w:color w:val="00000A"/>
                <w:lang w:eastAsia="zh-CN" w:bidi="hi-IN"/>
              </w:rPr>
              <w:t xml:space="preserve"> </w:t>
            </w:r>
            <w:r w:rsidRPr="00621456">
              <w:rPr>
                <w:rFonts w:ascii="Verdana" w:eastAsia="Noto Sans CJK SC Regular" w:hAnsi="Verdana"/>
                <w:color w:val="00000A"/>
                <w:lang w:eastAsia="zh-CN" w:bidi="hi-IN"/>
              </w:rPr>
              <w:t>Patikrina duomenis Administracinių nusižengimų registre.</w:t>
            </w:r>
          </w:p>
          <w:p w14:paraId="5C257AEE" w14:textId="77777777" w:rsidR="00AB0B31" w:rsidRPr="00621456" w:rsidRDefault="00AB0B31"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 xml:space="preserve">5. Kreipiasi į: Valstybinę mokesčių inspekcija prie Lietuvos Respublikos finansų ministerijos, Valstybinio socialinio draudimo fondo valdybos teritorinį skyrių, Informatikos ir ryšių departamentą, Valstybinę vartotojų teisių apsaugos tarnybą, Narkotikų, tabako ir alkoholio kontrolės departamentą (kai negali reikiamos informacijos gauti naudojantis valstybės institucijų valdomais registrais ir informacinėmis sistemomis). </w:t>
            </w:r>
          </w:p>
          <w:p w14:paraId="5027A094" w14:textId="2ABE33EB" w:rsidR="00BE25ED" w:rsidRPr="00621456" w:rsidRDefault="00BE25ED"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6. Ne vėliau kaip kitą darbo dieną nuo Pranešimo gavimo licencijas išduodančioje institucijoje, o jeigu pranešime nurodyta diena, nuo kurios juridinis asmuo ar užsienio juridinio asmens filialas ketina pradėti verstis mažmenine prekyba su tabako gaminiais susijusiais gaminiais, ir ši diena yra vėlesnė negu kita darbo diena nuo pranešimo gavimo dienos, – ne vėliau kaip pranešime nurodytą dieną registruoja licenciją ir įrašo duomenis į Licencijų informacinę sistemą.</w:t>
            </w:r>
          </w:p>
          <w:p w14:paraId="3CE875F3" w14:textId="77777777" w:rsidR="00AB0B31" w:rsidRPr="00621456" w:rsidRDefault="00AB0B31" w:rsidP="00F32CAA">
            <w:pPr>
              <w:jc w:val="both"/>
              <w:rPr>
                <w:rFonts w:ascii="Verdana" w:eastAsia="Noto Sans CJK SC Regular" w:hAnsi="Verdana"/>
                <w:color w:val="00000A"/>
                <w:lang w:eastAsia="zh-CN" w:bidi="hi-IN"/>
              </w:rPr>
            </w:pPr>
          </w:p>
          <w:p w14:paraId="72E04FEA" w14:textId="24E9EAFB" w:rsidR="00792962" w:rsidRPr="00621456" w:rsidRDefault="00792962"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„Atsakymo pateikimas“</w:t>
            </w:r>
          </w:p>
          <w:p w14:paraId="347B6D6A" w14:textId="56DE3343" w:rsidR="00AB0B31" w:rsidRPr="00621456" w:rsidRDefault="00BE25ED"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lastRenderedPageBreak/>
              <w:t>7</w:t>
            </w:r>
            <w:r w:rsidR="00AB0B31" w:rsidRPr="00621456">
              <w:rPr>
                <w:rFonts w:ascii="Verdana" w:eastAsia="Noto Sans CJK SC Regular" w:hAnsi="Verdana"/>
                <w:color w:val="00000A"/>
                <w:lang w:eastAsia="zh-CN" w:bidi="hi-IN"/>
              </w:rPr>
              <w:t>. Licencijos prašytojas apie licencijos verstis mažmenine prekyba su tabako gaminiais susijusiais gaminiais išdavimą, patikslinimą, galiojimo sustabdymą, galiojimo sustabdymo panaikinimą, galiojimo panaikinimą ar apie motyvuotą atsisakymą išduoti licenciją informuojamas tokiu pat būdu, kuriuo buvo pateikta paraiška:  tiesiogiai atvykęs į Savivaldybės administraciją, registruotu laišku</w:t>
            </w:r>
            <w:r w:rsidR="002F27C5" w:rsidRPr="00621456">
              <w:rPr>
                <w:rFonts w:ascii="Verdana" w:eastAsia="Noto Sans CJK SC Regular" w:hAnsi="Verdana"/>
                <w:color w:val="00000A"/>
                <w:lang w:eastAsia="zh-CN" w:bidi="hi-IN"/>
              </w:rPr>
              <w:t xml:space="preserve"> </w:t>
            </w:r>
            <w:r w:rsidR="00AB0B31" w:rsidRPr="00621456">
              <w:rPr>
                <w:rFonts w:ascii="Verdana" w:eastAsia="Noto Sans CJK SC Regular" w:hAnsi="Verdana"/>
                <w:color w:val="00000A"/>
                <w:lang w:eastAsia="zh-CN" w:bidi="hi-IN"/>
              </w:rPr>
              <w:t>arba prisijungęs prie Elektroninių valdžios vartų (</w:t>
            </w:r>
            <w:hyperlink r:id="rId10" w:history="1">
              <w:r w:rsidR="00AB0B31" w:rsidRPr="00621456">
                <w:rPr>
                  <w:rFonts w:ascii="Verdana" w:eastAsia="Noto Sans CJK SC Regular" w:hAnsi="Verdana"/>
                  <w:color w:val="00000A"/>
                  <w:lang w:eastAsia="zh-CN" w:bidi="hi-IN"/>
                </w:rPr>
                <w:t>www.epaslaugos.lt</w:t>
              </w:r>
            </w:hyperlink>
            <w:r w:rsidR="00AB0B31" w:rsidRPr="00621456">
              <w:rPr>
                <w:rFonts w:ascii="Verdana" w:eastAsia="Noto Sans CJK SC Regular" w:hAnsi="Verdana"/>
                <w:color w:val="00000A"/>
                <w:lang w:eastAsia="zh-CN" w:bidi="hi-IN"/>
              </w:rPr>
              <w:t>).</w:t>
            </w:r>
          </w:p>
          <w:p w14:paraId="6A268DA3" w14:textId="77777777" w:rsidR="00B255D0" w:rsidRPr="00621456" w:rsidRDefault="00B255D0" w:rsidP="00F32CAA">
            <w:pPr>
              <w:jc w:val="both"/>
              <w:rPr>
                <w:rFonts w:ascii="Verdana" w:eastAsia="Noto Sans CJK SC Regular" w:hAnsi="Verdana"/>
                <w:color w:val="00000A"/>
                <w:lang w:eastAsia="zh-CN" w:bidi="hi-IN"/>
              </w:rPr>
            </w:pPr>
          </w:p>
          <w:p w14:paraId="7E215E43" w14:textId="77777777" w:rsidR="00AB0B31" w:rsidRPr="00621456" w:rsidRDefault="00AB0B31"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Licencijos išduodamos, patikslinamos, licencijų galiojimas sustabdomas, licencijų galiojimo sustabdymas ir licencijų galiojimas panaikinamas naudojantis Licencijų informacine sistema.</w:t>
            </w:r>
          </w:p>
          <w:p w14:paraId="0410CD47" w14:textId="77777777" w:rsidR="00B255D0" w:rsidRPr="00621456" w:rsidRDefault="00B255D0" w:rsidP="00F32CAA">
            <w:pPr>
              <w:jc w:val="both"/>
              <w:rPr>
                <w:rFonts w:ascii="Verdana" w:eastAsia="Noto Sans CJK SC Regular" w:hAnsi="Verdana"/>
                <w:color w:val="00000A"/>
                <w:lang w:eastAsia="zh-CN" w:bidi="hi-IN"/>
              </w:rPr>
            </w:pPr>
          </w:p>
          <w:p w14:paraId="51DA1664" w14:textId="5360B4CE" w:rsidR="00DD4E14" w:rsidRPr="00621456" w:rsidRDefault="00B255D0" w:rsidP="00F32CAA">
            <w:pPr>
              <w:jc w:val="both"/>
              <w:rPr>
                <w:rFonts w:ascii="Verdana" w:eastAsia="Noto Sans CJK SC Regular" w:hAnsi="Verdana"/>
                <w:color w:val="00000A"/>
                <w:lang w:eastAsia="zh-CN" w:bidi="hi-IN"/>
              </w:rPr>
            </w:pPr>
            <w:r w:rsidRPr="00621456">
              <w:rPr>
                <w:rFonts w:ascii="Verdana" w:eastAsia="Noto Sans CJK SC Regular" w:hAnsi="Verdana"/>
                <w:color w:val="00000A"/>
                <w:lang w:eastAsia="zh-CN" w:bidi="hi-IN"/>
              </w:rPr>
              <w:t>Jeigu per 30 d. nuo visų arba papildytų (patikslintų) dokumentų gavimo dienos meras ar jo įgaliota savivaldybės administracija juridiniam asmeniui ar užsienio juridinio asmens filialui licencijos ir nepateikia motyvuoto rašytinio atsisakymo išduoti licenciją, laikoma, kad licencija išduota. Šiuo atveju licencijas išduodanti institucija licencijos išdavimo termino dieną privalo įrašyti informaciją apie licenciją į Licencijų informacinę sistemą ir ne vėliau kaip per 3 darbo dienas nuo įrašymo į Licencijų informacinę sistemą momento išsiųsti licencijos prašytojui patvirtinimą, kad jam yra išduota licencija per Licencijų informacinę sistemą.</w:t>
            </w:r>
            <w:r w:rsidR="00AB0B31" w:rsidRPr="00621456">
              <w:rPr>
                <w:rFonts w:ascii="Verdana" w:eastAsia="Noto Sans CJK SC Regular" w:hAnsi="Verdana"/>
                <w:color w:val="00000A"/>
                <w:lang w:eastAsia="zh-CN" w:bidi="hi-IN"/>
              </w:rPr>
              <w:t> </w:t>
            </w:r>
          </w:p>
        </w:tc>
      </w:tr>
      <w:tr w:rsidR="00DD4E14" w:rsidRPr="0091331E" w14:paraId="1817689B"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48DA2B5C" w14:textId="77777777" w:rsidR="00DD4E14" w:rsidRPr="0091331E" w:rsidRDefault="00DD4E14" w:rsidP="00815EFE">
            <w:pPr>
              <w:suppressLineNumbers/>
              <w:rPr>
                <w:rFonts w:ascii="Verdana" w:hAnsi="Verdana"/>
                <w:bCs/>
              </w:rPr>
            </w:pPr>
            <w:r w:rsidRPr="0091331E">
              <w:rPr>
                <w:rFonts w:ascii="Verdana" w:eastAsia="Noto Sans CJK SC Regular" w:hAnsi="Verdana"/>
                <w:bCs/>
                <w:color w:val="00000A"/>
                <w:lang w:eastAsia="zh-CN" w:bidi="hi-IN"/>
              </w:rPr>
              <w:lastRenderedPageBreak/>
              <w:t>Administracinės p</w:t>
            </w:r>
            <w:r w:rsidRPr="0091331E">
              <w:rPr>
                <w:rFonts w:ascii="Verdana" w:hAnsi="Verdana"/>
                <w:bCs/>
              </w:rPr>
              <w:t>aslaugos teikėjas</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55E7B75C" w14:textId="77777777" w:rsidR="00AB0B31" w:rsidRPr="00AB0B31" w:rsidRDefault="00AB0B31"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Viešosios tvarkos skyrius,</w:t>
            </w:r>
          </w:p>
          <w:p w14:paraId="35723A23" w14:textId="77777777" w:rsidR="00AB0B31" w:rsidRPr="00AB0B31" w:rsidRDefault="00AB0B31"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tel. +370 343 90 056; +370 621 76630</w:t>
            </w:r>
          </w:p>
          <w:p w14:paraId="7A2D11E6" w14:textId="77777777" w:rsidR="00AB0B31" w:rsidRPr="00AB0B31" w:rsidRDefault="00AB0B31"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el. p. viesoji.tvarka@marijampole.lt</w:t>
            </w:r>
          </w:p>
          <w:p w14:paraId="52DD8A81" w14:textId="2E14A5CF" w:rsidR="00DD4E14" w:rsidRPr="00AB0B31" w:rsidRDefault="00AB0B31" w:rsidP="002135BD">
            <w:pPr>
              <w:ind w:firstLine="62"/>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prekyba@marijampole.lt</w:t>
            </w:r>
          </w:p>
        </w:tc>
      </w:tr>
      <w:tr w:rsidR="00DD4E14" w:rsidRPr="0091331E" w14:paraId="16225FCD"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5514D1CE" w14:textId="77777777" w:rsidR="00DD4E14" w:rsidRPr="0091331E" w:rsidRDefault="00DD4E14" w:rsidP="00815EFE">
            <w:pPr>
              <w:suppressLineNumbers/>
              <w:rPr>
                <w:rFonts w:ascii="Verdana" w:hAnsi="Verdana"/>
                <w:bCs/>
              </w:rPr>
            </w:pPr>
            <w:r w:rsidRPr="0091331E">
              <w:rPr>
                <w:rFonts w:ascii="Verdana" w:eastAsia="Noto Sans CJK SC Regular" w:hAnsi="Verdana"/>
                <w:bCs/>
                <w:color w:val="00000A"/>
                <w:lang w:eastAsia="zh-CN" w:bidi="hi-IN"/>
              </w:rPr>
              <w:t>Administracinės p</w:t>
            </w:r>
            <w:r w:rsidRPr="0091331E">
              <w:rPr>
                <w:rFonts w:ascii="Verdana" w:hAnsi="Verdana"/>
                <w:bCs/>
              </w:rPr>
              <w:t>aslaugos suteikimo trukmė</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AC1C153" w14:textId="6AABBD70" w:rsidR="00DD4E14" w:rsidRPr="00AB0B31" w:rsidRDefault="00AB0B31" w:rsidP="002135BD">
            <w:pPr>
              <w:jc w:val="both"/>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 xml:space="preserve">Licencija išduodama ne vėliau kaip kitą darbo dieną nuo pranešimo gavimo licencijas išduodančioje institucijoje, dienos, o jeigu pranešime nurodyta diena, nuo kurios juridinis asmuo ar užsienio juridinio asmens filialas ketina pradėti verstis mažmenine prekyba tabako gaminiais, ir ši diena yra vėlesnė negu kita darbo diena nuo pranešimo gavimo </w:t>
            </w:r>
            <w:r w:rsidRPr="00AB0B31">
              <w:rPr>
                <w:rFonts w:ascii="Verdana" w:eastAsia="Noto Sans CJK SC Regular" w:hAnsi="Verdana"/>
                <w:color w:val="00000A"/>
                <w:lang w:eastAsia="zh-CN" w:bidi="hi-IN"/>
              </w:rPr>
              <w:lastRenderedPageBreak/>
              <w:t>dienos, - ne vėliau kaip pranešime nurodytą dieną  registruoja licenciją ir įrašo duomenis į Licencijų informacinę sistemą.</w:t>
            </w:r>
            <w:r w:rsidRPr="00AB0B31">
              <w:rPr>
                <w:rFonts w:ascii="Verdana" w:eastAsia="Noto Sans CJK SC Regular" w:hAnsi="Verdana"/>
                <w:color w:val="00000A"/>
                <w:lang w:eastAsia="zh-CN" w:bidi="hi-IN"/>
              </w:rPr>
              <w:br/>
              <w:t>Licencija patikslinama per 5 d. d.</w:t>
            </w:r>
          </w:p>
        </w:tc>
      </w:tr>
      <w:tr w:rsidR="00DD4E14" w:rsidRPr="0091331E" w14:paraId="340B9B19"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3FC1FC5C" w14:textId="77777777" w:rsidR="00DD4E14" w:rsidRPr="0091331E" w:rsidRDefault="00DD4E14" w:rsidP="00815EFE">
            <w:pPr>
              <w:suppressLineNumbers/>
              <w:rPr>
                <w:rFonts w:ascii="Verdana" w:hAnsi="Verdana"/>
                <w:bCs/>
              </w:rPr>
            </w:pPr>
            <w:r w:rsidRPr="0091331E">
              <w:rPr>
                <w:rFonts w:ascii="Verdana" w:eastAsia="Noto Sans CJK SC Regular" w:hAnsi="Verdana"/>
                <w:bCs/>
                <w:color w:val="00000A"/>
                <w:lang w:eastAsia="zh-CN" w:bidi="hi-IN"/>
              </w:rPr>
              <w:lastRenderedPageBreak/>
              <w:t>Administracinės p</w:t>
            </w:r>
            <w:r w:rsidRPr="0091331E">
              <w:rPr>
                <w:rFonts w:ascii="Verdana" w:hAnsi="Verdana"/>
                <w:bCs/>
              </w:rPr>
              <w:t>aslaugos suteikimo kaina (jei paslauga teikiama atlygintinai)</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7B683B77" w14:textId="77777777" w:rsidR="000B4377" w:rsidRPr="00AB0B31" w:rsidRDefault="000B4377" w:rsidP="000D2D22">
            <w:pPr>
              <w:rPr>
                <w:rFonts w:ascii="Verdana" w:eastAsia="Noto Sans CJK SC Regular" w:hAnsi="Verdana"/>
                <w:color w:val="00000A"/>
                <w:lang w:eastAsia="zh-CN" w:bidi="hi-IN"/>
              </w:rPr>
            </w:pPr>
            <w:r w:rsidRPr="00AB0B31">
              <w:rPr>
                <w:rFonts w:ascii="Verdana" w:eastAsia="Noto Sans CJK SC Regular" w:hAnsi="Verdana"/>
                <w:color w:val="00000A"/>
                <w:lang w:eastAsia="zh-CN" w:bidi="hi-IN"/>
              </w:rPr>
              <w:t>Mokėjimo rekvizitai:</w:t>
            </w:r>
            <w:r w:rsidRPr="00AB0B31">
              <w:rPr>
                <w:rFonts w:ascii="Verdana" w:eastAsia="Noto Sans CJK SC Regular" w:hAnsi="Verdana"/>
                <w:color w:val="00000A"/>
                <w:lang w:eastAsia="zh-CN" w:bidi="hi-IN"/>
              </w:rPr>
              <w:br/>
              <w:t>Valstybinė mokesčių inspekcija prie Lietuvos Respublikos finansų ministerijos, kodas 188659752</w:t>
            </w:r>
          </w:p>
          <w:tbl>
            <w:tblPr>
              <w:tblW w:w="6045" w:type="dxa"/>
              <w:jc w:val="center"/>
              <w:tblBorders>
                <w:top w:val="outset" w:sz="6" w:space="0" w:color="auto"/>
                <w:left w:val="outset" w:sz="6" w:space="0" w:color="auto"/>
                <w:bottom w:val="outset" w:sz="6" w:space="0" w:color="auto"/>
                <w:right w:val="outset" w:sz="6" w:space="0" w:color="auto"/>
              </w:tblBorders>
              <w:tblLayout w:type="fixed"/>
              <w:tblCellMar>
                <w:top w:w="45" w:type="dxa"/>
                <w:left w:w="45" w:type="dxa"/>
                <w:bottom w:w="45" w:type="dxa"/>
                <w:right w:w="45" w:type="dxa"/>
              </w:tblCellMar>
              <w:tblLook w:val="04A0" w:firstRow="1" w:lastRow="0" w:firstColumn="1" w:lastColumn="0" w:noHBand="0" w:noVBand="1"/>
            </w:tblPr>
            <w:tblGrid>
              <w:gridCol w:w="2930"/>
              <w:gridCol w:w="709"/>
              <w:gridCol w:w="992"/>
              <w:gridCol w:w="1414"/>
            </w:tblGrid>
            <w:tr w:rsidR="000B4377" w:rsidRPr="000B4377" w14:paraId="07E10535" w14:textId="77777777" w:rsidTr="00164742">
              <w:trPr>
                <w:jc w:val="center"/>
              </w:trPr>
              <w:tc>
                <w:tcPr>
                  <w:tcW w:w="2930" w:type="dxa"/>
                  <w:tcBorders>
                    <w:top w:val="outset" w:sz="6" w:space="0" w:color="auto"/>
                    <w:left w:val="outset" w:sz="6" w:space="0" w:color="auto"/>
                    <w:bottom w:val="outset" w:sz="6" w:space="0" w:color="auto"/>
                    <w:right w:val="outset" w:sz="6" w:space="0" w:color="auto"/>
                  </w:tcBorders>
                  <w:vAlign w:val="center"/>
                  <w:hideMark/>
                </w:tcPr>
                <w:p w14:paraId="68BE337F" w14:textId="77777777" w:rsidR="000B4377" w:rsidRPr="00164742" w:rsidRDefault="000B4377" w:rsidP="00164742">
                  <w:pPr>
                    <w:jc w:val="center"/>
                    <w:rPr>
                      <w:rFonts w:ascii="Verdana" w:hAnsi="Verdana"/>
                      <w:sz w:val="16"/>
                      <w:szCs w:val="16"/>
                    </w:rPr>
                  </w:pPr>
                  <w:r w:rsidRPr="00164742">
                    <w:rPr>
                      <w:rFonts w:ascii="Verdana" w:hAnsi="Verdana"/>
                      <w:sz w:val="16"/>
                      <w:szCs w:val="16"/>
                    </w:rPr>
                    <w:t>Mokėjimo rekvizitai:</w:t>
                  </w:r>
                  <w:r w:rsidRPr="00164742">
                    <w:rPr>
                      <w:rFonts w:ascii="Verdana" w:hAnsi="Verdana"/>
                      <w:sz w:val="16"/>
                      <w:szCs w:val="16"/>
                    </w:rPr>
                    <w:br/>
                    <w:t>Sąskaitos Nr.</w:t>
                  </w:r>
                </w:p>
              </w:tc>
              <w:tc>
                <w:tcPr>
                  <w:tcW w:w="709" w:type="dxa"/>
                  <w:tcBorders>
                    <w:top w:val="outset" w:sz="6" w:space="0" w:color="auto"/>
                    <w:left w:val="outset" w:sz="6" w:space="0" w:color="auto"/>
                    <w:bottom w:val="outset" w:sz="6" w:space="0" w:color="auto"/>
                    <w:right w:val="outset" w:sz="6" w:space="0" w:color="auto"/>
                  </w:tcBorders>
                  <w:vAlign w:val="center"/>
                  <w:hideMark/>
                </w:tcPr>
                <w:p w14:paraId="63CA854C" w14:textId="77777777" w:rsidR="000B4377" w:rsidRPr="00164742" w:rsidRDefault="000B4377" w:rsidP="00164742">
                  <w:pPr>
                    <w:jc w:val="center"/>
                    <w:rPr>
                      <w:rFonts w:ascii="Verdana" w:hAnsi="Verdana"/>
                      <w:sz w:val="16"/>
                      <w:szCs w:val="16"/>
                    </w:rPr>
                  </w:pPr>
                  <w:r w:rsidRPr="00164742">
                    <w:rPr>
                      <w:rFonts w:ascii="Verdana" w:hAnsi="Verdana"/>
                      <w:sz w:val="16"/>
                      <w:szCs w:val="16"/>
                    </w:rPr>
                    <w:t>Banko kodas</w:t>
                  </w:r>
                </w:p>
              </w:tc>
              <w:tc>
                <w:tcPr>
                  <w:tcW w:w="992" w:type="dxa"/>
                  <w:tcBorders>
                    <w:top w:val="outset" w:sz="6" w:space="0" w:color="auto"/>
                    <w:left w:val="outset" w:sz="6" w:space="0" w:color="auto"/>
                    <w:bottom w:val="outset" w:sz="6" w:space="0" w:color="auto"/>
                    <w:right w:val="outset" w:sz="6" w:space="0" w:color="auto"/>
                  </w:tcBorders>
                  <w:vAlign w:val="center"/>
                  <w:hideMark/>
                </w:tcPr>
                <w:p w14:paraId="6B689F9B" w14:textId="77777777" w:rsidR="000B4377" w:rsidRPr="00164742" w:rsidRDefault="000B4377" w:rsidP="00164742">
                  <w:pPr>
                    <w:jc w:val="center"/>
                    <w:rPr>
                      <w:rFonts w:ascii="Verdana" w:hAnsi="Verdana"/>
                      <w:sz w:val="16"/>
                      <w:szCs w:val="16"/>
                    </w:rPr>
                  </w:pPr>
                  <w:r w:rsidRPr="00164742">
                    <w:rPr>
                      <w:rFonts w:ascii="Verdana" w:hAnsi="Verdana"/>
                      <w:sz w:val="16"/>
                      <w:szCs w:val="16"/>
                    </w:rPr>
                    <w:t>Banko pavadinimas</w:t>
                  </w:r>
                </w:p>
              </w:tc>
              <w:tc>
                <w:tcPr>
                  <w:tcW w:w="1414" w:type="dxa"/>
                  <w:tcBorders>
                    <w:top w:val="outset" w:sz="6" w:space="0" w:color="auto"/>
                    <w:left w:val="outset" w:sz="6" w:space="0" w:color="auto"/>
                    <w:bottom w:val="outset" w:sz="6" w:space="0" w:color="auto"/>
                    <w:right w:val="outset" w:sz="6" w:space="0" w:color="auto"/>
                  </w:tcBorders>
                  <w:vAlign w:val="center"/>
                  <w:hideMark/>
                </w:tcPr>
                <w:p w14:paraId="27BFE5D6" w14:textId="77777777" w:rsidR="000B4377" w:rsidRPr="00164742" w:rsidRDefault="000B4377" w:rsidP="00164742">
                  <w:pPr>
                    <w:jc w:val="center"/>
                    <w:rPr>
                      <w:rFonts w:ascii="Verdana" w:hAnsi="Verdana"/>
                      <w:sz w:val="16"/>
                      <w:szCs w:val="16"/>
                    </w:rPr>
                  </w:pPr>
                  <w:r w:rsidRPr="00164742">
                    <w:rPr>
                      <w:rFonts w:ascii="Verdana" w:hAnsi="Verdana"/>
                      <w:sz w:val="16"/>
                      <w:szCs w:val="16"/>
                    </w:rPr>
                    <w:t>SWIFT kodas</w:t>
                  </w:r>
                </w:p>
              </w:tc>
            </w:tr>
            <w:tr w:rsidR="000B4377" w:rsidRPr="000B4377" w14:paraId="7F654C22" w14:textId="77777777" w:rsidTr="00164742">
              <w:trPr>
                <w:trHeight w:val="450"/>
                <w:jc w:val="center"/>
              </w:trPr>
              <w:tc>
                <w:tcPr>
                  <w:tcW w:w="2930" w:type="dxa"/>
                  <w:tcBorders>
                    <w:top w:val="outset" w:sz="6" w:space="0" w:color="auto"/>
                    <w:left w:val="outset" w:sz="6" w:space="0" w:color="auto"/>
                    <w:bottom w:val="outset" w:sz="6" w:space="0" w:color="auto"/>
                    <w:right w:val="outset" w:sz="6" w:space="0" w:color="auto"/>
                  </w:tcBorders>
                  <w:vAlign w:val="center"/>
                  <w:hideMark/>
                </w:tcPr>
                <w:p w14:paraId="5E917A26" w14:textId="77777777" w:rsidR="000B4377" w:rsidRPr="00164742" w:rsidRDefault="000B4377" w:rsidP="00164742">
                  <w:pPr>
                    <w:jc w:val="center"/>
                    <w:rPr>
                      <w:rFonts w:ascii="Verdana" w:hAnsi="Verdana"/>
                      <w:sz w:val="16"/>
                      <w:szCs w:val="16"/>
                    </w:rPr>
                  </w:pPr>
                  <w:r w:rsidRPr="00164742">
                    <w:rPr>
                      <w:rFonts w:ascii="Verdana" w:hAnsi="Verdana"/>
                      <w:sz w:val="16"/>
                      <w:szCs w:val="16"/>
                    </w:rPr>
                    <w:t>LT78 7290 0000 0013 0151</w:t>
                  </w:r>
                </w:p>
              </w:tc>
              <w:tc>
                <w:tcPr>
                  <w:tcW w:w="709" w:type="dxa"/>
                  <w:tcBorders>
                    <w:top w:val="outset" w:sz="6" w:space="0" w:color="auto"/>
                    <w:left w:val="outset" w:sz="6" w:space="0" w:color="auto"/>
                    <w:bottom w:val="outset" w:sz="6" w:space="0" w:color="auto"/>
                    <w:right w:val="outset" w:sz="6" w:space="0" w:color="auto"/>
                  </w:tcBorders>
                  <w:vAlign w:val="center"/>
                  <w:hideMark/>
                </w:tcPr>
                <w:p w14:paraId="0E07F0FB" w14:textId="77777777" w:rsidR="000B4377" w:rsidRPr="00164742" w:rsidRDefault="000B4377" w:rsidP="00164742">
                  <w:pPr>
                    <w:jc w:val="center"/>
                    <w:rPr>
                      <w:rFonts w:ascii="Verdana" w:hAnsi="Verdana"/>
                      <w:sz w:val="16"/>
                      <w:szCs w:val="16"/>
                    </w:rPr>
                  </w:pPr>
                  <w:r w:rsidRPr="00164742">
                    <w:rPr>
                      <w:rFonts w:ascii="Verdana" w:hAnsi="Verdana"/>
                      <w:sz w:val="16"/>
                      <w:szCs w:val="16"/>
                    </w:rPr>
                    <w:t>72900</w:t>
                  </w:r>
                </w:p>
              </w:tc>
              <w:tc>
                <w:tcPr>
                  <w:tcW w:w="992" w:type="dxa"/>
                  <w:tcBorders>
                    <w:top w:val="outset" w:sz="6" w:space="0" w:color="auto"/>
                    <w:left w:val="outset" w:sz="6" w:space="0" w:color="auto"/>
                    <w:bottom w:val="outset" w:sz="6" w:space="0" w:color="auto"/>
                    <w:right w:val="outset" w:sz="6" w:space="0" w:color="auto"/>
                  </w:tcBorders>
                  <w:vAlign w:val="center"/>
                  <w:hideMark/>
                </w:tcPr>
                <w:p w14:paraId="61B4733F" w14:textId="77777777" w:rsidR="000B4377" w:rsidRPr="00164742" w:rsidRDefault="000B4377" w:rsidP="00164742">
                  <w:pPr>
                    <w:jc w:val="center"/>
                    <w:rPr>
                      <w:rFonts w:ascii="Verdana" w:hAnsi="Verdana"/>
                      <w:sz w:val="16"/>
                      <w:szCs w:val="16"/>
                    </w:rPr>
                  </w:pPr>
                  <w:r w:rsidRPr="00164742">
                    <w:rPr>
                      <w:rFonts w:ascii="Verdana" w:hAnsi="Verdana"/>
                      <w:sz w:val="16"/>
                      <w:szCs w:val="16"/>
                    </w:rPr>
                    <w:t>AB „Citadele" bankas</w:t>
                  </w:r>
                </w:p>
              </w:tc>
              <w:tc>
                <w:tcPr>
                  <w:tcW w:w="1414" w:type="dxa"/>
                  <w:tcBorders>
                    <w:top w:val="outset" w:sz="6" w:space="0" w:color="auto"/>
                    <w:left w:val="outset" w:sz="6" w:space="0" w:color="auto"/>
                    <w:bottom w:val="outset" w:sz="6" w:space="0" w:color="auto"/>
                    <w:right w:val="outset" w:sz="6" w:space="0" w:color="auto"/>
                  </w:tcBorders>
                  <w:vAlign w:val="center"/>
                  <w:hideMark/>
                </w:tcPr>
                <w:p w14:paraId="62B61C37" w14:textId="77777777" w:rsidR="000B4377" w:rsidRPr="00164742" w:rsidRDefault="000B4377" w:rsidP="00164742">
                  <w:pPr>
                    <w:jc w:val="center"/>
                    <w:rPr>
                      <w:rFonts w:ascii="Verdana" w:hAnsi="Verdana"/>
                      <w:sz w:val="16"/>
                      <w:szCs w:val="16"/>
                    </w:rPr>
                  </w:pPr>
                  <w:r w:rsidRPr="00164742">
                    <w:rPr>
                      <w:rFonts w:ascii="Verdana" w:hAnsi="Verdana"/>
                      <w:sz w:val="16"/>
                      <w:szCs w:val="16"/>
                    </w:rPr>
                    <w:t>INDULT2X</w:t>
                  </w:r>
                </w:p>
              </w:tc>
            </w:tr>
            <w:tr w:rsidR="000B4377" w:rsidRPr="000B4377" w14:paraId="6C8FB320" w14:textId="77777777" w:rsidTr="00164742">
              <w:trPr>
                <w:jc w:val="center"/>
              </w:trPr>
              <w:tc>
                <w:tcPr>
                  <w:tcW w:w="2930" w:type="dxa"/>
                  <w:tcBorders>
                    <w:top w:val="outset" w:sz="6" w:space="0" w:color="auto"/>
                    <w:left w:val="outset" w:sz="6" w:space="0" w:color="auto"/>
                    <w:bottom w:val="outset" w:sz="6" w:space="0" w:color="auto"/>
                    <w:right w:val="outset" w:sz="6" w:space="0" w:color="auto"/>
                  </w:tcBorders>
                  <w:vAlign w:val="center"/>
                  <w:hideMark/>
                </w:tcPr>
                <w:p w14:paraId="6C26B29A" w14:textId="77777777" w:rsidR="000B4377" w:rsidRPr="00164742" w:rsidRDefault="000B4377" w:rsidP="00164742">
                  <w:pPr>
                    <w:jc w:val="center"/>
                    <w:rPr>
                      <w:rFonts w:ascii="Verdana" w:hAnsi="Verdana"/>
                      <w:sz w:val="16"/>
                      <w:szCs w:val="16"/>
                    </w:rPr>
                  </w:pPr>
                  <w:r w:rsidRPr="00164742">
                    <w:rPr>
                      <w:rFonts w:ascii="Verdana" w:hAnsi="Verdana"/>
                      <w:sz w:val="16"/>
                      <w:szCs w:val="16"/>
                    </w:rPr>
                    <w:t>LT05 7044 0600 0788 7175</w:t>
                  </w:r>
                </w:p>
              </w:tc>
              <w:tc>
                <w:tcPr>
                  <w:tcW w:w="709" w:type="dxa"/>
                  <w:tcBorders>
                    <w:top w:val="outset" w:sz="6" w:space="0" w:color="auto"/>
                    <w:left w:val="outset" w:sz="6" w:space="0" w:color="auto"/>
                    <w:bottom w:val="outset" w:sz="6" w:space="0" w:color="auto"/>
                    <w:right w:val="outset" w:sz="6" w:space="0" w:color="auto"/>
                  </w:tcBorders>
                  <w:vAlign w:val="center"/>
                  <w:hideMark/>
                </w:tcPr>
                <w:p w14:paraId="239EC0B2" w14:textId="77777777" w:rsidR="000B4377" w:rsidRPr="00164742" w:rsidRDefault="000B4377" w:rsidP="00164742">
                  <w:pPr>
                    <w:jc w:val="center"/>
                    <w:rPr>
                      <w:rFonts w:ascii="Verdana" w:hAnsi="Verdana"/>
                      <w:sz w:val="16"/>
                      <w:szCs w:val="16"/>
                    </w:rPr>
                  </w:pPr>
                  <w:r w:rsidRPr="00164742">
                    <w:rPr>
                      <w:rFonts w:ascii="Verdana" w:hAnsi="Verdana"/>
                      <w:sz w:val="16"/>
                      <w:szCs w:val="16"/>
                    </w:rPr>
                    <w:t>70440</w:t>
                  </w:r>
                </w:p>
              </w:tc>
              <w:tc>
                <w:tcPr>
                  <w:tcW w:w="992" w:type="dxa"/>
                  <w:tcBorders>
                    <w:top w:val="outset" w:sz="6" w:space="0" w:color="auto"/>
                    <w:left w:val="outset" w:sz="6" w:space="0" w:color="auto"/>
                    <w:bottom w:val="outset" w:sz="6" w:space="0" w:color="auto"/>
                    <w:right w:val="outset" w:sz="6" w:space="0" w:color="auto"/>
                  </w:tcBorders>
                  <w:vAlign w:val="center"/>
                  <w:hideMark/>
                </w:tcPr>
                <w:p w14:paraId="1C534528" w14:textId="77777777" w:rsidR="000B4377" w:rsidRPr="00164742" w:rsidRDefault="000B4377" w:rsidP="00164742">
                  <w:pPr>
                    <w:jc w:val="center"/>
                    <w:rPr>
                      <w:rFonts w:ascii="Verdana" w:hAnsi="Verdana"/>
                      <w:sz w:val="16"/>
                      <w:szCs w:val="16"/>
                    </w:rPr>
                  </w:pPr>
                  <w:r w:rsidRPr="00164742">
                    <w:rPr>
                      <w:rFonts w:ascii="Verdana" w:hAnsi="Verdana"/>
                      <w:sz w:val="16"/>
                      <w:szCs w:val="16"/>
                    </w:rPr>
                    <w:t>AB SEB bankas</w:t>
                  </w:r>
                </w:p>
              </w:tc>
              <w:tc>
                <w:tcPr>
                  <w:tcW w:w="1414" w:type="dxa"/>
                  <w:tcBorders>
                    <w:top w:val="outset" w:sz="6" w:space="0" w:color="auto"/>
                    <w:left w:val="outset" w:sz="6" w:space="0" w:color="auto"/>
                    <w:bottom w:val="outset" w:sz="6" w:space="0" w:color="auto"/>
                    <w:right w:val="outset" w:sz="6" w:space="0" w:color="auto"/>
                  </w:tcBorders>
                  <w:vAlign w:val="center"/>
                  <w:hideMark/>
                </w:tcPr>
                <w:p w14:paraId="4190D6DD" w14:textId="77777777" w:rsidR="000B4377" w:rsidRPr="00164742" w:rsidRDefault="000B4377" w:rsidP="00164742">
                  <w:pPr>
                    <w:jc w:val="center"/>
                    <w:rPr>
                      <w:rFonts w:ascii="Verdana" w:hAnsi="Verdana"/>
                      <w:sz w:val="16"/>
                      <w:szCs w:val="16"/>
                    </w:rPr>
                  </w:pPr>
                  <w:r w:rsidRPr="00164742">
                    <w:rPr>
                      <w:rFonts w:ascii="Verdana" w:hAnsi="Verdana"/>
                      <w:sz w:val="16"/>
                      <w:szCs w:val="16"/>
                    </w:rPr>
                    <w:t>CBVILT2X</w:t>
                  </w:r>
                </w:p>
              </w:tc>
            </w:tr>
            <w:tr w:rsidR="000B4377" w:rsidRPr="000B4377" w14:paraId="088AFC86" w14:textId="77777777" w:rsidTr="00164742">
              <w:trPr>
                <w:jc w:val="center"/>
              </w:trPr>
              <w:tc>
                <w:tcPr>
                  <w:tcW w:w="2930" w:type="dxa"/>
                  <w:tcBorders>
                    <w:top w:val="outset" w:sz="6" w:space="0" w:color="auto"/>
                    <w:left w:val="outset" w:sz="6" w:space="0" w:color="auto"/>
                    <w:bottom w:val="outset" w:sz="6" w:space="0" w:color="auto"/>
                    <w:right w:val="outset" w:sz="6" w:space="0" w:color="auto"/>
                  </w:tcBorders>
                  <w:vAlign w:val="center"/>
                  <w:hideMark/>
                </w:tcPr>
                <w:p w14:paraId="5FD7C078" w14:textId="77777777" w:rsidR="000B4377" w:rsidRPr="00164742" w:rsidRDefault="000B4377" w:rsidP="00164742">
                  <w:pPr>
                    <w:jc w:val="center"/>
                    <w:rPr>
                      <w:rFonts w:ascii="Verdana" w:hAnsi="Verdana"/>
                      <w:sz w:val="16"/>
                      <w:szCs w:val="16"/>
                    </w:rPr>
                  </w:pPr>
                  <w:r w:rsidRPr="00164742">
                    <w:rPr>
                      <w:rFonts w:ascii="Verdana" w:hAnsi="Verdana"/>
                      <w:sz w:val="16"/>
                      <w:szCs w:val="16"/>
                    </w:rPr>
                    <w:t>LT32 7180 0000 0014 1038</w:t>
                  </w:r>
                </w:p>
              </w:tc>
              <w:tc>
                <w:tcPr>
                  <w:tcW w:w="709" w:type="dxa"/>
                  <w:tcBorders>
                    <w:top w:val="outset" w:sz="6" w:space="0" w:color="auto"/>
                    <w:left w:val="outset" w:sz="6" w:space="0" w:color="auto"/>
                    <w:bottom w:val="outset" w:sz="6" w:space="0" w:color="auto"/>
                    <w:right w:val="outset" w:sz="6" w:space="0" w:color="auto"/>
                  </w:tcBorders>
                  <w:vAlign w:val="center"/>
                  <w:hideMark/>
                </w:tcPr>
                <w:p w14:paraId="72FFA085" w14:textId="77777777" w:rsidR="000B4377" w:rsidRPr="00164742" w:rsidRDefault="000B4377" w:rsidP="00164742">
                  <w:pPr>
                    <w:jc w:val="center"/>
                    <w:rPr>
                      <w:rFonts w:ascii="Verdana" w:hAnsi="Verdana"/>
                      <w:sz w:val="16"/>
                      <w:szCs w:val="16"/>
                    </w:rPr>
                  </w:pPr>
                  <w:r w:rsidRPr="00164742">
                    <w:rPr>
                      <w:rFonts w:ascii="Verdana" w:hAnsi="Verdana"/>
                      <w:sz w:val="16"/>
                      <w:szCs w:val="16"/>
                    </w:rPr>
                    <w:t>71800</w:t>
                  </w:r>
                </w:p>
              </w:tc>
              <w:tc>
                <w:tcPr>
                  <w:tcW w:w="992" w:type="dxa"/>
                  <w:tcBorders>
                    <w:top w:val="outset" w:sz="6" w:space="0" w:color="auto"/>
                    <w:left w:val="outset" w:sz="6" w:space="0" w:color="auto"/>
                    <w:bottom w:val="outset" w:sz="6" w:space="0" w:color="auto"/>
                    <w:right w:val="outset" w:sz="6" w:space="0" w:color="auto"/>
                  </w:tcBorders>
                  <w:vAlign w:val="center"/>
                  <w:hideMark/>
                </w:tcPr>
                <w:p w14:paraId="53BE01DB" w14:textId="7B6F4A45" w:rsidR="000B4377" w:rsidRPr="00164742" w:rsidRDefault="000B4377" w:rsidP="00164742">
                  <w:pPr>
                    <w:jc w:val="center"/>
                    <w:rPr>
                      <w:rFonts w:ascii="Verdana" w:hAnsi="Verdana"/>
                      <w:sz w:val="16"/>
                      <w:szCs w:val="16"/>
                    </w:rPr>
                  </w:pPr>
                  <w:r w:rsidRPr="00164742">
                    <w:rPr>
                      <w:rFonts w:ascii="Verdana" w:hAnsi="Verdana"/>
                      <w:sz w:val="16"/>
                      <w:szCs w:val="16"/>
                    </w:rPr>
                    <w:t xml:space="preserve">AB </w:t>
                  </w:r>
                  <w:r w:rsidR="00FA542C" w:rsidRPr="00164742">
                    <w:rPr>
                      <w:rFonts w:ascii="Verdana" w:hAnsi="Verdana"/>
                      <w:sz w:val="16"/>
                      <w:szCs w:val="16"/>
                    </w:rPr>
                    <w:t xml:space="preserve">„Artea“ </w:t>
                  </w:r>
                  <w:r w:rsidRPr="00164742">
                    <w:rPr>
                      <w:rFonts w:ascii="Verdana" w:hAnsi="Verdana"/>
                      <w:sz w:val="16"/>
                      <w:szCs w:val="16"/>
                    </w:rPr>
                    <w:t>bankas</w:t>
                  </w:r>
                </w:p>
              </w:tc>
              <w:tc>
                <w:tcPr>
                  <w:tcW w:w="1414" w:type="dxa"/>
                  <w:tcBorders>
                    <w:top w:val="outset" w:sz="6" w:space="0" w:color="auto"/>
                    <w:left w:val="outset" w:sz="6" w:space="0" w:color="auto"/>
                    <w:bottom w:val="outset" w:sz="6" w:space="0" w:color="auto"/>
                    <w:right w:val="outset" w:sz="6" w:space="0" w:color="auto"/>
                  </w:tcBorders>
                  <w:vAlign w:val="center"/>
                  <w:hideMark/>
                </w:tcPr>
                <w:p w14:paraId="3B5A0BFF" w14:textId="77777777" w:rsidR="000B4377" w:rsidRPr="00164742" w:rsidRDefault="000B4377" w:rsidP="00164742">
                  <w:pPr>
                    <w:jc w:val="center"/>
                    <w:rPr>
                      <w:rFonts w:ascii="Verdana" w:hAnsi="Verdana"/>
                      <w:sz w:val="16"/>
                      <w:szCs w:val="16"/>
                    </w:rPr>
                  </w:pPr>
                  <w:r w:rsidRPr="00164742">
                    <w:rPr>
                      <w:rFonts w:ascii="Verdana" w:hAnsi="Verdana"/>
                      <w:sz w:val="16"/>
                      <w:szCs w:val="16"/>
                    </w:rPr>
                    <w:t>CBSBLT26</w:t>
                  </w:r>
                </w:p>
              </w:tc>
            </w:tr>
            <w:tr w:rsidR="000B4377" w:rsidRPr="000B4377" w14:paraId="5752C19F" w14:textId="77777777" w:rsidTr="00164742">
              <w:trPr>
                <w:jc w:val="center"/>
              </w:trPr>
              <w:tc>
                <w:tcPr>
                  <w:tcW w:w="2930" w:type="dxa"/>
                  <w:tcBorders>
                    <w:top w:val="outset" w:sz="6" w:space="0" w:color="auto"/>
                    <w:left w:val="outset" w:sz="6" w:space="0" w:color="auto"/>
                    <w:bottom w:val="outset" w:sz="6" w:space="0" w:color="auto"/>
                    <w:right w:val="outset" w:sz="6" w:space="0" w:color="auto"/>
                  </w:tcBorders>
                  <w:vAlign w:val="center"/>
                  <w:hideMark/>
                </w:tcPr>
                <w:p w14:paraId="57064DB6" w14:textId="77777777" w:rsidR="000B4377" w:rsidRPr="00164742" w:rsidRDefault="000B4377" w:rsidP="00164742">
                  <w:pPr>
                    <w:jc w:val="center"/>
                    <w:rPr>
                      <w:rFonts w:ascii="Verdana" w:hAnsi="Verdana"/>
                      <w:sz w:val="16"/>
                      <w:szCs w:val="16"/>
                    </w:rPr>
                  </w:pPr>
                  <w:r w:rsidRPr="00164742">
                    <w:rPr>
                      <w:rFonts w:ascii="Verdana" w:hAnsi="Verdana"/>
                      <w:sz w:val="16"/>
                      <w:szCs w:val="16"/>
                    </w:rPr>
                    <w:t>LT74 4010 0510 0132 4763</w:t>
                  </w:r>
                </w:p>
              </w:tc>
              <w:tc>
                <w:tcPr>
                  <w:tcW w:w="709" w:type="dxa"/>
                  <w:tcBorders>
                    <w:top w:val="outset" w:sz="6" w:space="0" w:color="auto"/>
                    <w:left w:val="outset" w:sz="6" w:space="0" w:color="auto"/>
                    <w:bottom w:val="outset" w:sz="6" w:space="0" w:color="auto"/>
                    <w:right w:val="outset" w:sz="6" w:space="0" w:color="auto"/>
                  </w:tcBorders>
                  <w:vAlign w:val="center"/>
                  <w:hideMark/>
                </w:tcPr>
                <w:p w14:paraId="27E01F54" w14:textId="77777777" w:rsidR="000B4377" w:rsidRPr="00164742" w:rsidRDefault="000B4377" w:rsidP="00164742">
                  <w:pPr>
                    <w:jc w:val="center"/>
                    <w:rPr>
                      <w:rFonts w:ascii="Verdana" w:hAnsi="Verdana"/>
                      <w:sz w:val="16"/>
                      <w:szCs w:val="16"/>
                    </w:rPr>
                  </w:pPr>
                  <w:r w:rsidRPr="00164742">
                    <w:rPr>
                      <w:rFonts w:ascii="Verdana" w:hAnsi="Verdana"/>
                      <w:sz w:val="16"/>
                      <w:szCs w:val="16"/>
                    </w:rPr>
                    <w:t>40100</w:t>
                  </w:r>
                </w:p>
              </w:tc>
              <w:tc>
                <w:tcPr>
                  <w:tcW w:w="992" w:type="dxa"/>
                  <w:tcBorders>
                    <w:top w:val="outset" w:sz="6" w:space="0" w:color="auto"/>
                    <w:left w:val="outset" w:sz="6" w:space="0" w:color="auto"/>
                    <w:bottom w:val="outset" w:sz="6" w:space="0" w:color="auto"/>
                    <w:right w:val="outset" w:sz="6" w:space="0" w:color="auto"/>
                  </w:tcBorders>
                  <w:vAlign w:val="center"/>
                  <w:hideMark/>
                </w:tcPr>
                <w:p w14:paraId="5C1E95AF" w14:textId="77777777" w:rsidR="000B4377" w:rsidRPr="00164742" w:rsidRDefault="000B4377" w:rsidP="00164742">
                  <w:pPr>
                    <w:jc w:val="center"/>
                    <w:rPr>
                      <w:rFonts w:ascii="Verdana" w:hAnsi="Verdana"/>
                      <w:sz w:val="16"/>
                      <w:szCs w:val="16"/>
                    </w:rPr>
                  </w:pPr>
                  <w:r w:rsidRPr="00164742">
                    <w:rPr>
                      <w:rFonts w:ascii="Verdana" w:hAnsi="Verdana"/>
                      <w:sz w:val="16"/>
                      <w:szCs w:val="16"/>
                    </w:rPr>
                    <w:t>Luminor Bank AS Lietuvos skyrius</w:t>
                  </w:r>
                </w:p>
              </w:tc>
              <w:tc>
                <w:tcPr>
                  <w:tcW w:w="1414" w:type="dxa"/>
                  <w:tcBorders>
                    <w:top w:val="outset" w:sz="6" w:space="0" w:color="auto"/>
                    <w:left w:val="outset" w:sz="6" w:space="0" w:color="auto"/>
                    <w:bottom w:val="outset" w:sz="6" w:space="0" w:color="auto"/>
                    <w:right w:val="outset" w:sz="6" w:space="0" w:color="auto"/>
                  </w:tcBorders>
                  <w:vAlign w:val="center"/>
                  <w:hideMark/>
                </w:tcPr>
                <w:p w14:paraId="1C612EF2" w14:textId="77777777" w:rsidR="000B4377" w:rsidRPr="00164742" w:rsidRDefault="000B4377" w:rsidP="00164742">
                  <w:pPr>
                    <w:jc w:val="center"/>
                    <w:rPr>
                      <w:rFonts w:ascii="Verdana" w:hAnsi="Verdana"/>
                      <w:sz w:val="16"/>
                      <w:szCs w:val="16"/>
                    </w:rPr>
                  </w:pPr>
                  <w:r w:rsidRPr="00164742">
                    <w:rPr>
                      <w:rFonts w:ascii="Verdana" w:hAnsi="Verdana"/>
                      <w:sz w:val="16"/>
                      <w:szCs w:val="16"/>
                    </w:rPr>
                    <w:t>AGBLLT2X</w:t>
                  </w:r>
                </w:p>
              </w:tc>
            </w:tr>
            <w:tr w:rsidR="000B4377" w:rsidRPr="000B4377" w14:paraId="060E7B53" w14:textId="77777777" w:rsidTr="00164742">
              <w:trPr>
                <w:jc w:val="center"/>
              </w:trPr>
              <w:tc>
                <w:tcPr>
                  <w:tcW w:w="2930" w:type="dxa"/>
                  <w:tcBorders>
                    <w:top w:val="outset" w:sz="6" w:space="0" w:color="auto"/>
                    <w:left w:val="outset" w:sz="6" w:space="0" w:color="auto"/>
                    <w:bottom w:val="outset" w:sz="6" w:space="0" w:color="auto"/>
                    <w:right w:val="outset" w:sz="6" w:space="0" w:color="auto"/>
                  </w:tcBorders>
                  <w:vAlign w:val="center"/>
                  <w:hideMark/>
                </w:tcPr>
                <w:p w14:paraId="1CDAC416" w14:textId="77777777" w:rsidR="000B4377" w:rsidRPr="00164742" w:rsidRDefault="000B4377" w:rsidP="00164742">
                  <w:pPr>
                    <w:jc w:val="center"/>
                    <w:rPr>
                      <w:rFonts w:ascii="Verdana" w:hAnsi="Verdana"/>
                      <w:sz w:val="16"/>
                      <w:szCs w:val="16"/>
                    </w:rPr>
                  </w:pPr>
                  <w:r w:rsidRPr="00164742">
                    <w:rPr>
                      <w:rFonts w:ascii="Verdana" w:hAnsi="Verdana"/>
                      <w:sz w:val="16"/>
                      <w:szCs w:val="16"/>
                    </w:rPr>
                    <w:t>LT24 7300 0101 1239 4300</w:t>
                  </w:r>
                </w:p>
              </w:tc>
              <w:tc>
                <w:tcPr>
                  <w:tcW w:w="709" w:type="dxa"/>
                  <w:tcBorders>
                    <w:top w:val="outset" w:sz="6" w:space="0" w:color="auto"/>
                    <w:left w:val="outset" w:sz="6" w:space="0" w:color="auto"/>
                    <w:bottom w:val="outset" w:sz="6" w:space="0" w:color="auto"/>
                    <w:right w:val="outset" w:sz="6" w:space="0" w:color="auto"/>
                  </w:tcBorders>
                  <w:vAlign w:val="center"/>
                  <w:hideMark/>
                </w:tcPr>
                <w:p w14:paraId="0FA132DF" w14:textId="77777777" w:rsidR="000B4377" w:rsidRPr="00164742" w:rsidRDefault="000B4377" w:rsidP="00164742">
                  <w:pPr>
                    <w:jc w:val="center"/>
                    <w:rPr>
                      <w:rFonts w:ascii="Verdana" w:hAnsi="Verdana"/>
                      <w:sz w:val="16"/>
                      <w:szCs w:val="16"/>
                    </w:rPr>
                  </w:pPr>
                  <w:r w:rsidRPr="00164742">
                    <w:rPr>
                      <w:rFonts w:ascii="Verdana" w:hAnsi="Verdana"/>
                      <w:sz w:val="16"/>
                      <w:szCs w:val="16"/>
                    </w:rPr>
                    <w:t>73000</w:t>
                  </w:r>
                </w:p>
              </w:tc>
              <w:tc>
                <w:tcPr>
                  <w:tcW w:w="992" w:type="dxa"/>
                  <w:tcBorders>
                    <w:top w:val="outset" w:sz="6" w:space="0" w:color="auto"/>
                    <w:left w:val="outset" w:sz="6" w:space="0" w:color="auto"/>
                    <w:bottom w:val="outset" w:sz="6" w:space="0" w:color="auto"/>
                    <w:right w:val="outset" w:sz="6" w:space="0" w:color="auto"/>
                  </w:tcBorders>
                  <w:vAlign w:val="center"/>
                  <w:hideMark/>
                </w:tcPr>
                <w:p w14:paraId="3629554D" w14:textId="77777777" w:rsidR="000B4377" w:rsidRPr="00164742" w:rsidRDefault="000B4377" w:rsidP="00164742">
                  <w:pPr>
                    <w:jc w:val="center"/>
                    <w:rPr>
                      <w:rFonts w:ascii="Verdana" w:hAnsi="Verdana"/>
                      <w:sz w:val="16"/>
                      <w:szCs w:val="16"/>
                    </w:rPr>
                  </w:pPr>
                  <w:r w:rsidRPr="00164742">
                    <w:rPr>
                      <w:rFonts w:ascii="Verdana" w:hAnsi="Verdana"/>
                      <w:sz w:val="16"/>
                      <w:szCs w:val="16"/>
                    </w:rPr>
                    <w:t>AB „Swedbank"</w:t>
                  </w:r>
                </w:p>
              </w:tc>
              <w:tc>
                <w:tcPr>
                  <w:tcW w:w="1414" w:type="dxa"/>
                  <w:tcBorders>
                    <w:top w:val="outset" w:sz="6" w:space="0" w:color="auto"/>
                    <w:left w:val="outset" w:sz="6" w:space="0" w:color="auto"/>
                    <w:bottom w:val="outset" w:sz="6" w:space="0" w:color="auto"/>
                    <w:right w:val="outset" w:sz="6" w:space="0" w:color="auto"/>
                  </w:tcBorders>
                  <w:vAlign w:val="center"/>
                  <w:hideMark/>
                </w:tcPr>
                <w:p w14:paraId="6ABA3EF7" w14:textId="77777777" w:rsidR="000B4377" w:rsidRPr="00164742" w:rsidRDefault="000B4377" w:rsidP="00164742">
                  <w:pPr>
                    <w:jc w:val="center"/>
                    <w:rPr>
                      <w:rFonts w:ascii="Verdana" w:hAnsi="Verdana"/>
                      <w:sz w:val="16"/>
                      <w:szCs w:val="16"/>
                    </w:rPr>
                  </w:pPr>
                  <w:r w:rsidRPr="00164742">
                    <w:rPr>
                      <w:rFonts w:ascii="Verdana" w:hAnsi="Verdana"/>
                      <w:sz w:val="16"/>
                      <w:szCs w:val="16"/>
                    </w:rPr>
                    <w:t>HABALT22</w:t>
                  </w:r>
                </w:p>
              </w:tc>
            </w:tr>
            <w:tr w:rsidR="000B4377" w:rsidRPr="000B4377" w14:paraId="4C37084B" w14:textId="77777777" w:rsidTr="00164742">
              <w:trPr>
                <w:jc w:val="center"/>
              </w:trPr>
              <w:tc>
                <w:tcPr>
                  <w:tcW w:w="2930" w:type="dxa"/>
                  <w:tcBorders>
                    <w:top w:val="outset" w:sz="6" w:space="0" w:color="auto"/>
                    <w:left w:val="outset" w:sz="6" w:space="0" w:color="auto"/>
                    <w:bottom w:val="outset" w:sz="6" w:space="0" w:color="auto"/>
                    <w:right w:val="outset" w:sz="6" w:space="0" w:color="auto"/>
                  </w:tcBorders>
                  <w:vAlign w:val="center"/>
                  <w:hideMark/>
                </w:tcPr>
                <w:p w14:paraId="749DE0B6" w14:textId="77777777" w:rsidR="000B4377" w:rsidRPr="00164742" w:rsidRDefault="000B4377" w:rsidP="00164742">
                  <w:pPr>
                    <w:jc w:val="center"/>
                    <w:rPr>
                      <w:rFonts w:ascii="Verdana" w:hAnsi="Verdana"/>
                      <w:sz w:val="16"/>
                      <w:szCs w:val="16"/>
                    </w:rPr>
                  </w:pPr>
                  <w:r w:rsidRPr="00164742">
                    <w:rPr>
                      <w:rFonts w:ascii="Verdana" w:hAnsi="Verdana"/>
                      <w:sz w:val="16"/>
                      <w:szCs w:val="16"/>
                    </w:rPr>
                    <w:t>LT42 7230 0000 0012 0025</w:t>
                  </w:r>
                </w:p>
              </w:tc>
              <w:tc>
                <w:tcPr>
                  <w:tcW w:w="709" w:type="dxa"/>
                  <w:tcBorders>
                    <w:top w:val="outset" w:sz="6" w:space="0" w:color="auto"/>
                    <w:left w:val="outset" w:sz="6" w:space="0" w:color="auto"/>
                    <w:bottom w:val="outset" w:sz="6" w:space="0" w:color="auto"/>
                    <w:right w:val="outset" w:sz="6" w:space="0" w:color="auto"/>
                  </w:tcBorders>
                  <w:vAlign w:val="center"/>
                  <w:hideMark/>
                </w:tcPr>
                <w:p w14:paraId="67C2A3D8" w14:textId="77777777" w:rsidR="000B4377" w:rsidRPr="00164742" w:rsidRDefault="000B4377" w:rsidP="00164742">
                  <w:pPr>
                    <w:jc w:val="center"/>
                    <w:rPr>
                      <w:rFonts w:ascii="Verdana" w:hAnsi="Verdana"/>
                      <w:sz w:val="16"/>
                      <w:szCs w:val="16"/>
                    </w:rPr>
                  </w:pPr>
                  <w:r w:rsidRPr="00164742">
                    <w:rPr>
                      <w:rFonts w:ascii="Verdana" w:hAnsi="Verdana"/>
                      <w:sz w:val="16"/>
                      <w:szCs w:val="16"/>
                    </w:rPr>
                    <w:t>72300</w:t>
                  </w:r>
                </w:p>
              </w:tc>
              <w:tc>
                <w:tcPr>
                  <w:tcW w:w="992" w:type="dxa"/>
                  <w:tcBorders>
                    <w:top w:val="outset" w:sz="6" w:space="0" w:color="auto"/>
                    <w:left w:val="outset" w:sz="6" w:space="0" w:color="auto"/>
                    <w:bottom w:val="outset" w:sz="6" w:space="0" w:color="auto"/>
                    <w:right w:val="outset" w:sz="6" w:space="0" w:color="auto"/>
                  </w:tcBorders>
                  <w:vAlign w:val="center"/>
                  <w:hideMark/>
                </w:tcPr>
                <w:p w14:paraId="31148DE1" w14:textId="2CBFFE24" w:rsidR="000B4377" w:rsidRPr="00164742" w:rsidRDefault="000B4377" w:rsidP="00164742">
                  <w:pPr>
                    <w:jc w:val="center"/>
                    <w:rPr>
                      <w:rFonts w:ascii="Verdana" w:hAnsi="Verdana"/>
                      <w:sz w:val="16"/>
                      <w:szCs w:val="16"/>
                    </w:rPr>
                  </w:pPr>
                  <w:r w:rsidRPr="00164742">
                    <w:rPr>
                      <w:rFonts w:ascii="Verdana" w:hAnsi="Verdana"/>
                      <w:sz w:val="16"/>
                      <w:szCs w:val="16"/>
                    </w:rPr>
                    <w:t xml:space="preserve">UAB </w:t>
                  </w:r>
                  <w:r w:rsidR="00C054AE" w:rsidRPr="00164742">
                    <w:rPr>
                      <w:rFonts w:ascii="Verdana" w:hAnsi="Verdana"/>
                      <w:sz w:val="16"/>
                      <w:szCs w:val="16"/>
                    </w:rPr>
                    <w:t>Urbo bankas</w:t>
                  </w:r>
                </w:p>
              </w:tc>
              <w:tc>
                <w:tcPr>
                  <w:tcW w:w="1414" w:type="dxa"/>
                  <w:tcBorders>
                    <w:top w:val="outset" w:sz="6" w:space="0" w:color="auto"/>
                    <w:left w:val="outset" w:sz="6" w:space="0" w:color="auto"/>
                    <w:bottom w:val="outset" w:sz="6" w:space="0" w:color="auto"/>
                    <w:right w:val="outset" w:sz="6" w:space="0" w:color="auto"/>
                  </w:tcBorders>
                  <w:vAlign w:val="center"/>
                  <w:hideMark/>
                </w:tcPr>
                <w:p w14:paraId="7C93C69A" w14:textId="77777777" w:rsidR="000B4377" w:rsidRPr="00164742" w:rsidRDefault="000B4377" w:rsidP="00164742">
                  <w:pPr>
                    <w:jc w:val="center"/>
                    <w:rPr>
                      <w:rFonts w:ascii="Verdana" w:hAnsi="Verdana"/>
                      <w:sz w:val="16"/>
                      <w:szCs w:val="16"/>
                    </w:rPr>
                  </w:pPr>
                  <w:r w:rsidRPr="00164742">
                    <w:rPr>
                      <w:rFonts w:ascii="Verdana" w:hAnsi="Verdana"/>
                      <w:sz w:val="16"/>
                      <w:szCs w:val="16"/>
                    </w:rPr>
                    <w:t>MDBALT22</w:t>
                  </w:r>
                </w:p>
              </w:tc>
            </w:tr>
          </w:tbl>
          <w:p w14:paraId="7645F2F2" w14:textId="45C29C40" w:rsidR="000B4377" w:rsidRPr="000B4377" w:rsidRDefault="000B4377" w:rsidP="000B4377">
            <w:pPr>
              <w:rPr>
                <w:rFonts w:ascii="Verdana" w:hAnsi="Verdana"/>
                <w:b/>
              </w:rPr>
            </w:pPr>
            <w:r w:rsidRPr="000B4377">
              <w:rPr>
                <w:rFonts w:ascii="Verdana" w:hAnsi="Verdana"/>
              </w:rPr>
              <w:t>Įmokos kodas 52418</w:t>
            </w:r>
            <w:r w:rsidRPr="000B4377">
              <w:rPr>
                <w:rFonts w:ascii="Verdana" w:hAnsi="Verdana"/>
              </w:rPr>
              <w:br/>
              <w:t>Įmokos pavadinimas:</w:t>
            </w:r>
            <w:r w:rsidR="00A46361">
              <w:rPr>
                <w:rFonts w:ascii="Verdana" w:hAnsi="Verdana"/>
              </w:rPr>
              <w:t xml:space="preserve"> </w:t>
            </w:r>
            <w:r w:rsidRPr="000B4377">
              <w:rPr>
                <w:rFonts w:ascii="Verdana" w:hAnsi="Verdana"/>
              </w:rPr>
              <w:t>Už licencijos verstis mažmenine prekyba su tabako gaminiais susijusiais gaminiais išdavimą -190 Eur;</w:t>
            </w:r>
          </w:p>
          <w:p w14:paraId="0FFB3ACE" w14:textId="565C50FA" w:rsidR="00DD4E14" w:rsidRPr="00C054AE" w:rsidRDefault="000B4377" w:rsidP="000B4377">
            <w:pPr>
              <w:rPr>
                <w:rFonts w:ascii="Verdana" w:hAnsi="Verdana"/>
                <w:sz w:val="20"/>
                <w:szCs w:val="20"/>
              </w:rPr>
            </w:pPr>
            <w:r w:rsidRPr="00A46361">
              <w:rPr>
                <w:rFonts w:ascii="Verdana" w:hAnsi="Verdana"/>
              </w:rPr>
              <w:t>Už licencijos verstis mažmenine prekyba su tabako gaminiais susijusiais gaminiais patikslinimą - 112 Eur</w:t>
            </w:r>
          </w:p>
        </w:tc>
      </w:tr>
      <w:tr w:rsidR="00DD4E14" w:rsidRPr="0091331E" w14:paraId="4E0E8D72"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3C49D2A4" w14:textId="77777777" w:rsidR="00DD4E14" w:rsidRPr="0091331E" w:rsidRDefault="00DD4E14" w:rsidP="00815EFE">
            <w:pPr>
              <w:suppressLineNumbers/>
              <w:rPr>
                <w:rFonts w:ascii="Verdana" w:hAnsi="Verdana"/>
                <w:bCs/>
              </w:rPr>
            </w:pPr>
            <w:r w:rsidRPr="0091331E">
              <w:rPr>
                <w:rFonts w:ascii="Verdana" w:hAnsi="Verdana"/>
                <w:bCs/>
              </w:rPr>
              <w:t>Paslaugos inicijavimo dokumento forma, pildymo pavyzdys</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1F6B34AE" w14:textId="34BB0F97" w:rsidR="000B4377" w:rsidRPr="00164742" w:rsidRDefault="000B4377" w:rsidP="002135BD">
            <w:pPr>
              <w:jc w:val="both"/>
              <w:rPr>
                <w:rFonts w:ascii="Verdana" w:hAnsi="Verdana"/>
              </w:rPr>
            </w:pPr>
            <w:r w:rsidRPr="00164742">
              <w:rPr>
                <w:rFonts w:ascii="Verdana" w:hAnsi="Verdana"/>
              </w:rPr>
              <w:t>Pranešimo apie ketinimą verstis mažmenine prekyba su tabako gaminiais susijusiais gaminiais forma</w:t>
            </w:r>
            <w:r w:rsidR="00AB0B31" w:rsidRPr="00164742">
              <w:rPr>
                <w:rFonts w:ascii="Verdana" w:hAnsi="Verdana"/>
              </w:rPr>
              <w:t>;</w:t>
            </w:r>
          </w:p>
          <w:p w14:paraId="4FAA29B3" w14:textId="7DD08D29" w:rsidR="00DD4E14" w:rsidRPr="00164742" w:rsidRDefault="000B4377" w:rsidP="002135BD">
            <w:pPr>
              <w:jc w:val="both"/>
              <w:rPr>
                <w:rFonts w:ascii="Verdana" w:hAnsi="Verdana"/>
              </w:rPr>
            </w:pPr>
            <w:r w:rsidRPr="00164742">
              <w:rPr>
                <w:rFonts w:ascii="Verdana" w:hAnsi="Verdana"/>
              </w:rPr>
              <w:t>Paraiška dėl su tabako gaminiais susijusiais gaminiais licencijos patikslinimo</w:t>
            </w:r>
            <w:r w:rsidR="00AB0B31" w:rsidRPr="00164742">
              <w:rPr>
                <w:rFonts w:ascii="Verdana" w:hAnsi="Verdana"/>
              </w:rPr>
              <w:t>;</w:t>
            </w:r>
            <w:r w:rsidRPr="00164742">
              <w:rPr>
                <w:rFonts w:ascii="Verdana" w:hAnsi="Verdana"/>
              </w:rPr>
              <w:t xml:space="preserve"> </w:t>
            </w:r>
            <w:r w:rsidRPr="00164742">
              <w:rPr>
                <w:rFonts w:ascii="Verdana" w:hAnsi="Verdana"/>
              </w:rPr>
              <w:br/>
              <w:t>Paraiška dėl su tabako gaminiais susijusiais gaminiais licencijos galiojimo sustabdymo</w:t>
            </w:r>
            <w:r w:rsidR="00AB0B31" w:rsidRPr="00164742">
              <w:rPr>
                <w:rFonts w:ascii="Verdana" w:hAnsi="Verdana"/>
              </w:rPr>
              <w:t>;</w:t>
            </w:r>
            <w:r w:rsidRPr="00164742">
              <w:rPr>
                <w:rFonts w:ascii="Verdana" w:hAnsi="Verdana"/>
              </w:rPr>
              <w:t xml:space="preserve">  </w:t>
            </w:r>
            <w:r w:rsidRPr="00164742">
              <w:rPr>
                <w:rFonts w:ascii="Verdana" w:hAnsi="Verdana"/>
              </w:rPr>
              <w:br/>
              <w:t>Paraiška dėl su tabako gaminiais susijusiais gaminiais licencijos galiojimo panaikinimo</w:t>
            </w:r>
            <w:r w:rsidR="00AB0B31" w:rsidRPr="00164742">
              <w:rPr>
                <w:rFonts w:ascii="Verdana" w:hAnsi="Verdana"/>
              </w:rPr>
              <w:t>;</w:t>
            </w:r>
            <w:r w:rsidRPr="00164742">
              <w:rPr>
                <w:rFonts w:ascii="Verdana" w:hAnsi="Verdana"/>
              </w:rPr>
              <w:t xml:space="preserve">  </w:t>
            </w:r>
            <w:r w:rsidRPr="00164742">
              <w:rPr>
                <w:rFonts w:ascii="Verdana" w:hAnsi="Verdana"/>
              </w:rPr>
              <w:br/>
              <w:t>Paraiška dėl su tabako gaminiais susijusiais gaminiais galiojimo sustabdymo panaikinimo</w:t>
            </w:r>
            <w:r w:rsidR="00AB0B31" w:rsidRPr="00164742">
              <w:rPr>
                <w:rFonts w:ascii="Verdana" w:hAnsi="Verdana"/>
              </w:rPr>
              <w:t>.</w:t>
            </w:r>
          </w:p>
        </w:tc>
      </w:tr>
      <w:tr w:rsidR="00DD4E14" w:rsidRPr="0091331E" w14:paraId="1DCF08FA"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1F552AF4" w14:textId="77777777" w:rsidR="00DD4E14" w:rsidRPr="0091331E" w:rsidRDefault="00DD4E14" w:rsidP="00815EFE">
            <w:pPr>
              <w:suppressLineNumbers/>
              <w:rPr>
                <w:rFonts w:ascii="Verdana" w:hAnsi="Verdana"/>
                <w:bCs/>
              </w:rPr>
            </w:pPr>
            <w:r w:rsidRPr="0091331E">
              <w:rPr>
                <w:rFonts w:ascii="Verdana" w:eastAsia="Noto Sans CJK SC Regular" w:hAnsi="Verdana"/>
                <w:bCs/>
                <w:color w:val="00000A"/>
                <w:lang w:eastAsia="zh-CN" w:bidi="hi-IN"/>
              </w:rPr>
              <w:t>Administracinės p</w:t>
            </w:r>
            <w:r w:rsidRPr="0091331E">
              <w:rPr>
                <w:rFonts w:ascii="Verdana" w:hAnsi="Verdana"/>
                <w:bCs/>
              </w:rPr>
              <w:t>aslaugos teikėjo veiksmų (neveikimo) apskundimo tvarka</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215D92A2" w14:textId="4E9BA601" w:rsidR="00DD4E14" w:rsidRPr="0091331E" w:rsidRDefault="00FA542C" w:rsidP="002135BD">
            <w:pPr>
              <w:jc w:val="both"/>
              <w:rPr>
                <w:rFonts w:ascii="Verdana" w:hAnsi="Verdana"/>
              </w:rPr>
            </w:pPr>
            <w:r w:rsidRPr="00164742">
              <w:rPr>
                <w:rFonts w:ascii="Verdana" w:hAnsi="Verdana"/>
              </w:rPr>
              <w:t xml:space="preserve">Atsakymas (sprendimas) per vieną mėnesį nuo atsakymo (sprendimo) įteikimo dienos, jeigu įstatymai nenustato kitaip, gali būti skundžiamas Lietuvos administracinių ginčų komisijos Kauno apygardos skyriui (adresu: A. </w:t>
            </w:r>
            <w:r w:rsidRPr="00164742">
              <w:rPr>
                <w:rFonts w:ascii="Verdana" w:hAnsi="Verdana"/>
              </w:rPr>
              <w:lastRenderedPageBreak/>
              <w:t>Juozapavičiaus pr. 57, 45262 Kaunas) Lietuvos Respublikos ikiteisminio administracinių ginčų nagrinėjimo tvarkos įstatymo nustatyta tvarka arba tiesiogiai Regionų administraciniam teismui bet kuriuose teismo rūmuose (Vilniaus rūmai, Žygimantų g. 2, Vilnius; Kauno rūmai, A. Mickevičiaus g. 8A, Kaunas; Klaipėdos rūmai, Galinio Pylimo g. 9, Klaipėda; Šiaulių rūmai, Dvaro g. 80, Šiauliai; Panevėžio rūmai, Respublikos g. 62, Panevėžys), arba per Lietuvos teismų elektroninių paslaugų portalą (https://e.teismas.lt) Lietuvos Respublikos administracinių bylų teisenos įstatymu nustatyta tvarka.</w:t>
            </w:r>
          </w:p>
        </w:tc>
      </w:tr>
      <w:tr w:rsidR="00DD4E14" w:rsidRPr="0091331E" w14:paraId="74515DCF" w14:textId="77777777" w:rsidTr="00F32CAA">
        <w:tc>
          <w:tcPr>
            <w:tcW w:w="3686" w:type="dxa"/>
            <w:tcBorders>
              <w:top w:val="single" w:sz="2" w:space="0" w:color="000001"/>
              <w:left w:val="single" w:sz="2" w:space="0" w:color="000001"/>
              <w:bottom w:val="single" w:sz="2" w:space="0" w:color="000001"/>
            </w:tcBorders>
            <w:shd w:val="clear" w:color="auto" w:fill="FFFFFF"/>
            <w:tcMar>
              <w:left w:w="48" w:type="dxa"/>
            </w:tcMar>
          </w:tcPr>
          <w:p w14:paraId="2A98142C" w14:textId="77777777" w:rsidR="00DD4E14" w:rsidRPr="0091331E" w:rsidRDefault="00DD4E14" w:rsidP="00815EFE">
            <w:pPr>
              <w:suppressLineNumbers/>
              <w:rPr>
                <w:rFonts w:ascii="Verdana" w:hAnsi="Verdana"/>
                <w:bCs/>
              </w:rPr>
            </w:pPr>
            <w:r w:rsidRPr="0091331E">
              <w:rPr>
                <w:rFonts w:ascii="Verdana" w:hAnsi="Verdana"/>
                <w:bCs/>
              </w:rPr>
              <w:lastRenderedPageBreak/>
              <w:t>Prašymo priėmimo vieta</w:t>
            </w:r>
          </w:p>
        </w:tc>
        <w:tc>
          <w:tcPr>
            <w:tcW w:w="5670" w:type="dxa"/>
            <w:tcBorders>
              <w:top w:val="single" w:sz="2" w:space="0" w:color="000001"/>
              <w:left w:val="single" w:sz="2" w:space="0" w:color="000001"/>
              <w:bottom w:val="single" w:sz="2" w:space="0" w:color="000001"/>
              <w:right w:val="single" w:sz="2" w:space="0" w:color="000001"/>
            </w:tcBorders>
            <w:shd w:val="clear" w:color="auto" w:fill="FFFFFF"/>
            <w:tcMar>
              <w:left w:w="48" w:type="dxa"/>
            </w:tcMar>
          </w:tcPr>
          <w:p w14:paraId="0F438976" w14:textId="77777777" w:rsidR="00164742" w:rsidRPr="000F3E64" w:rsidRDefault="000B4377" w:rsidP="002135BD">
            <w:pPr>
              <w:jc w:val="both"/>
              <w:rPr>
                <w:rFonts w:ascii="Verdana" w:hAnsi="Verdana"/>
              </w:rPr>
            </w:pPr>
            <w:r w:rsidRPr="000F3E64">
              <w:rPr>
                <w:rFonts w:ascii="Verdana" w:hAnsi="Verdana"/>
              </w:rPr>
              <w:t xml:space="preserve">Marijampolė, J. Basanavičiaus a. 1, </w:t>
            </w:r>
            <w:r w:rsidR="000F0A4B" w:rsidRPr="000F3E64">
              <w:rPr>
                <w:rFonts w:ascii="Verdana" w:hAnsi="Verdana"/>
              </w:rPr>
              <w:br/>
            </w:r>
            <w:r w:rsidRPr="000F3E64">
              <w:rPr>
                <w:rFonts w:ascii="Verdana" w:hAnsi="Verdana"/>
              </w:rPr>
              <w:t>I aukštas, 3, 4 langelis</w:t>
            </w:r>
            <w:r w:rsidR="000F0A4B" w:rsidRPr="000F3E64">
              <w:rPr>
                <w:rFonts w:ascii="Verdana" w:hAnsi="Verdana"/>
              </w:rPr>
              <w:t xml:space="preserve">, </w:t>
            </w:r>
          </w:p>
          <w:p w14:paraId="2559CF59" w14:textId="09967B5E" w:rsidR="00DD4E14" w:rsidRPr="000F3E64" w:rsidRDefault="00164742" w:rsidP="002135BD">
            <w:pPr>
              <w:jc w:val="both"/>
              <w:rPr>
                <w:rFonts w:ascii="Verdana" w:hAnsi="Verdana"/>
              </w:rPr>
            </w:pPr>
            <w:hyperlink r:id="rId11" w:history="1">
              <w:r w:rsidRPr="000F3E64">
                <w:rPr>
                  <w:rStyle w:val="Hipersaitas"/>
                  <w:rFonts w:ascii="Verdana" w:hAnsi="Verdana"/>
                </w:rPr>
                <w:t>paslauga@marijampole.lt</w:t>
              </w:r>
            </w:hyperlink>
          </w:p>
          <w:p w14:paraId="54CA2EAB" w14:textId="05FC478D" w:rsidR="000F0A4B" w:rsidRDefault="000F0A4B" w:rsidP="002135BD">
            <w:pPr>
              <w:jc w:val="both"/>
              <w:rPr>
                <w:rFonts w:ascii="Verdana" w:hAnsi="Verdana"/>
              </w:rPr>
            </w:pPr>
            <w:r w:rsidRPr="000F3E64">
              <w:rPr>
                <w:rFonts w:ascii="Verdana" w:hAnsi="Verdana"/>
              </w:rPr>
              <w:t xml:space="preserve">Paslauga teikiama ir elektroniniu būdu </w:t>
            </w:r>
            <w:hyperlink r:id="rId12" w:history="1">
              <w:r w:rsidR="000F3E64" w:rsidRPr="004A4BAA">
                <w:rPr>
                  <w:rStyle w:val="Hipersaitas"/>
                  <w:rFonts w:ascii="Verdana" w:hAnsi="Verdana"/>
                </w:rPr>
                <w:t>https://eps.marijampole.lt/</w:t>
              </w:r>
            </w:hyperlink>
          </w:p>
          <w:p w14:paraId="274A9C0D" w14:textId="1EDDC1F7" w:rsidR="000F3E64" w:rsidRPr="000F3E64" w:rsidRDefault="000F3E64" w:rsidP="002135BD">
            <w:pPr>
              <w:jc w:val="both"/>
              <w:rPr>
                <w:rFonts w:ascii="Verdana" w:hAnsi="Verdana"/>
              </w:rPr>
            </w:pPr>
          </w:p>
        </w:tc>
      </w:tr>
    </w:tbl>
    <w:p w14:paraId="2CD8BBD6" w14:textId="46885725" w:rsidR="00F32CAA" w:rsidRPr="0091331E" w:rsidRDefault="00F32CAA" w:rsidP="000F3E64">
      <w:pPr>
        <w:rPr>
          <w:rFonts w:ascii="Verdana" w:hAnsi="Verdana"/>
        </w:rPr>
      </w:pPr>
    </w:p>
    <w:sectPr w:rsidR="00F32CAA" w:rsidRPr="0091331E">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BA"/>
    <w:family w:val="swiss"/>
    <w:pitch w:val="variable"/>
    <w:sig w:usb0="A00006FF" w:usb1="4000205B" w:usb2="00000010" w:usb3="00000000" w:csb0="0000019F" w:csb1="00000000"/>
  </w:font>
  <w:font w:name="Noto Sans CJK SC Regular">
    <w:altName w:val="Times New Roman"/>
    <w:panose1 w:val="00000000000000000000"/>
    <w:charset w:val="00"/>
    <w:family w:val="roman"/>
    <w:notTrueType/>
    <w:pitch w:val="default"/>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234AA3"/>
    <w:multiLevelType w:val="hybridMultilevel"/>
    <w:tmpl w:val="3F8EAD9E"/>
    <w:lvl w:ilvl="0" w:tplc="D3641FDA">
      <w:start w:val="4"/>
      <w:numFmt w:val="bullet"/>
      <w:lvlText w:val="-"/>
      <w:lvlJc w:val="left"/>
      <w:pPr>
        <w:ind w:left="720" w:hanging="360"/>
      </w:pPr>
      <w:rPr>
        <w:rFonts w:ascii="Verdana" w:eastAsia="Noto Sans CJK SC Regular" w:hAnsi="Verdana"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70084499"/>
    <w:multiLevelType w:val="hybridMultilevel"/>
    <w:tmpl w:val="BF081A30"/>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num w:numId="1" w16cid:durableId="1389182528">
    <w:abstractNumId w:val="1"/>
  </w:num>
  <w:num w:numId="2" w16cid:durableId="21295438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4D13"/>
    <w:rsid w:val="00010D73"/>
    <w:rsid w:val="00017BE5"/>
    <w:rsid w:val="000B2BE0"/>
    <w:rsid w:val="000B4377"/>
    <w:rsid w:val="000D2D22"/>
    <w:rsid w:val="000F0A4B"/>
    <w:rsid w:val="000F3E64"/>
    <w:rsid w:val="00164742"/>
    <w:rsid w:val="001F364C"/>
    <w:rsid w:val="002135BD"/>
    <w:rsid w:val="002C0D57"/>
    <w:rsid w:val="002F0D47"/>
    <w:rsid w:val="002F27C5"/>
    <w:rsid w:val="00321F2B"/>
    <w:rsid w:val="00344611"/>
    <w:rsid w:val="003548B1"/>
    <w:rsid w:val="0037776F"/>
    <w:rsid w:val="003800EC"/>
    <w:rsid w:val="00390820"/>
    <w:rsid w:val="00393D9A"/>
    <w:rsid w:val="00396412"/>
    <w:rsid w:val="003A6F6B"/>
    <w:rsid w:val="003E4462"/>
    <w:rsid w:val="00417993"/>
    <w:rsid w:val="005006C0"/>
    <w:rsid w:val="00546158"/>
    <w:rsid w:val="00613E32"/>
    <w:rsid w:val="00621456"/>
    <w:rsid w:val="006649A4"/>
    <w:rsid w:val="00675F10"/>
    <w:rsid w:val="006F4937"/>
    <w:rsid w:val="007201EC"/>
    <w:rsid w:val="00752859"/>
    <w:rsid w:val="0078425C"/>
    <w:rsid w:val="00792962"/>
    <w:rsid w:val="008505E9"/>
    <w:rsid w:val="00896ECA"/>
    <w:rsid w:val="008B16E8"/>
    <w:rsid w:val="008C078E"/>
    <w:rsid w:val="0091331E"/>
    <w:rsid w:val="00926628"/>
    <w:rsid w:val="00944B38"/>
    <w:rsid w:val="00953549"/>
    <w:rsid w:val="00984D13"/>
    <w:rsid w:val="00995B91"/>
    <w:rsid w:val="009A32BF"/>
    <w:rsid w:val="009D7BB8"/>
    <w:rsid w:val="009E5B53"/>
    <w:rsid w:val="009F2C7D"/>
    <w:rsid w:val="00A0062F"/>
    <w:rsid w:val="00A46361"/>
    <w:rsid w:val="00A601B0"/>
    <w:rsid w:val="00A91D46"/>
    <w:rsid w:val="00AA72E5"/>
    <w:rsid w:val="00AB0B31"/>
    <w:rsid w:val="00AE2C0F"/>
    <w:rsid w:val="00B255D0"/>
    <w:rsid w:val="00B36D24"/>
    <w:rsid w:val="00B911CA"/>
    <w:rsid w:val="00BA73E2"/>
    <w:rsid w:val="00BE25ED"/>
    <w:rsid w:val="00C054AE"/>
    <w:rsid w:val="00C20B7E"/>
    <w:rsid w:val="00C26847"/>
    <w:rsid w:val="00CE39C6"/>
    <w:rsid w:val="00D24DD2"/>
    <w:rsid w:val="00DA4F71"/>
    <w:rsid w:val="00DD4E14"/>
    <w:rsid w:val="00E4426E"/>
    <w:rsid w:val="00E556C3"/>
    <w:rsid w:val="00E63298"/>
    <w:rsid w:val="00E66DD0"/>
    <w:rsid w:val="00E950F2"/>
    <w:rsid w:val="00F018E7"/>
    <w:rsid w:val="00F130A1"/>
    <w:rsid w:val="00F32CAA"/>
    <w:rsid w:val="00FA542C"/>
    <w:rsid w:val="00FF795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FEBE"/>
  <w15:chartTrackingRefBased/>
  <w15:docId w15:val="{9BCADA9B-F87D-4CB4-8B83-A5F42E906D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t-LT"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DD4E14"/>
    <w:pPr>
      <w:spacing w:after="0" w:line="240" w:lineRule="auto"/>
    </w:pPr>
    <w:rPr>
      <w:rFonts w:ascii="Times New Roman" w:eastAsia="Times New Roman" w:hAnsi="Times New Roman" w:cs="Times New Roman"/>
      <w:kern w:val="0"/>
      <w:lang w:eastAsia="lt-LT"/>
      <w14:ligatures w14:val="none"/>
    </w:rPr>
  </w:style>
  <w:style w:type="paragraph" w:styleId="Antrat1">
    <w:name w:val="heading 1"/>
    <w:basedOn w:val="prastasis"/>
    <w:next w:val="prastasis"/>
    <w:link w:val="Antrat1Diagrama"/>
    <w:uiPriority w:val="9"/>
    <w:qFormat/>
    <w:rsid w:val="00984D13"/>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Antrat2">
    <w:name w:val="heading 2"/>
    <w:basedOn w:val="prastasis"/>
    <w:next w:val="prastasis"/>
    <w:link w:val="Antrat2Diagrama"/>
    <w:uiPriority w:val="9"/>
    <w:semiHidden/>
    <w:unhideWhenUsed/>
    <w:qFormat/>
    <w:rsid w:val="00984D13"/>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Antrat3">
    <w:name w:val="heading 3"/>
    <w:basedOn w:val="prastasis"/>
    <w:next w:val="prastasis"/>
    <w:link w:val="Antrat3Diagrama"/>
    <w:uiPriority w:val="9"/>
    <w:semiHidden/>
    <w:unhideWhenUsed/>
    <w:qFormat/>
    <w:rsid w:val="00984D13"/>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Antrat4">
    <w:name w:val="heading 4"/>
    <w:basedOn w:val="prastasis"/>
    <w:next w:val="prastasis"/>
    <w:link w:val="Antrat4Diagrama"/>
    <w:uiPriority w:val="9"/>
    <w:semiHidden/>
    <w:unhideWhenUsed/>
    <w:qFormat/>
    <w:rsid w:val="00984D13"/>
    <w:pPr>
      <w:keepNext/>
      <w:keepLines/>
      <w:spacing w:before="80" w:after="40" w:line="278"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Antrat5">
    <w:name w:val="heading 5"/>
    <w:basedOn w:val="prastasis"/>
    <w:next w:val="prastasis"/>
    <w:link w:val="Antrat5Diagrama"/>
    <w:uiPriority w:val="9"/>
    <w:semiHidden/>
    <w:unhideWhenUsed/>
    <w:qFormat/>
    <w:rsid w:val="00984D13"/>
    <w:pPr>
      <w:keepNext/>
      <w:keepLines/>
      <w:spacing w:before="80" w:after="40" w:line="278"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Antrat6">
    <w:name w:val="heading 6"/>
    <w:basedOn w:val="prastasis"/>
    <w:next w:val="prastasis"/>
    <w:link w:val="Antrat6Diagrama"/>
    <w:uiPriority w:val="9"/>
    <w:semiHidden/>
    <w:unhideWhenUsed/>
    <w:qFormat/>
    <w:rsid w:val="00984D13"/>
    <w:pPr>
      <w:keepNext/>
      <w:keepLines/>
      <w:spacing w:before="40" w:line="278"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Antrat7">
    <w:name w:val="heading 7"/>
    <w:basedOn w:val="prastasis"/>
    <w:next w:val="prastasis"/>
    <w:link w:val="Antrat7Diagrama"/>
    <w:uiPriority w:val="9"/>
    <w:semiHidden/>
    <w:unhideWhenUsed/>
    <w:qFormat/>
    <w:rsid w:val="00984D13"/>
    <w:pPr>
      <w:keepNext/>
      <w:keepLines/>
      <w:spacing w:before="40" w:line="278"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Antrat8">
    <w:name w:val="heading 8"/>
    <w:basedOn w:val="prastasis"/>
    <w:next w:val="prastasis"/>
    <w:link w:val="Antrat8Diagrama"/>
    <w:uiPriority w:val="9"/>
    <w:semiHidden/>
    <w:unhideWhenUsed/>
    <w:qFormat/>
    <w:rsid w:val="00984D13"/>
    <w:pPr>
      <w:keepNext/>
      <w:keepLines/>
      <w:spacing w:line="278"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Antrat9">
    <w:name w:val="heading 9"/>
    <w:basedOn w:val="prastasis"/>
    <w:next w:val="prastasis"/>
    <w:link w:val="Antrat9Diagrama"/>
    <w:uiPriority w:val="9"/>
    <w:semiHidden/>
    <w:unhideWhenUsed/>
    <w:qFormat/>
    <w:rsid w:val="00984D13"/>
    <w:pPr>
      <w:keepNext/>
      <w:keepLines/>
      <w:spacing w:line="278"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uiPriority w:val="9"/>
    <w:rsid w:val="00984D13"/>
    <w:rPr>
      <w:rFonts w:asciiTheme="majorHAnsi" w:eastAsiaTheme="majorEastAsia" w:hAnsiTheme="majorHAnsi" w:cstheme="majorBidi"/>
      <w:color w:val="0F4761" w:themeColor="accent1" w:themeShade="BF"/>
      <w:sz w:val="40"/>
      <w:szCs w:val="40"/>
    </w:rPr>
  </w:style>
  <w:style w:type="character" w:customStyle="1" w:styleId="Antrat2Diagrama">
    <w:name w:val="Antraštė 2 Diagrama"/>
    <w:basedOn w:val="Numatytasispastraiposriftas"/>
    <w:link w:val="Antrat2"/>
    <w:uiPriority w:val="9"/>
    <w:semiHidden/>
    <w:rsid w:val="00984D13"/>
    <w:rPr>
      <w:rFonts w:asciiTheme="majorHAnsi" w:eastAsiaTheme="majorEastAsia" w:hAnsiTheme="majorHAnsi" w:cstheme="majorBidi"/>
      <w:color w:val="0F4761" w:themeColor="accent1" w:themeShade="BF"/>
      <w:sz w:val="32"/>
      <w:szCs w:val="32"/>
    </w:rPr>
  </w:style>
  <w:style w:type="character" w:customStyle="1" w:styleId="Antrat3Diagrama">
    <w:name w:val="Antraštė 3 Diagrama"/>
    <w:basedOn w:val="Numatytasispastraiposriftas"/>
    <w:link w:val="Antrat3"/>
    <w:uiPriority w:val="9"/>
    <w:semiHidden/>
    <w:rsid w:val="00984D13"/>
    <w:rPr>
      <w:rFonts w:eastAsiaTheme="majorEastAsia" w:cstheme="majorBidi"/>
      <w:color w:val="0F4761" w:themeColor="accent1" w:themeShade="BF"/>
      <w:sz w:val="28"/>
      <w:szCs w:val="28"/>
    </w:rPr>
  </w:style>
  <w:style w:type="character" w:customStyle="1" w:styleId="Antrat4Diagrama">
    <w:name w:val="Antraštė 4 Diagrama"/>
    <w:basedOn w:val="Numatytasispastraiposriftas"/>
    <w:link w:val="Antrat4"/>
    <w:uiPriority w:val="9"/>
    <w:semiHidden/>
    <w:rsid w:val="00984D13"/>
    <w:rPr>
      <w:rFonts w:eastAsiaTheme="majorEastAsia" w:cstheme="majorBidi"/>
      <w:i/>
      <w:iCs/>
      <w:color w:val="0F4761" w:themeColor="accent1" w:themeShade="BF"/>
    </w:rPr>
  </w:style>
  <w:style w:type="character" w:customStyle="1" w:styleId="Antrat5Diagrama">
    <w:name w:val="Antraštė 5 Diagrama"/>
    <w:basedOn w:val="Numatytasispastraiposriftas"/>
    <w:link w:val="Antrat5"/>
    <w:uiPriority w:val="9"/>
    <w:semiHidden/>
    <w:rsid w:val="00984D13"/>
    <w:rPr>
      <w:rFonts w:eastAsiaTheme="majorEastAsia" w:cstheme="majorBidi"/>
      <w:color w:val="0F4761" w:themeColor="accent1" w:themeShade="BF"/>
    </w:rPr>
  </w:style>
  <w:style w:type="character" w:customStyle="1" w:styleId="Antrat6Diagrama">
    <w:name w:val="Antraštė 6 Diagrama"/>
    <w:basedOn w:val="Numatytasispastraiposriftas"/>
    <w:link w:val="Antrat6"/>
    <w:uiPriority w:val="9"/>
    <w:semiHidden/>
    <w:rsid w:val="00984D13"/>
    <w:rPr>
      <w:rFonts w:eastAsiaTheme="majorEastAsia" w:cstheme="majorBidi"/>
      <w:i/>
      <w:iCs/>
      <w:color w:val="595959" w:themeColor="text1" w:themeTint="A6"/>
    </w:rPr>
  </w:style>
  <w:style w:type="character" w:customStyle="1" w:styleId="Antrat7Diagrama">
    <w:name w:val="Antraštė 7 Diagrama"/>
    <w:basedOn w:val="Numatytasispastraiposriftas"/>
    <w:link w:val="Antrat7"/>
    <w:uiPriority w:val="9"/>
    <w:semiHidden/>
    <w:rsid w:val="00984D13"/>
    <w:rPr>
      <w:rFonts w:eastAsiaTheme="majorEastAsia" w:cstheme="majorBidi"/>
      <w:color w:val="595959" w:themeColor="text1" w:themeTint="A6"/>
    </w:rPr>
  </w:style>
  <w:style w:type="character" w:customStyle="1" w:styleId="Antrat8Diagrama">
    <w:name w:val="Antraštė 8 Diagrama"/>
    <w:basedOn w:val="Numatytasispastraiposriftas"/>
    <w:link w:val="Antrat8"/>
    <w:uiPriority w:val="9"/>
    <w:semiHidden/>
    <w:rsid w:val="00984D13"/>
    <w:rPr>
      <w:rFonts w:eastAsiaTheme="majorEastAsia" w:cstheme="majorBidi"/>
      <w:i/>
      <w:iCs/>
      <w:color w:val="272727" w:themeColor="text1" w:themeTint="D8"/>
    </w:rPr>
  </w:style>
  <w:style w:type="character" w:customStyle="1" w:styleId="Antrat9Diagrama">
    <w:name w:val="Antraštė 9 Diagrama"/>
    <w:basedOn w:val="Numatytasispastraiposriftas"/>
    <w:link w:val="Antrat9"/>
    <w:uiPriority w:val="9"/>
    <w:semiHidden/>
    <w:rsid w:val="00984D13"/>
    <w:rPr>
      <w:rFonts w:eastAsiaTheme="majorEastAsia" w:cstheme="majorBidi"/>
      <w:color w:val="272727" w:themeColor="text1" w:themeTint="D8"/>
    </w:rPr>
  </w:style>
  <w:style w:type="paragraph" w:styleId="Pavadinimas">
    <w:name w:val="Title"/>
    <w:basedOn w:val="prastasis"/>
    <w:next w:val="prastasis"/>
    <w:link w:val="PavadinimasDiagrama"/>
    <w:uiPriority w:val="10"/>
    <w:qFormat/>
    <w:rsid w:val="00984D13"/>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PavadinimasDiagrama">
    <w:name w:val="Pavadinimas Diagrama"/>
    <w:basedOn w:val="Numatytasispastraiposriftas"/>
    <w:link w:val="Pavadinimas"/>
    <w:uiPriority w:val="10"/>
    <w:rsid w:val="00984D13"/>
    <w:rPr>
      <w:rFonts w:asciiTheme="majorHAnsi" w:eastAsiaTheme="majorEastAsia" w:hAnsiTheme="majorHAnsi" w:cstheme="majorBidi"/>
      <w:spacing w:val="-10"/>
      <w:kern w:val="28"/>
      <w:sz w:val="56"/>
      <w:szCs w:val="56"/>
    </w:rPr>
  </w:style>
  <w:style w:type="paragraph" w:styleId="Paantrat">
    <w:name w:val="Subtitle"/>
    <w:basedOn w:val="prastasis"/>
    <w:next w:val="prastasis"/>
    <w:link w:val="PaantratDiagrama"/>
    <w:uiPriority w:val="11"/>
    <w:qFormat/>
    <w:rsid w:val="00984D13"/>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aantratDiagrama">
    <w:name w:val="Paantraštė Diagrama"/>
    <w:basedOn w:val="Numatytasispastraiposriftas"/>
    <w:link w:val="Paantrat"/>
    <w:uiPriority w:val="11"/>
    <w:rsid w:val="00984D13"/>
    <w:rPr>
      <w:rFonts w:eastAsiaTheme="majorEastAsia" w:cstheme="majorBidi"/>
      <w:color w:val="595959" w:themeColor="text1" w:themeTint="A6"/>
      <w:spacing w:val="15"/>
      <w:sz w:val="28"/>
      <w:szCs w:val="28"/>
    </w:rPr>
  </w:style>
  <w:style w:type="paragraph" w:styleId="Citata">
    <w:name w:val="Quote"/>
    <w:basedOn w:val="prastasis"/>
    <w:next w:val="prastasis"/>
    <w:link w:val="CitataDiagrama"/>
    <w:uiPriority w:val="29"/>
    <w:qFormat/>
    <w:rsid w:val="00984D13"/>
    <w:pPr>
      <w:spacing w:before="160" w:after="160" w:line="278"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ataDiagrama">
    <w:name w:val="Citata Diagrama"/>
    <w:basedOn w:val="Numatytasispastraiposriftas"/>
    <w:link w:val="Citata"/>
    <w:uiPriority w:val="29"/>
    <w:rsid w:val="00984D13"/>
    <w:rPr>
      <w:i/>
      <w:iCs/>
      <w:color w:val="404040" w:themeColor="text1" w:themeTint="BF"/>
    </w:rPr>
  </w:style>
  <w:style w:type="paragraph" w:styleId="Sraopastraipa">
    <w:name w:val="List Paragraph"/>
    <w:basedOn w:val="prastasis"/>
    <w:uiPriority w:val="34"/>
    <w:qFormat/>
    <w:rsid w:val="00984D13"/>
    <w:pPr>
      <w:spacing w:after="160" w:line="278" w:lineRule="auto"/>
      <w:ind w:left="720"/>
      <w:contextualSpacing/>
    </w:pPr>
    <w:rPr>
      <w:rFonts w:asciiTheme="minorHAnsi" w:eastAsiaTheme="minorHAnsi" w:hAnsiTheme="minorHAnsi" w:cstheme="minorBidi"/>
      <w:kern w:val="2"/>
      <w:lang w:eastAsia="en-US"/>
      <w14:ligatures w14:val="standardContextual"/>
    </w:rPr>
  </w:style>
  <w:style w:type="character" w:styleId="Rykuspabraukimas">
    <w:name w:val="Intense Emphasis"/>
    <w:basedOn w:val="Numatytasispastraiposriftas"/>
    <w:uiPriority w:val="21"/>
    <w:qFormat/>
    <w:rsid w:val="00984D13"/>
    <w:rPr>
      <w:i/>
      <w:iCs/>
      <w:color w:val="0F4761" w:themeColor="accent1" w:themeShade="BF"/>
    </w:rPr>
  </w:style>
  <w:style w:type="paragraph" w:styleId="Iskirtacitata">
    <w:name w:val="Intense Quote"/>
    <w:basedOn w:val="prastasis"/>
    <w:next w:val="prastasis"/>
    <w:link w:val="IskirtacitataDiagrama"/>
    <w:uiPriority w:val="30"/>
    <w:qFormat/>
    <w:rsid w:val="00984D13"/>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skirtacitataDiagrama">
    <w:name w:val="Išskirta citata Diagrama"/>
    <w:basedOn w:val="Numatytasispastraiposriftas"/>
    <w:link w:val="Iskirtacitata"/>
    <w:uiPriority w:val="30"/>
    <w:rsid w:val="00984D13"/>
    <w:rPr>
      <w:i/>
      <w:iCs/>
      <w:color w:val="0F4761" w:themeColor="accent1" w:themeShade="BF"/>
    </w:rPr>
  </w:style>
  <w:style w:type="character" w:styleId="Rykinuoroda">
    <w:name w:val="Intense Reference"/>
    <w:basedOn w:val="Numatytasispastraiposriftas"/>
    <w:uiPriority w:val="32"/>
    <w:qFormat/>
    <w:rsid w:val="00984D13"/>
    <w:rPr>
      <w:b/>
      <w:bCs/>
      <w:smallCaps/>
      <w:color w:val="0F4761" w:themeColor="accent1" w:themeShade="BF"/>
      <w:spacing w:val="5"/>
    </w:rPr>
  </w:style>
  <w:style w:type="character" w:styleId="Hipersaitas">
    <w:name w:val="Hyperlink"/>
    <w:basedOn w:val="Numatytasispastraiposriftas"/>
    <w:uiPriority w:val="99"/>
    <w:unhideWhenUsed/>
    <w:rsid w:val="003A6F6B"/>
    <w:rPr>
      <w:color w:val="467886" w:themeColor="hyperlink"/>
      <w:u w:val="single"/>
    </w:rPr>
  </w:style>
  <w:style w:type="character" w:styleId="Neapdorotaspaminjimas">
    <w:name w:val="Unresolved Mention"/>
    <w:basedOn w:val="Numatytasispastraiposriftas"/>
    <w:uiPriority w:val="99"/>
    <w:semiHidden/>
    <w:unhideWhenUsed/>
    <w:rsid w:val="003A6F6B"/>
    <w:rPr>
      <w:color w:val="605E5C"/>
      <w:shd w:val="clear" w:color="auto" w:fill="E1DFDD"/>
    </w:rPr>
  </w:style>
  <w:style w:type="character" w:styleId="Perirtashipersaitas">
    <w:name w:val="FollowedHyperlink"/>
    <w:basedOn w:val="Numatytasispastraiposriftas"/>
    <w:uiPriority w:val="99"/>
    <w:semiHidden/>
    <w:unhideWhenUsed/>
    <w:rsid w:val="00FA542C"/>
    <w:rPr>
      <w:color w:val="96607D" w:themeColor="followedHyperlink"/>
      <w:u w:val="single"/>
    </w:rPr>
  </w:style>
  <w:style w:type="character" w:styleId="Komentaronuoroda">
    <w:name w:val="annotation reference"/>
    <w:basedOn w:val="Numatytasispastraiposriftas"/>
    <w:uiPriority w:val="99"/>
    <w:semiHidden/>
    <w:unhideWhenUsed/>
    <w:rsid w:val="00752859"/>
    <w:rPr>
      <w:sz w:val="16"/>
      <w:szCs w:val="16"/>
    </w:rPr>
  </w:style>
  <w:style w:type="paragraph" w:styleId="Komentarotekstas">
    <w:name w:val="annotation text"/>
    <w:basedOn w:val="prastasis"/>
    <w:link w:val="KomentarotekstasDiagrama"/>
    <w:uiPriority w:val="99"/>
    <w:unhideWhenUsed/>
    <w:rsid w:val="00752859"/>
    <w:rPr>
      <w:sz w:val="20"/>
      <w:szCs w:val="20"/>
    </w:rPr>
  </w:style>
  <w:style w:type="character" w:customStyle="1" w:styleId="KomentarotekstasDiagrama">
    <w:name w:val="Komentaro tekstas Diagrama"/>
    <w:basedOn w:val="Numatytasispastraiposriftas"/>
    <w:link w:val="Komentarotekstas"/>
    <w:uiPriority w:val="99"/>
    <w:rsid w:val="00752859"/>
    <w:rPr>
      <w:rFonts w:ascii="Times New Roman" w:eastAsia="Times New Roman" w:hAnsi="Times New Roman" w:cs="Times New Roman"/>
      <w:kern w:val="0"/>
      <w:sz w:val="20"/>
      <w:szCs w:val="20"/>
      <w:lang w:eastAsia="lt-LT"/>
      <w14:ligatures w14:val="none"/>
    </w:rPr>
  </w:style>
  <w:style w:type="paragraph" w:styleId="Komentarotema">
    <w:name w:val="annotation subject"/>
    <w:basedOn w:val="Komentarotekstas"/>
    <w:next w:val="Komentarotekstas"/>
    <w:link w:val="KomentarotemaDiagrama"/>
    <w:uiPriority w:val="99"/>
    <w:semiHidden/>
    <w:unhideWhenUsed/>
    <w:rsid w:val="00752859"/>
    <w:rPr>
      <w:b/>
      <w:bCs/>
    </w:rPr>
  </w:style>
  <w:style w:type="character" w:customStyle="1" w:styleId="KomentarotemaDiagrama">
    <w:name w:val="Komentaro tema Diagrama"/>
    <w:basedOn w:val="KomentarotekstasDiagrama"/>
    <w:link w:val="Komentarotema"/>
    <w:uiPriority w:val="99"/>
    <w:semiHidden/>
    <w:rsid w:val="00752859"/>
    <w:rPr>
      <w:rFonts w:ascii="Times New Roman" w:eastAsia="Times New Roman" w:hAnsi="Times New Roman" w:cs="Times New Roman"/>
      <w:b/>
      <w:bCs/>
      <w:kern w:val="0"/>
      <w:sz w:val="20"/>
      <w:szCs w:val="20"/>
      <w:lang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5420829">
      <w:bodyDiv w:val="1"/>
      <w:marLeft w:val="0"/>
      <w:marRight w:val="0"/>
      <w:marTop w:val="0"/>
      <w:marBottom w:val="0"/>
      <w:divBdr>
        <w:top w:val="none" w:sz="0" w:space="0" w:color="auto"/>
        <w:left w:val="none" w:sz="0" w:space="0" w:color="auto"/>
        <w:bottom w:val="none" w:sz="0" w:space="0" w:color="auto"/>
        <w:right w:val="none" w:sz="0" w:space="0" w:color="auto"/>
      </w:divBdr>
    </w:div>
    <w:div w:id="97144544">
      <w:bodyDiv w:val="1"/>
      <w:marLeft w:val="0"/>
      <w:marRight w:val="0"/>
      <w:marTop w:val="0"/>
      <w:marBottom w:val="0"/>
      <w:divBdr>
        <w:top w:val="none" w:sz="0" w:space="0" w:color="auto"/>
        <w:left w:val="none" w:sz="0" w:space="0" w:color="auto"/>
        <w:bottom w:val="none" w:sz="0" w:space="0" w:color="auto"/>
        <w:right w:val="none" w:sz="0" w:space="0" w:color="auto"/>
      </w:divBdr>
    </w:div>
    <w:div w:id="118302709">
      <w:bodyDiv w:val="1"/>
      <w:marLeft w:val="0"/>
      <w:marRight w:val="0"/>
      <w:marTop w:val="0"/>
      <w:marBottom w:val="0"/>
      <w:divBdr>
        <w:top w:val="none" w:sz="0" w:space="0" w:color="auto"/>
        <w:left w:val="none" w:sz="0" w:space="0" w:color="auto"/>
        <w:bottom w:val="none" w:sz="0" w:space="0" w:color="auto"/>
        <w:right w:val="none" w:sz="0" w:space="0" w:color="auto"/>
      </w:divBdr>
    </w:div>
    <w:div w:id="143669004">
      <w:bodyDiv w:val="1"/>
      <w:marLeft w:val="0"/>
      <w:marRight w:val="0"/>
      <w:marTop w:val="0"/>
      <w:marBottom w:val="0"/>
      <w:divBdr>
        <w:top w:val="none" w:sz="0" w:space="0" w:color="auto"/>
        <w:left w:val="none" w:sz="0" w:space="0" w:color="auto"/>
        <w:bottom w:val="none" w:sz="0" w:space="0" w:color="auto"/>
        <w:right w:val="none" w:sz="0" w:space="0" w:color="auto"/>
      </w:divBdr>
    </w:div>
    <w:div w:id="158473219">
      <w:bodyDiv w:val="1"/>
      <w:marLeft w:val="0"/>
      <w:marRight w:val="0"/>
      <w:marTop w:val="0"/>
      <w:marBottom w:val="0"/>
      <w:divBdr>
        <w:top w:val="none" w:sz="0" w:space="0" w:color="auto"/>
        <w:left w:val="none" w:sz="0" w:space="0" w:color="auto"/>
        <w:bottom w:val="none" w:sz="0" w:space="0" w:color="auto"/>
        <w:right w:val="none" w:sz="0" w:space="0" w:color="auto"/>
      </w:divBdr>
    </w:div>
    <w:div w:id="179902387">
      <w:bodyDiv w:val="1"/>
      <w:marLeft w:val="0"/>
      <w:marRight w:val="0"/>
      <w:marTop w:val="0"/>
      <w:marBottom w:val="0"/>
      <w:divBdr>
        <w:top w:val="none" w:sz="0" w:space="0" w:color="auto"/>
        <w:left w:val="none" w:sz="0" w:space="0" w:color="auto"/>
        <w:bottom w:val="none" w:sz="0" w:space="0" w:color="auto"/>
        <w:right w:val="none" w:sz="0" w:space="0" w:color="auto"/>
      </w:divBdr>
    </w:div>
    <w:div w:id="192697178">
      <w:bodyDiv w:val="1"/>
      <w:marLeft w:val="0"/>
      <w:marRight w:val="0"/>
      <w:marTop w:val="0"/>
      <w:marBottom w:val="0"/>
      <w:divBdr>
        <w:top w:val="none" w:sz="0" w:space="0" w:color="auto"/>
        <w:left w:val="none" w:sz="0" w:space="0" w:color="auto"/>
        <w:bottom w:val="none" w:sz="0" w:space="0" w:color="auto"/>
        <w:right w:val="none" w:sz="0" w:space="0" w:color="auto"/>
      </w:divBdr>
    </w:div>
    <w:div w:id="529614748">
      <w:bodyDiv w:val="1"/>
      <w:marLeft w:val="0"/>
      <w:marRight w:val="0"/>
      <w:marTop w:val="0"/>
      <w:marBottom w:val="0"/>
      <w:divBdr>
        <w:top w:val="none" w:sz="0" w:space="0" w:color="auto"/>
        <w:left w:val="none" w:sz="0" w:space="0" w:color="auto"/>
        <w:bottom w:val="none" w:sz="0" w:space="0" w:color="auto"/>
        <w:right w:val="none" w:sz="0" w:space="0" w:color="auto"/>
      </w:divBdr>
    </w:div>
    <w:div w:id="549145970">
      <w:bodyDiv w:val="1"/>
      <w:marLeft w:val="0"/>
      <w:marRight w:val="0"/>
      <w:marTop w:val="0"/>
      <w:marBottom w:val="0"/>
      <w:divBdr>
        <w:top w:val="none" w:sz="0" w:space="0" w:color="auto"/>
        <w:left w:val="none" w:sz="0" w:space="0" w:color="auto"/>
        <w:bottom w:val="none" w:sz="0" w:space="0" w:color="auto"/>
        <w:right w:val="none" w:sz="0" w:space="0" w:color="auto"/>
      </w:divBdr>
    </w:div>
    <w:div w:id="603538418">
      <w:bodyDiv w:val="1"/>
      <w:marLeft w:val="0"/>
      <w:marRight w:val="0"/>
      <w:marTop w:val="0"/>
      <w:marBottom w:val="0"/>
      <w:divBdr>
        <w:top w:val="none" w:sz="0" w:space="0" w:color="auto"/>
        <w:left w:val="none" w:sz="0" w:space="0" w:color="auto"/>
        <w:bottom w:val="none" w:sz="0" w:space="0" w:color="auto"/>
        <w:right w:val="none" w:sz="0" w:space="0" w:color="auto"/>
      </w:divBdr>
    </w:div>
    <w:div w:id="779836843">
      <w:bodyDiv w:val="1"/>
      <w:marLeft w:val="0"/>
      <w:marRight w:val="0"/>
      <w:marTop w:val="0"/>
      <w:marBottom w:val="0"/>
      <w:divBdr>
        <w:top w:val="none" w:sz="0" w:space="0" w:color="auto"/>
        <w:left w:val="none" w:sz="0" w:space="0" w:color="auto"/>
        <w:bottom w:val="none" w:sz="0" w:space="0" w:color="auto"/>
        <w:right w:val="none" w:sz="0" w:space="0" w:color="auto"/>
      </w:divBdr>
    </w:div>
    <w:div w:id="943728121">
      <w:bodyDiv w:val="1"/>
      <w:marLeft w:val="0"/>
      <w:marRight w:val="0"/>
      <w:marTop w:val="0"/>
      <w:marBottom w:val="0"/>
      <w:divBdr>
        <w:top w:val="none" w:sz="0" w:space="0" w:color="auto"/>
        <w:left w:val="none" w:sz="0" w:space="0" w:color="auto"/>
        <w:bottom w:val="none" w:sz="0" w:space="0" w:color="auto"/>
        <w:right w:val="none" w:sz="0" w:space="0" w:color="auto"/>
      </w:divBdr>
    </w:div>
    <w:div w:id="965964629">
      <w:bodyDiv w:val="1"/>
      <w:marLeft w:val="0"/>
      <w:marRight w:val="0"/>
      <w:marTop w:val="0"/>
      <w:marBottom w:val="0"/>
      <w:divBdr>
        <w:top w:val="none" w:sz="0" w:space="0" w:color="auto"/>
        <w:left w:val="none" w:sz="0" w:space="0" w:color="auto"/>
        <w:bottom w:val="none" w:sz="0" w:space="0" w:color="auto"/>
        <w:right w:val="none" w:sz="0" w:space="0" w:color="auto"/>
      </w:divBdr>
    </w:div>
    <w:div w:id="988367548">
      <w:bodyDiv w:val="1"/>
      <w:marLeft w:val="0"/>
      <w:marRight w:val="0"/>
      <w:marTop w:val="0"/>
      <w:marBottom w:val="0"/>
      <w:divBdr>
        <w:top w:val="none" w:sz="0" w:space="0" w:color="auto"/>
        <w:left w:val="none" w:sz="0" w:space="0" w:color="auto"/>
        <w:bottom w:val="none" w:sz="0" w:space="0" w:color="auto"/>
        <w:right w:val="none" w:sz="0" w:space="0" w:color="auto"/>
      </w:divBdr>
    </w:div>
    <w:div w:id="1206411668">
      <w:bodyDiv w:val="1"/>
      <w:marLeft w:val="0"/>
      <w:marRight w:val="0"/>
      <w:marTop w:val="0"/>
      <w:marBottom w:val="0"/>
      <w:divBdr>
        <w:top w:val="none" w:sz="0" w:space="0" w:color="auto"/>
        <w:left w:val="none" w:sz="0" w:space="0" w:color="auto"/>
        <w:bottom w:val="none" w:sz="0" w:space="0" w:color="auto"/>
        <w:right w:val="none" w:sz="0" w:space="0" w:color="auto"/>
      </w:divBdr>
    </w:div>
    <w:div w:id="14131183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paslaugos.lt/portal/service/136460/23640?searchId=a39a98b4-571f-416f-b1b3-c547d82c58277"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e-tar.lt/portal/lt/legalActEditions/TAR.E3A145C8DD49" TargetMode="External"/><Relationship Id="rId12" Type="http://schemas.openxmlformats.org/officeDocument/2006/relationships/hyperlink" Target="https://eps.marijampole.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e-tar.lt/portal/lt/legalActEditions/TAR.52CAEEFA80A0" TargetMode="External"/><Relationship Id="rId11" Type="http://schemas.openxmlformats.org/officeDocument/2006/relationships/hyperlink" Target="mailto:paslauga@marijampole.lt" TargetMode="External"/><Relationship Id="rId5" Type="http://schemas.openxmlformats.org/officeDocument/2006/relationships/hyperlink" Target="https://www.e-tar.lt/portal/lt/legalActEditions/TAR.F8090E375DA0" TargetMode="External"/><Relationship Id="rId10" Type="http://schemas.openxmlformats.org/officeDocument/2006/relationships/hyperlink" Target="http://www.epaslaugos.lt" TargetMode="External"/><Relationship Id="rId4" Type="http://schemas.openxmlformats.org/officeDocument/2006/relationships/webSettings" Target="webSettings.xml"/><Relationship Id="rId9" Type="http://schemas.openxmlformats.org/officeDocument/2006/relationships/hyperlink" Target="https://eps.marijampole.lt/" TargetMode="External"/><Relationship Id="rId14" Type="http://schemas.openxmlformats.org/officeDocument/2006/relationships/theme" Target="theme/theme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78</TotalTime>
  <Pages>10</Pages>
  <Words>10945</Words>
  <Characters>6239</Characters>
  <Application>Microsoft Office Word</Application>
  <DocSecurity>0</DocSecurity>
  <Lines>51</Lines>
  <Paragraphs>34</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17150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Jurgita Jurkonienė</dc:creator>
  <cp:keywords/>
  <dc:description/>
  <cp:lastModifiedBy>Jurgita Jurkonienė</cp:lastModifiedBy>
  <cp:revision>28</cp:revision>
  <dcterms:created xsi:type="dcterms:W3CDTF">2025-11-07T01:01:00Z</dcterms:created>
  <dcterms:modified xsi:type="dcterms:W3CDTF">2025-11-13T10:47:00Z</dcterms:modified>
</cp:coreProperties>
</file>