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5280" w14:textId="77777777" w:rsidR="009275DE" w:rsidRDefault="009275DE" w:rsidP="00B837E1">
      <w:pPr>
        <w:pStyle w:val="Betarp"/>
        <w:rPr>
          <w:rFonts w:ascii="Verdana" w:hAnsi="Verdana"/>
        </w:rPr>
      </w:pPr>
    </w:p>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188B3ECE" w14:textId="50784FB2" w:rsidR="00414AC2" w:rsidRPr="007804BE" w:rsidRDefault="00414AC2" w:rsidP="00414AC2">
      <w:pPr>
        <w:tabs>
          <w:tab w:val="left" w:pos="5557"/>
          <w:tab w:val="left" w:pos="6840"/>
          <w:tab w:val="left" w:pos="7020"/>
        </w:tabs>
        <w:spacing w:before="100" w:beforeAutospacing="1" w:after="100" w:afterAutospacing="1"/>
        <w:jc w:val="center"/>
        <w:rPr>
          <w:rFonts w:ascii="Verdana" w:hAnsi="Verdana"/>
          <w:b/>
        </w:rPr>
      </w:pPr>
      <w:r w:rsidRPr="007804BE">
        <w:rPr>
          <w:rFonts w:ascii="Verdana" w:hAnsi="Verdana"/>
          <w:b/>
        </w:rPr>
        <w:fldChar w:fldCharType="begin">
          <w:ffData>
            <w:name w:val="Tekstas6"/>
            <w:enabled/>
            <w:calcOnExit w:val="0"/>
            <w:textInput>
              <w:default w:val="DĖL"/>
              <w:format w:val="Didžiosios raidės"/>
            </w:textInput>
          </w:ffData>
        </w:fldChar>
      </w:r>
      <w:r w:rsidRPr="007804BE">
        <w:rPr>
          <w:rFonts w:ascii="Verdana" w:hAnsi="Verdana"/>
          <w:b/>
        </w:rPr>
        <w:instrText xml:space="preserve"> FORMTEXT </w:instrText>
      </w:r>
      <w:r w:rsidRPr="007804BE">
        <w:rPr>
          <w:rFonts w:ascii="Verdana" w:hAnsi="Verdana"/>
          <w:b/>
        </w:rPr>
      </w:r>
      <w:r w:rsidRPr="007804BE">
        <w:rPr>
          <w:rFonts w:ascii="Verdana" w:hAnsi="Verdana"/>
          <w:b/>
        </w:rPr>
        <w:fldChar w:fldCharType="separate"/>
      </w:r>
      <w:r w:rsidRPr="007804BE">
        <w:rPr>
          <w:rFonts w:ascii="Verdana" w:hAnsi="Verdana"/>
          <w:b/>
          <w:noProof/>
        </w:rPr>
        <w:t>DĖL</w:t>
      </w:r>
      <w:r w:rsidRPr="007804BE">
        <w:rPr>
          <w:rFonts w:ascii="Verdana" w:hAnsi="Verdana"/>
          <w:b/>
        </w:rPr>
        <w:fldChar w:fldCharType="end"/>
      </w:r>
      <w:bookmarkEnd w:id="0"/>
      <w:r w:rsidRPr="007804BE">
        <w:rPr>
          <w:rFonts w:ascii="Verdana" w:hAnsi="Verdana"/>
          <w:b/>
        </w:rPr>
        <w:t xml:space="preserve"> </w:t>
      </w:r>
      <w:r w:rsidR="002F28F6" w:rsidRPr="007804BE">
        <w:rPr>
          <w:rFonts w:ascii="Verdana" w:hAnsi="Verdana"/>
          <w:b/>
        </w:rPr>
        <w:t>BAŽNYČIOS (KONFESIJŲ) NUSTATYTA TVARKA SUDARYTOS SANTUOKOS ĮTRAUKIM</w:t>
      </w:r>
      <w:r w:rsidR="00BC3DFA" w:rsidRPr="007804BE">
        <w:rPr>
          <w:rFonts w:ascii="Verdana" w:hAnsi="Verdana"/>
          <w:b/>
        </w:rPr>
        <w:t>O</w:t>
      </w:r>
      <w:r w:rsidR="002F28F6" w:rsidRPr="007804BE">
        <w:rPr>
          <w:rFonts w:ascii="Verdana" w:hAnsi="Verdana"/>
          <w:b/>
        </w:rPr>
        <w:t xml:space="preserve"> Į APSKAITĄ</w:t>
      </w:r>
    </w:p>
    <w:p w14:paraId="4BDA148C" w14:textId="42DF25D3" w:rsidR="009275DE" w:rsidRDefault="008A396E" w:rsidP="009275DE">
      <w:pPr>
        <w:pStyle w:val="Betarp"/>
        <w:rPr>
          <w:rFonts w:ascii="Verdana" w:hAnsi="Verdana"/>
          <w:bCs/>
        </w:rPr>
      </w:pP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Marijampolė</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6"/>
        <w:gridCol w:w="6740"/>
      </w:tblGrid>
      <w:tr w:rsidR="009275DE" w:rsidRPr="009275DE" w14:paraId="7EE67699" w14:textId="77777777" w:rsidTr="00413DDF">
        <w:trPr>
          <w:trHeight w:val="675"/>
        </w:trPr>
        <w:tc>
          <w:tcPr>
            <w:tcW w:w="3006"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A2BD710" w14:textId="6E486104" w:rsidR="009275DE" w:rsidRPr="00414AC2" w:rsidRDefault="00626C81" w:rsidP="00C62D1E">
            <w:pPr>
              <w:tabs>
                <w:tab w:val="left" w:pos="5557"/>
                <w:tab w:val="left" w:pos="6840"/>
                <w:tab w:val="left" w:pos="7020"/>
              </w:tabs>
              <w:spacing w:before="100" w:beforeAutospacing="1" w:after="100" w:afterAutospacing="1"/>
              <w:rPr>
                <w:rFonts w:ascii="Verdana" w:hAnsi="Verdana"/>
                <w:bCs/>
              </w:rPr>
            </w:pPr>
            <w:r w:rsidRPr="00626C81">
              <w:rPr>
                <w:rFonts w:ascii="Verdana" w:hAnsi="Verdana"/>
                <w:bCs/>
              </w:rPr>
              <w:t>Bažnyčios (konfesijų) nustatyta tvarka sudarytos santuokos įtraukimas į apskaitą</w:t>
            </w:r>
          </w:p>
        </w:tc>
      </w:tr>
      <w:tr w:rsidR="009275DE" w:rsidRPr="009275DE" w14:paraId="2158345E" w14:textId="77777777" w:rsidTr="00413DDF">
        <w:trPr>
          <w:trHeight w:val="557"/>
        </w:trPr>
        <w:tc>
          <w:tcPr>
            <w:tcW w:w="3006"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C6F219A" w14:textId="38FDCE0F" w:rsidR="009275DE" w:rsidRDefault="009275DE" w:rsidP="009275DE">
            <w:pPr>
              <w:pStyle w:val="Betarp"/>
              <w:rPr>
                <w:rFonts w:ascii="Verdana" w:hAnsi="Verdana"/>
                <w:bCs/>
              </w:rPr>
            </w:pPr>
            <w:r w:rsidRPr="009275DE">
              <w:rPr>
                <w:rFonts w:ascii="Verdana" w:hAnsi="Verdana"/>
                <w:bCs/>
              </w:rPr>
              <w:t>03-0</w:t>
            </w:r>
            <w:r w:rsidR="002F28F6">
              <w:rPr>
                <w:rFonts w:ascii="Verdana" w:hAnsi="Verdana"/>
                <w:bCs/>
              </w:rPr>
              <w:t>7</w:t>
            </w:r>
          </w:p>
          <w:p w14:paraId="1BD04E4A" w14:textId="6CC168AC" w:rsidR="008A413A" w:rsidRPr="009275DE" w:rsidRDefault="008A413A" w:rsidP="009275DE">
            <w:pPr>
              <w:pStyle w:val="Betarp"/>
              <w:rPr>
                <w:rFonts w:ascii="Verdana" w:hAnsi="Verdana"/>
                <w:bCs/>
              </w:rPr>
            </w:pPr>
            <w:r>
              <w:rPr>
                <w:rFonts w:ascii="Verdana" w:hAnsi="Verdana"/>
                <w:bCs/>
              </w:rPr>
              <w:t>PASA000</w:t>
            </w:r>
            <w:r w:rsidR="002F28F6">
              <w:rPr>
                <w:rFonts w:ascii="Verdana" w:hAnsi="Verdana"/>
                <w:bCs/>
              </w:rPr>
              <w:t>48</w:t>
            </w:r>
          </w:p>
        </w:tc>
      </w:tr>
      <w:tr w:rsidR="009275DE" w:rsidRPr="009275DE" w14:paraId="118C5D5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5A82B982"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E40CF4">
              <w:rPr>
                <w:rFonts w:ascii="Verdana" w:hAnsi="Verdana"/>
                <w:bCs/>
              </w:rPr>
              <w:t>6</w:t>
            </w:r>
            <w:r w:rsidRPr="009275DE">
              <w:rPr>
                <w:rFonts w:ascii="Verdana" w:hAnsi="Verdana"/>
                <w:bCs/>
              </w:rPr>
              <w:t>-</w:t>
            </w:r>
            <w:r w:rsidR="00960443">
              <w:rPr>
                <w:rFonts w:ascii="Verdana" w:hAnsi="Verdana"/>
                <w:bCs/>
              </w:rPr>
              <w:t>0</w:t>
            </w:r>
            <w:r w:rsidR="00E40CF4">
              <w:rPr>
                <w:rFonts w:ascii="Verdana" w:hAnsi="Verdana"/>
                <w:bCs/>
              </w:rPr>
              <w:t>3</w:t>
            </w:r>
            <w:r w:rsidRPr="009275DE">
              <w:rPr>
                <w:rFonts w:ascii="Verdana" w:hAnsi="Verdana"/>
                <w:bCs/>
              </w:rPr>
              <w:t xml:space="preserve"> </w:t>
            </w:r>
          </w:p>
        </w:tc>
      </w:tr>
      <w:tr w:rsidR="009275DE" w:rsidRPr="009275DE" w14:paraId="0EA46A4F" w14:textId="77777777" w:rsidTr="00413DDF">
        <w:trPr>
          <w:trHeight w:val="1270"/>
        </w:trPr>
        <w:tc>
          <w:tcPr>
            <w:tcW w:w="3006"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740"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77777777" w:rsidR="009275DE" w:rsidRPr="009275DE" w:rsidRDefault="009275DE" w:rsidP="009275DE">
            <w:pPr>
              <w:pStyle w:val="Betarp"/>
              <w:rPr>
                <w:rFonts w:ascii="Verdana" w:hAnsi="Verdana"/>
                <w:bCs/>
              </w:rPr>
            </w:pPr>
            <w:r w:rsidRPr="009275DE">
              <w:rPr>
                <w:rFonts w:ascii="Verdana" w:hAnsi="Verdana"/>
                <w:bCs/>
              </w:rPr>
              <w:t>Užsieniečiai</w:t>
            </w:r>
          </w:p>
        </w:tc>
      </w:tr>
      <w:tr w:rsidR="009275DE" w:rsidRPr="009275DE" w14:paraId="3933F824"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740"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9C34C34" w14:textId="17A3E56D" w:rsidR="009275DE" w:rsidRPr="009275DE" w:rsidRDefault="009275DE" w:rsidP="009275DE">
            <w:pPr>
              <w:pStyle w:val="Betarp"/>
              <w:rPr>
                <w:rFonts w:ascii="Verdana" w:hAnsi="Verdana"/>
                <w:bCs/>
              </w:rPr>
            </w:pPr>
            <w:r w:rsidRPr="009275DE">
              <w:rPr>
                <w:rFonts w:ascii="Verdana" w:hAnsi="Verdana"/>
                <w:bCs/>
              </w:rPr>
              <w:t>Administracinės paslaugos ap</w:t>
            </w:r>
            <w:r w:rsidR="005616BE">
              <w:rPr>
                <w:rFonts w:ascii="Verdana" w:hAnsi="Verdana"/>
                <w:bCs/>
              </w:rPr>
              <w:t>ibūdinimas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70F6833" w14:textId="77777777" w:rsidR="002F28F6" w:rsidRPr="002F28F6" w:rsidRDefault="002F28F6" w:rsidP="002F28F6">
            <w:pPr>
              <w:pStyle w:val="Betarp"/>
              <w:jc w:val="both"/>
              <w:rPr>
                <w:rFonts w:ascii="Verdana" w:hAnsi="Verdana"/>
                <w:bCs/>
              </w:rPr>
            </w:pPr>
            <w:r w:rsidRPr="002F28F6">
              <w:rPr>
                <w:rFonts w:ascii="Verdana" w:hAnsi="Verdana"/>
                <w:bCs/>
              </w:rPr>
              <w:t>Lietuvos Respublikoje bažnyčios (konfesijų) nustatyta tvarka sudaryta santuoka įtraukiama į apskaitą santuokos sudarymo bažnyčios buvimo vietos Civilinės metrikacijos įstaigoje (Marijampolės savivaldybės administracijos Teisės ir civilinės metrikacijos skyrių, Marijampolė, Vilkaviškio g. 2, III aukštas, 315 kab.).</w:t>
            </w:r>
          </w:p>
          <w:p w14:paraId="051D4FF6" w14:textId="77777777" w:rsidR="002F28F6" w:rsidRPr="002F28F6" w:rsidRDefault="002F28F6" w:rsidP="002F28F6">
            <w:pPr>
              <w:pStyle w:val="Betarp"/>
              <w:jc w:val="both"/>
              <w:rPr>
                <w:rFonts w:ascii="Verdana" w:hAnsi="Verdana"/>
                <w:bCs/>
              </w:rPr>
            </w:pPr>
            <w:r w:rsidRPr="002F28F6">
              <w:rPr>
                <w:rFonts w:ascii="Verdana" w:hAnsi="Verdana"/>
                <w:bCs/>
              </w:rPr>
              <w:t>Į apskaitą įtraukiamos santuokos, sudarytos valstybės pripažintose religinėse bendruomenėse ir bendrijose: lotynų apeigų katalikų, graikų apeigų katalikų, evangelikų liuteronų, evangelikų reformatų, evangelikų baptistų (Lietuvos evangelikų baptistų bendruomenių sąjunga), ortodoksų (stačiatikių), sentikių, judėjų, musulmonų, sunitų, karaimų, Septintosios dienos adventistų bažnyčia, Lietuvos Respublikos evangelinio tikėjimo krikščionių sąjunga.</w:t>
            </w:r>
          </w:p>
          <w:p w14:paraId="50914544" w14:textId="77777777" w:rsidR="002F28F6" w:rsidRPr="002F28F6" w:rsidRDefault="002F28F6" w:rsidP="002F28F6">
            <w:pPr>
              <w:pStyle w:val="Betarp"/>
              <w:jc w:val="both"/>
              <w:rPr>
                <w:rFonts w:ascii="Verdana" w:hAnsi="Verdana"/>
                <w:bCs/>
              </w:rPr>
            </w:pPr>
            <w:r w:rsidRPr="002F28F6">
              <w:rPr>
                <w:rFonts w:ascii="Verdana" w:hAnsi="Verdana"/>
                <w:bCs/>
              </w:rPr>
              <w:t>Religinės bendruomenės ar bendrijos įgaliotas (įpareigotas) asmuo per dešimt dienų po santuokos sudarymo bažnyčios (konfesijų) nustatyta tvarka privalo pateikti santuokos sudarymo vietos Civilinės metrikacijos įstaigai nustatytos formos pranešimą apie bažnyčios (konfesijų) nustatyta tvarka sudarytą santuoką. Civilinės metrikacijos įstaigos specialistai gavę bažnyčios pranešimą ne vėliau kaip kitą darbo dieną įtraukia santuoką į apskaitą. Apie tai informuojami sutuoktiniai.</w:t>
            </w:r>
          </w:p>
          <w:p w14:paraId="701B24AE" w14:textId="77777777" w:rsidR="002F28F6" w:rsidRPr="002F28F6" w:rsidRDefault="002F28F6" w:rsidP="002F28F6">
            <w:pPr>
              <w:pStyle w:val="Betarp"/>
              <w:jc w:val="both"/>
              <w:rPr>
                <w:rFonts w:ascii="Verdana" w:hAnsi="Verdana"/>
                <w:bCs/>
              </w:rPr>
            </w:pPr>
            <w:r w:rsidRPr="002F28F6">
              <w:rPr>
                <w:rFonts w:ascii="Verdana" w:hAnsi="Verdana"/>
                <w:bCs/>
              </w:rPr>
              <w:t xml:space="preserve">Įtraukiant į apskaitą bažnyčios (konfesijų) nustatyta tvarka po 2001 m. liepos 1 d. sudarytą santuoką, jeigu </w:t>
            </w:r>
            <w:r w:rsidRPr="002F28F6">
              <w:rPr>
                <w:rFonts w:ascii="Verdana" w:hAnsi="Verdana"/>
                <w:bCs/>
              </w:rPr>
              <w:lastRenderedPageBreak/>
              <w:t>apie ją civilinės metrikacijos įstaigai pranešta per dešimt dienų po santuokos sudarymo, santuokos pradžia laikoma bažnyčios pranešime (bažnyčios santuokos liudijime) nurodyta santuokos data. Jeigu per šį terminą pranešimas nepateikiamas, santuoka laikoma sudaryta nuo tos dienos, kai ji buvo įtraukta į apskaitą civilinės metrikacijos įstaigoje.</w:t>
            </w:r>
          </w:p>
          <w:p w14:paraId="42F5B958" w14:textId="76867640" w:rsidR="009275DE" w:rsidRPr="009275DE" w:rsidRDefault="002F28F6" w:rsidP="006400BA">
            <w:pPr>
              <w:pStyle w:val="Betarp"/>
              <w:jc w:val="both"/>
              <w:rPr>
                <w:rFonts w:ascii="Verdana" w:hAnsi="Verdana"/>
                <w:bCs/>
              </w:rPr>
            </w:pPr>
            <w:r w:rsidRPr="002F28F6">
              <w:rPr>
                <w:rFonts w:ascii="Verdana" w:hAnsi="Verdana"/>
                <w:bCs/>
              </w:rPr>
              <w:t>Paslaugos gavėjas apie priimtą sprendimą informuojamas prašyme nurodytu pasirinktu būdu</w:t>
            </w:r>
            <w:r w:rsidR="00C62D1E">
              <w:rPr>
                <w:rFonts w:ascii="Verdana" w:hAnsi="Verdana"/>
                <w:bCs/>
              </w:rPr>
              <w:t>: elektroniniu paštu arba telefonu</w:t>
            </w:r>
            <w:r w:rsidRPr="002F28F6">
              <w:rPr>
                <w:rFonts w:ascii="Verdana" w:hAnsi="Verdana"/>
                <w:bCs/>
              </w:rPr>
              <w:t>.</w:t>
            </w:r>
          </w:p>
        </w:tc>
      </w:tr>
      <w:tr w:rsidR="009275DE" w:rsidRPr="009275DE" w14:paraId="76C8EA6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52F74B9"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rezultatas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189DBF84" w14:textId="2E4A8CFF" w:rsidR="009275DE" w:rsidRPr="009275DE" w:rsidRDefault="009664F9" w:rsidP="009275DE">
            <w:pPr>
              <w:pStyle w:val="Betarp"/>
              <w:rPr>
                <w:rFonts w:ascii="Verdana" w:hAnsi="Verdana"/>
                <w:bCs/>
              </w:rPr>
            </w:pPr>
            <w:r>
              <w:rPr>
                <w:rFonts w:ascii="Verdana" w:hAnsi="Verdana"/>
                <w:bCs/>
              </w:rPr>
              <w:t>Santuok</w:t>
            </w:r>
            <w:r w:rsidR="00C62D1E">
              <w:rPr>
                <w:rFonts w:ascii="Verdana" w:hAnsi="Verdana"/>
                <w:bCs/>
              </w:rPr>
              <w:t xml:space="preserve">os sudarytos bažnyčioje </w:t>
            </w:r>
            <w:r w:rsidR="007A6E89">
              <w:rPr>
                <w:rFonts w:ascii="Verdana" w:hAnsi="Verdana"/>
                <w:bCs/>
              </w:rPr>
              <w:t>įrašo sudarymas</w:t>
            </w:r>
          </w:p>
        </w:tc>
      </w:tr>
      <w:tr w:rsidR="004F3495" w:rsidRPr="009275DE" w14:paraId="61C9EC2F"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4D5DEF2" w14:textId="77777777" w:rsidR="004F3495" w:rsidRPr="009275DE" w:rsidRDefault="004F3495" w:rsidP="004F3495">
            <w:pPr>
              <w:pStyle w:val="Betarp"/>
              <w:rPr>
                <w:rFonts w:ascii="Verdana" w:hAnsi="Verdana"/>
                <w:bCs/>
              </w:rPr>
            </w:pPr>
            <w:r w:rsidRPr="009275DE">
              <w:rPr>
                <w:rFonts w:ascii="Verdana" w:hAnsi="Verdana"/>
                <w:bCs/>
              </w:rPr>
              <w:t>Teisės aktai, reguliuojantys administracinės paslaugos teikimą</w:t>
            </w:r>
          </w:p>
        </w:tc>
        <w:tc>
          <w:tcPr>
            <w:tcW w:w="6740" w:type="dxa"/>
            <w:tcBorders>
              <w:top w:val="single" w:sz="4" w:space="0" w:color="auto"/>
              <w:left w:val="single" w:sz="4" w:space="0" w:color="auto"/>
              <w:bottom w:val="single" w:sz="4" w:space="0" w:color="auto"/>
              <w:right w:val="single" w:sz="4" w:space="0" w:color="auto"/>
            </w:tcBorders>
            <w:hideMark/>
          </w:tcPr>
          <w:p w14:paraId="684827D8" w14:textId="77777777" w:rsidR="00586085" w:rsidRPr="00413209" w:rsidRDefault="00586085" w:rsidP="00586085">
            <w:pPr>
              <w:pStyle w:val="Betarp"/>
              <w:numPr>
                <w:ilvl w:val="0"/>
                <w:numId w:val="9"/>
              </w:numPr>
              <w:rPr>
                <w:rFonts w:ascii="Verdana" w:hAnsi="Verdana"/>
              </w:rPr>
            </w:pPr>
            <w:hyperlink r:id="rId8" w:history="1">
              <w:r w:rsidRPr="00413209">
                <w:rPr>
                  <w:rStyle w:val="Hipersaitas"/>
                  <w:rFonts w:ascii="Verdana" w:hAnsi="Verdana"/>
                </w:rPr>
                <w:t>Lietuvos Respublikos teisingumo ministro 2016 m. gruodžio 28 d. įsakymas Nr. 1R-334 „Dėl Civilinės būklės aktų registravimo taisyklių ir civilinės būklės aktų įrašų ir kitų dokumentų formų patvirtinimo“ ;</w:t>
              </w:r>
            </w:hyperlink>
          </w:p>
          <w:p w14:paraId="332D7391" w14:textId="77777777" w:rsidR="00586085" w:rsidRPr="00413209" w:rsidRDefault="00586085" w:rsidP="00586085">
            <w:pPr>
              <w:pStyle w:val="Betarp"/>
              <w:numPr>
                <w:ilvl w:val="0"/>
                <w:numId w:val="9"/>
              </w:numPr>
              <w:rPr>
                <w:rFonts w:ascii="Verdana" w:hAnsi="Verdana"/>
              </w:rPr>
            </w:pPr>
            <w:hyperlink r:id="rId9" w:history="1">
              <w:r w:rsidRPr="00413209">
                <w:rPr>
                  <w:rStyle w:val="Hipersaitas"/>
                  <w:rFonts w:ascii="Verdana" w:hAnsi="Verdana"/>
                </w:rPr>
                <w:t>Lietuvos Respublikos civilinis kodeksas;</w:t>
              </w:r>
            </w:hyperlink>
          </w:p>
          <w:p w14:paraId="71B7634E" w14:textId="77777777" w:rsidR="00586085" w:rsidRPr="00413209" w:rsidRDefault="00586085" w:rsidP="00586085">
            <w:pPr>
              <w:pStyle w:val="Betarp"/>
              <w:numPr>
                <w:ilvl w:val="0"/>
                <w:numId w:val="9"/>
              </w:numPr>
              <w:rPr>
                <w:rFonts w:ascii="Verdana" w:hAnsi="Verdana"/>
              </w:rPr>
            </w:pPr>
            <w:hyperlink r:id="rId10" w:history="1">
              <w:r w:rsidRPr="00413209">
                <w:rPr>
                  <w:rStyle w:val="Hipersaitas"/>
                  <w:rFonts w:ascii="Verdana" w:hAnsi="Verdana"/>
                </w:rPr>
                <w:t>Lietuvos Respublikos asmens duomenų teisinės apsaugos įstatymas ;</w:t>
              </w:r>
            </w:hyperlink>
          </w:p>
          <w:p w14:paraId="23699B2D" w14:textId="77777777" w:rsidR="00586085" w:rsidRPr="00413209" w:rsidRDefault="00586085" w:rsidP="00586085">
            <w:pPr>
              <w:pStyle w:val="Betarp"/>
              <w:numPr>
                <w:ilvl w:val="0"/>
                <w:numId w:val="9"/>
              </w:numPr>
              <w:rPr>
                <w:rFonts w:ascii="Verdana" w:hAnsi="Verdana"/>
              </w:rPr>
            </w:pPr>
            <w:hyperlink r:id="rId11" w:history="1">
              <w:r w:rsidRPr="00413209">
                <w:rPr>
                  <w:rStyle w:val="Hipersaitas"/>
                  <w:rFonts w:ascii="Verdana" w:hAnsi="Verdana"/>
                </w:rPr>
                <w:t>Lietuvos Respublikos civilinės būklės aktų registravimo įstatymas ;</w:t>
              </w:r>
            </w:hyperlink>
          </w:p>
          <w:p w14:paraId="2572E04C" w14:textId="77777777" w:rsidR="00586085" w:rsidRPr="00413209" w:rsidRDefault="00586085" w:rsidP="00586085">
            <w:pPr>
              <w:pStyle w:val="Betarp"/>
              <w:numPr>
                <w:ilvl w:val="0"/>
                <w:numId w:val="9"/>
              </w:numPr>
              <w:rPr>
                <w:rFonts w:ascii="Verdana" w:hAnsi="Verdana"/>
              </w:rPr>
            </w:pPr>
            <w:hyperlink r:id="rId12" w:history="1">
              <w:r w:rsidRPr="00413209">
                <w:rPr>
                  <w:rStyle w:val="Hipersaitas"/>
                  <w:rFonts w:ascii="Verdana" w:hAnsi="Verdana"/>
                </w:rPr>
                <w:t>Lietuvos Respublikos teisingumo ministro 2016 m. gruodžio 28 d. įsakymas Nr. 1R-333 „Dėl asmens vardo ir pavardės keitimo taisyklių patvirtinimo“ ;</w:t>
              </w:r>
            </w:hyperlink>
          </w:p>
          <w:p w14:paraId="01C4464F" w14:textId="5DE9F43A" w:rsidR="008D75E4" w:rsidRPr="00413209" w:rsidRDefault="00586085" w:rsidP="00586085">
            <w:pPr>
              <w:pStyle w:val="Betarp"/>
              <w:numPr>
                <w:ilvl w:val="0"/>
                <w:numId w:val="9"/>
              </w:numPr>
            </w:pPr>
            <w:hyperlink r:id="rId13" w:history="1">
              <w:r w:rsidRPr="00413209">
                <w:rPr>
                  <w:rStyle w:val="Hipersaitas"/>
                  <w:rFonts w:ascii="Verdana" w:hAnsi="Verdana"/>
                </w:rPr>
                <w:t>Valstybinės lietuvių kalbos komisijos 2003 m. birželio 26 d. nutarimas Nr. N-2(87) „Dėl moterų pavardžių darymo“</w:t>
              </w:r>
            </w:hyperlink>
            <w:r w:rsidR="00983766" w:rsidRPr="00413209">
              <w:t xml:space="preserve"> </w:t>
            </w:r>
          </w:p>
        </w:tc>
      </w:tr>
      <w:tr w:rsidR="009275DE" w:rsidRPr="009275DE" w14:paraId="271C67D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A76BCB7" w14:textId="77777777" w:rsidR="009275DE" w:rsidRPr="009275DE" w:rsidRDefault="009275DE" w:rsidP="009275DE">
            <w:pPr>
              <w:pStyle w:val="Betarp"/>
              <w:rPr>
                <w:rFonts w:ascii="Verdana" w:hAnsi="Verdana"/>
                <w:bCs/>
              </w:rPr>
            </w:pPr>
            <w:r w:rsidRPr="009275DE">
              <w:rPr>
                <w:rFonts w:ascii="Verdana" w:hAnsi="Verdana"/>
                <w:bCs/>
              </w:rPr>
              <w:t>Informacija ir dokumentai, kuriuos turi pateikti asmuo</w:t>
            </w:r>
          </w:p>
        </w:tc>
        <w:tc>
          <w:tcPr>
            <w:tcW w:w="6740" w:type="dxa"/>
            <w:tcBorders>
              <w:top w:val="single" w:sz="4" w:space="0" w:color="auto"/>
              <w:left w:val="single" w:sz="4" w:space="0" w:color="auto"/>
              <w:bottom w:val="single" w:sz="4" w:space="0" w:color="auto"/>
              <w:right w:val="single" w:sz="4" w:space="0" w:color="auto"/>
            </w:tcBorders>
            <w:vAlign w:val="center"/>
            <w:hideMark/>
          </w:tcPr>
          <w:p w14:paraId="25D99456" w14:textId="7E08AE41" w:rsidR="008D75E4" w:rsidRPr="00413209" w:rsidRDefault="00413209" w:rsidP="008306D2">
            <w:pPr>
              <w:widowControl w:val="0"/>
              <w:suppressAutoHyphens/>
              <w:jc w:val="both"/>
              <w:textAlignment w:val="center"/>
              <w:rPr>
                <w:rFonts w:ascii="Verdana" w:hAnsi="Verdana"/>
                <w:bCs/>
              </w:rPr>
            </w:pPr>
            <w:r w:rsidRPr="00586085">
              <w:rPr>
                <w:rFonts w:ascii="Verdana" w:hAnsi="Verdana"/>
                <w:bCs/>
              </w:rPr>
              <w:t>Pranešimas apie bažnyčios (konfesijų) tvarka sudarytą santuoką</w:t>
            </w:r>
          </w:p>
        </w:tc>
      </w:tr>
      <w:tr w:rsidR="009275DE" w:rsidRPr="009275DE" w14:paraId="71EDA07D"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07C81FE3" w14:textId="77C63F44" w:rsidR="009275DE" w:rsidRPr="00413209" w:rsidRDefault="009275DE" w:rsidP="009275DE">
            <w:pPr>
              <w:pStyle w:val="Betarp"/>
              <w:rPr>
                <w:rFonts w:ascii="Verdana" w:hAnsi="Verdana"/>
                <w:bCs/>
                <w:highlight w:val="yellow"/>
              </w:rPr>
            </w:pPr>
            <w:r w:rsidRPr="00983766">
              <w:rPr>
                <w:rFonts w:ascii="Verdana" w:hAnsi="Verdana"/>
                <w:bCs/>
              </w:rPr>
              <w:t>Informacija ir dokumentai, kuriuos gau</w:t>
            </w:r>
            <w:r w:rsidR="003C2301" w:rsidRPr="00983766">
              <w:rPr>
                <w:rFonts w:ascii="Verdana" w:hAnsi="Verdana"/>
                <w:bCs/>
              </w:rPr>
              <w:t>na pats paslaugos teikėjas</w:t>
            </w:r>
            <w:r w:rsidRPr="00983766">
              <w:rPr>
                <w:rFonts w:ascii="Verdana" w:hAnsi="Verdana"/>
                <w:bCs/>
              </w:rPr>
              <w:t xml:space="preserve"> </w:t>
            </w:r>
          </w:p>
        </w:tc>
        <w:tc>
          <w:tcPr>
            <w:tcW w:w="6740" w:type="dxa"/>
            <w:tcBorders>
              <w:top w:val="single" w:sz="4" w:space="0" w:color="auto"/>
              <w:left w:val="single" w:sz="4" w:space="0" w:color="auto"/>
              <w:bottom w:val="single" w:sz="4" w:space="0" w:color="auto"/>
              <w:right w:val="single" w:sz="4" w:space="0" w:color="auto"/>
            </w:tcBorders>
            <w:vAlign w:val="center"/>
          </w:tcPr>
          <w:p w14:paraId="2047D56B" w14:textId="5B4F386C" w:rsidR="004D3F39" w:rsidRPr="00AA0710" w:rsidRDefault="006400BA" w:rsidP="004D3F39">
            <w:pPr>
              <w:pStyle w:val="Betarp"/>
              <w:rPr>
                <w:rFonts w:ascii="Verdana" w:hAnsi="Verdana"/>
                <w:bCs/>
              </w:rPr>
            </w:pPr>
            <w:r>
              <w:rPr>
                <w:rFonts w:ascii="Verdana" w:hAnsi="Verdana"/>
                <w:bCs/>
              </w:rPr>
              <w:t>Asmens duomenys</w:t>
            </w:r>
            <w:r w:rsidR="004D3F39" w:rsidRPr="00AA0710">
              <w:rPr>
                <w:rFonts w:ascii="Verdana" w:hAnsi="Verdana"/>
                <w:bCs/>
              </w:rPr>
              <w:t xml:space="preserve"> (vardai, pavardės, asmens kodai, tautybė, pilietybė, jų šeiminė padėtis) </w:t>
            </w:r>
            <w:r w:rsidR="00430029">
              <w:rPr>
                <w:rFonts w:ascii="Verdana" w:hAnsi="Verdana"/>
                <w:bCs/>
              </w:rPr>
              <w:t>ir i</w:t>
            </w:r>
            <w:r w:rsidRPr="006400BA">
              <w:rPr>
                <w:rFonts w:ascii="Verdana" w:hAnsi="Verdana"/>
                <w:bCs/>
              </w:rPr>
              <w:t>nformacija apie norinčiųjų susituokti asmenų gimimo vietą, ankstesnes santuokas, ištuoką, buvusio sutuoktinio mirtį</w:t>
            </w:r>
            <w:r w:rsidR="00983766">
              <w:rPr>
                <w:rFonts w:ascii="Verdana" w:hAnsi="Verdana"/>
                <w:bCs/>
              </w:rPr>
              <w:t>, veiksnius ir ribotai veiksnius asmenis</w:t>
            </w:r>
            <w:r>
              <w:rPr>
                <w:rFonts w:ascii="Verdana" w:hAnsi="Verdana"/>
                <w:bCs/>
              </w:rPr>
              <w:t xml:space="preserve"> </w:t>
            </w:r>
            <w:r w:rsidR="004D3F39" w:rsidRPr="00AA0710">
              <w:rPr>
                <w:rFonts w:ascii="Verdana" w:hAnsi="Verdana"/>
                <w:bCs/>
              </w:rPr>
              <w:t>iš Gyventojų registro MGVDIS sistemos– VĮ "</w:t>
            </w:r>
            <w:r w:rsidR="004D3F39">
              <w:rPr>
                <w:rFonts w:ascii="Verdana" w:hAnsi="Verdana"/>
                <w:bCs/>
              </w:rPr>
              <w:t>R</w:t>
            </w:r>
            <w:r w:rsidR="00413209">
              <w:rPr>
                <w:rFonts w:ascii="Verdana" w:hAnsi="Verdana"/>
                <w:bCs/>
              </w:rPr>
              <w:t>e</w:t>
            </w:r>
            <w:r w:rsidR="004D3F39" w:rsidRPr="00AA0710">
              <w:rPr>
                <w:rFonts w:ascii="Verdana" w:hAnsi="Verdana"/>
                <w:bCs/>
              </w:rPr>
              <w:t>gistrų centras"</w:t>
            </w:r>
          </w:p>
          <w:p w14:paraId="676D94AD" w14:textId="56695D5E" w:rsidR="00586085" w:rsidRPr="00C62D1E" w:rsidRDefault="004D3F39" w:rsidP="004D3F39">
            <w:pPr>
              <w:pStyle w:val="Betarp"/>
            </w:pPr>
            <w:r>
              <w:rPr>
                <w:rFonts w:ascii="Verdana" w:hAnsi="Verdana"/>
                <w:bCs/>
              </w:rPr>
              <w:t>Studentų</w:t>
            </w:r>
            <w:r w:rsidRPr="009275DE">
              <w:rPr>
                <w:rFonts w:ascii="Verdana" w:hAnsi="Verdana"/>
                <w:bCs/>
              </w:rPr>
              <w:t xml:space="preserve"> g.</w:t>
            </w:r>
            <w:r>
              <w:rPr>
                <w:rFonts w:ascii="Verdana" w:hAnsi="Verdana"/>
                <w:bCs/>
              </w:rPr>
              <w:t xml:space="preserve"> 39</w:t>
            </w:r>
            <w:r w:rsidRPr="009275DE">
              <w:rPr>
                <w:rFonts w:ascii="Verdana" w:hAnsi="Verdana"/>
                <w:bCs/>
              </w:rPr>
              <w:t>, LT-</w:t>
            </w:r>
            <w:r>
              <w:rPr>
                <w:rFonts w:ascii="Verdana" w:hAnsi="Verdana"/>
                <w:bCs/>
              </w:rPr>
              <w:t>08106</w:t>
            </w:r>
            <w:r w:rsidRPr="009275DE">
              <w:rPr>
                <w:rFonts w:ascii="Verdana" w:hAnsi="Verdana"/>
                <w:bCs/>
              </w:rPr>
              <w:t xml:space="preserve"> Vilnius, </w:t>
            </w:r>
            <w:hyperlink r:id="rId14" w:history="1">
              <w:r w:rsidRPr="009275DE">
                <w:rPr>
                  <w:rStyle w:val="Hipersaitas"/>
                  <w:rFonts w:ascii="Verdana" w:hAnsi="Verdana"/>
                  <w:bCs/>
                </w:rPr>
                <w:t>www.registrucentras.lt/</w:t>
              </w:r>
            </w:hyperlink>
          </w:p>
        </w:tc>
      </w:tr>
      <w:tr w:rsidR="009275DE" w:rsidRPr="009275DE" w14:paraId="5B2A92A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432CDFA" w14:textId="51606A15" w:rsidR="009275DE" w:rsidRPr="009275DE" w:rsidRDefault="009275DE" w:rsidP="009275DE">
            <w:pPr>
              <w:pStyle w:val="Betarp"/>
              <w:rPr>
                <w:rFonts w:ascii="Verdana" w:hAnsi="Verdana"/>
                <w:bCs/>
              </w:rPr>
            </w:pPr>
            <w:r w:rsidRPr="009275DE">
              <w:rPr>
                <w:rFonts w:ascii="Verdana" w:hAnsi="Verdana"/>
                <w:bCs/>
              </w:rPr>
              <w:t xml:space="preserve">Administracinės paslaugos </w:t>
            </w:r>
            <w:r w:rsidR="00776DBE">
              <w:rPr>
                <w:rFonts w:ascii="Verdana" w:hAnsi="Verdana"/>
                <w:bCs/>
              </w:rPr>
              <w:t>teikimo būdas (</w:t>
            </w:r>
            <w:r w:rsidRPr="009275DE">
              <w:rPr>
                <w:rFonts w:ascii="Verdana" w:hAnsi="Verdana"/>
                <w:bCs/>
              </w:rPr>
              <w:t>tipas</w:t>
            </w:r>
            <w:r w:rsidR="00776DBE">
              <w:rPr>
                <w:rFonts w:ascii="Verdana" w:hAnsi="Verdana"/>
                <w:bCs/>
              </w:rPr>
              <w:t>)</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2FC7BE9" w14:textId="77777777" w:rsidR="009275DE" w:rsidRPr="009275DE" w:rsidRDefault="009275DE" w:rsidP="009275DE">
            <w:pPr>
              <w:pStyle w:val="Betarp"/>
              <w:rPr>
                <w:rFonts w:ascii="Verdana" w:hAnsi="Verdana"/>
                <w:bCs/>
              </w:rPr>
            </w:pPr>
            <w:r w:rsidRPr="009275DE">
              <w:rPr>
                <w:rFonts w:ascii="Verdana" w:hAnsi="Verdana"/>
                <w:bCs/>
              </w:rPr>
              <w:t>Neelektroninė paslauga</w:t>
            </w:r>
          </w:p>
        </w:tc>
      </w:tr>
      <w:tr w:rsidR="009275DE" w:rsidRPr="009275DE" w14:paraId="4016F5E8" w14:textId="77777777" w:rsidTr="00413DDF">
        <w:tc>
          <w:tcPr>
            <w:tcW w:w="3006" w:type="dxa"/>
            <w:tcBorders>
              <w:top w:val="single" w:sz="4" w:space="0" w:color="auto"/>
              <w:left w:val="single" w:sz="4" w:space="0" w:color="auto"/>
              <w:bottom w:val="single" w:sz="4" w:space="0" w:color="auto"/>
              <w:right w:val="single" w:sz="4" w:space="0" w:color="auto"/>
            </w:tcBorders>
          </w:tcPr>
          <w:p w14:paraId="389DC4A3" w14:textId="3FC390A1" w:rsidR="009275DE" w:rsidRPr="009275DE" w:rsidRDefault="009275DE" w:rsidP="009275DE">
            <w:pPr>
              <w:pStyle w:val="Betarp"/>
              <w:rPr>
                <w:rFonts w:ascii="Verdana" w:hAnsi="Verdana"/>
                <w:bCs/>
              </w:rPr>
            </w:pPr>
            <w:r w:rsidRPr="009275DE">
              <w:rPr>
                <w:rFonts w:ascii="Verdana" w:hAnsi="Verdana"/>
                <w:bCs/>
              </w:rPr>
              <w:t>Duomenys apie elektroninės administracinės paslaugos teikimą</w:t>
            </w:r>
          </w:p>
        </w:tc>
        <w:tc>
          <w:tcPr>
            <w:tcW w:w="6740" w:type="dxa"/>
            <w:tcBorders>
              <w:top w:val="single" w:sz="4" w:space="0" w:color="auto"/>
              <w:left w:val="single" w:sz="4" w:space="0" w:color="auto"/>
              <w:bottom w:val="single" w:sz="4" w:space="0" w:color="auto"/>
              <w:right w:val="single" w:sz="4" w:space="0" w:color="auto"/>
            </w:tcBorders>
            <w:vAlign w:val="center"/>
            <w:hideMark/>
          </w:tcPr>
          <w:p w14:paraId="2C1BC310" w14:textId="51F1AE96" w:rsidR="009275DE" w:rsidRPr="009275DE" w:rsidRDefault="009275DE" w:rsidP="009275DE">
            <w:pPr>
              <w:pStyle w:val="Betarp"/>
              <w:rPr>
                <w:rFonts w:ascii="Verdana" w:hAnsi="Verdana"/>
                <w:bCs/>
              </w:rPr>
            </w:pPr>
            <w:r w:rsidRPr="009275DE">
              <w:rPr>
                <w:rFonts w:ascii="Verdana" w:hAnsi="Verdana"/>
                <w:bCs/>
              </w:rPr>
              <w:t xml:space="preserve">Nuoroda: </w:t>
            </w:r>
            <w:hyperlink r:id="rId15" w:history="1">
              <w:r w:rsidR="00C62D1E" w:rsidRPr="00075254">
                <w:rPr>
                  <w:rStyle w:val="Hipersaitas"/>
                  <w:rFonts w:ascii="Verdana" w:hAnsi="Verdana"/>
                  <w:bCs/>
                </w:rPr>
                <w:t>https://www.epaslaugos.lt/portal/service/137977/23640?searchId=83badbc4-dd8b-4952-bd22-5be61f2d7cb1</w:t>
              </w:r>
            </w:hyperlink>
          </w:p>
        </w:tc>
      </w:tr>
      <w:tr w:rsidR="009275DE" w:rsidRPr="009275DE" w14:paraId="3D1B59C9"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BE4AEDB" w14:textId="77777777" w:rsidR="009275DE" w:rsidRPr="009275DE" w:rsidRDefault="009275DE" w:rsidP="009275DE">
            <w:pPr>
              <w:pStyle w:val="Betarp"/>
              <w:rPr>
                <w:rFonts w:ascii="Verdana" w:hAnsi="Verdana"/>
                <w:bCs/>
              </w:rPr>
            </w:pPr>
            <w:r w:rsidRPr="009275DE">
              <w:rPr>
                <w:rFonts w:ascii="Verdana" w:hAnsi="Verdana"/>
                <w:bCs/>
              </w:rPr>
              <w:t>Administracinės paslaugos teikimo būtinų veiksmų seka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F108AE" w:rsidRPr="005B7E60" w:rsidRDefault="00F108AE" w:rsidP="007527AA">
            <w:pPr>
              <w:pStyle w:val="Betarp"/>
              <w:jc w:val="both"/>
              <w:rPr>
                <w:rFonts w:ascii="Verdana" w:hAnsi="Verdana"/>
                <w:b/>
              </w:rPr>
            </w:pPr>
            <w:r w:rsidRPr="005B7E60">
              <w:rPr>
                <w:rFonts w:ascii="Verdana" w:hAnsi="Verdana"/>
                <w:b/>
              </w:rPr>
              <w:t>„Prašymo pateikimas“</w:t>
            </w:r>
          </w:p>
          <w:p w14:paraId="09C6BA91" w14:textId="6EC34304" w:rsidR="00586085" w:rsidRPr="00586085" w:rsidRDefault="00F108AE" w:rsidP="00586085">
            <w:pPr>
              <w:pStyle w:val="Betarp"/>
              <w:jc w:val="both"/>
              <w:rPr>
                <w:rFonts w:ascii="Verdana" w:hAnsi="Verdana"/>
                <w:bCs/>
              </w:rPr>
            </w:pPr>
            <w:r>
              <w:rPr>
                <w:rFonts w:ascii="Verdana" w:hAnsi="Verdana"/>
                <w:bCs/>
              </w:rPr>
              <w:t>1.</w:t>
            </w:r>
            <w:r w:rsidR="00586085" w:rsidRPr="00586085">
              <w:rPr>
                <w:rFonts w:ascii="Helvetica" w:hAnsi="Helvetica" w:cs="Helvetica"/>
                <w:color w:val="333333"/>
                <w:sz w:val="23"/>
                <w:szCs w:val="23"/>
              </w:rPr>
              <w:t xml:space="preserve"> </w:t>
            </w:r>
            <w:r w:rsidR="00586085" w:rsidRPr="00586085">
              <w:rPr>
                <w:rFonts w:ascii="Verdana" w:hAnsi="Verdana"/>
                <w:bCs/>
              </w:rPr>
              <w:t xml:space="preserve">Religinės bendruomenės ar bendrijos įgaliotas (įpareigotas) asmuo per dešimt dienų po santuokos </w:t>
            </w:r>
            <w:r w:rsidR="00586085" w:rsidRPr="00586085">
              <w:rPr>
                <w:rFonts w:ascii="Verdana" w:hAnsi="Verdana"/>
                <w:bCs/>
              </w:rPr>
              <w:lastRenderedPageBreak/>
              <w:t xml:space="preserve">sudarymo bažnyčios (konfesijų) nustatyta tvarka pateikia santuokos sudarymo vietos civilinės metrikacijos įstaigai </w:t>
            </w:r>
            <w:r w:rsidR="00B1681A">
              <w:rPr>
                <w:rFonts w:ascii="Verdana" w:hAnsi="Verdana"/>
                <w:bCs/>
              </w:rPr>
              <w:t>tiesiogiai</w:t>
            </w:r>
            <w:r w:rsidR="00C62D1E">
              <w:rPr>
                <w:rFonts w:ascii="Verdana" w:hAnsi="Verdana"/>
                <w:bCs/>
              </w:rPr>
              <w:t>.</w:t>
            </w:r>
          </w:p>
          <w:p w14:paraId="0BE9D436" w14:textId="27F01429" w:rsidR="00F108AE" w:rsidRPr="005B7E60" w:rsidRDefault="00F108AE" w:rsidP="007527AA">
            <w:pPr>
              <w:pStyle w:val="Betarp"/>
              <w:jc w:val="both"/>
              <w:rPr>
                <w:rFonts w:ascii="Verdana" w:hAnsi="Verdana"/>
                <w:b/>
              </w:rPr>
            </w:pPr>
            <w:r w:rsidRPr="005B7E60">
              <w:rPr>
                <w:rFonts w:ascii="Verdana" w:hAnsi="Verdana"/>
                <w:b/>
              </w:rPr>
              <w:t>„Prašymo nagrinėjimas“</w:t>
            </w:r>
          </w:p>
          <w:p w14:paraId="217CA302" w14:textId="77777777" w:rsidR="00F108AE" w:rsidRDefault="00F108AE" w:rsidP="007527AA">
            <w:pPr>
              <w:pStyle w:val="Betarp"/>
              <w:jc w:val="both"/>
              <w:rPr>
                <w:rFonts w:ascii="Verdana" w:hAnsi="Verdana"/>
                <w:bCs/>
              </w:rPr>
            </w:pPr>
            <w:r>
              <w:rPr>
                <w:rFonts w:ascii="Verdana" w:hAnsi="Verdana"/>
                <w:bCs/>
              </w:rPr>
              <w:t>2.</w:t>
            </w:r>
            <w:r w:rsidR="004E076F">
              <w:rPr>
                <w:rFonts w:ascii="Verdana" w:hAnsi="Verdana"/>
                <w:bCs/>
              </w:rPr>
              <w:t>Paslaugos teikėjas išnagrinėja prašymą ir priima sprendimą patenkinti ar atmesti prašymą per 5 darbo dienas nuo prašymo gavimo dienos ir informuoja asmenį apie būtinybę pateikti trūkstamus dokumentus ar informaciją</w:t>
            </w:r>
          </w:p>
          <w:p w14:paraId="61785D3C" w14:textId="6C222C1E" w:rsidR="004E076F" w:rsidRDefault="004E076F" w:rsidP="007527AA">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p>
          <w:p w14:paraId="023A30B2" w14:textId="31625476" w:rsidR="008306D2" w:rsidRDefault="008306D2" w:rsidP="008306D2">
            <w:pPr>
              <w:pStyle w:val="Betarp"/>
              <w:jc w:val="both"/>
              <w:rPr>
                <w:rFonts w:ascii="Verdana" w:hAnsi="Verdana"/>
                <w:bCs/>
              </w:rPr>
            </w:pPr>
            <w:r w:rsidRPr="00AA0710">
              <w:rPr>
                <w:rFonts w:ascii="Verdana" w:hAnsi="Verdana"/>
                <w:bCs/>
              </w:rPr>
              <w:t xml:space="preserve">4. Paslaugos teikėjas sudaro </w:t>
            </w:r>
            <w:r w:rsidR="00430029">
              <w:rPr>
                <w:rFonts w:ascii="Verdana" w:hAnsi="Verdana"/>
                <w:bCs/>
              </w:rPr>
              <w:t>santuokos sudarymo</w:t>
            </w:r>
            <w:r w:rsidRPr="00AA0710">
              <w:rPr>
                <w:rFonts w:ascii="Verdana" w:hAnsi="Verdana"/>
                <w:bCs/>
              </w:rPr>
              <w:t xml:space="preserve"> įrašą ir duomenis perduoda Gyventojų registrui.</w:t>
            </w:r>
          </w:p>
          <w:p w14:paraId="44997B65" w14:textId="77777777" w:rsidR="004E076F" w:rsidRPr="005B7E60" w:rsidRDefault="004E076F" w:rsidP="007527AA">
            <w:pPr>
              <w:pStyle w:val="Betarp"/>
              <w:jc w:val="both"/>
              <w:rPr>
                <w:rFonts w:ascii="Verdana" w:hAnsi="Verdana"/>
                <w:b/>
              </w:rPr>
            </w:pPr>
            <w:r w:rsidRPr="005B7E60">
              <w:rPr>
                <w:rFonts w:ascii="Verdana" w:hAnsi="Verdana"/>
                <w:b/>
              </w:rPr>
              <w:t>„Atsakymo pateikimas“</w:t>
            </w:r>
          </w:p>
          <w:p w14:paraId="7EB33C40" w14:textId="31E7C04B" w:rsidR="004E076F" w:rsidRPr="009275DE" w:rsidRDefault="00413209" w:rsidP="007527AA">
            <w:pPr>
              <w:pStyle w:val="Betarp"/>
              <w:jc w:val="both"/>
              <w:rPr>
                <w:rFonts w:ascii="Verdana" w:hAnsi="Verdana"/>
                <w:bCs/>
              </w:rPr>
            </w:pPr>
            <w:r>
              <w:rPr>
                <w:rFonts w:ascii="Verdana" w:hAnsi="Verdana"/>
                <w:bCs/>
              </w:rPr>
              <w:t xml:space="preserve">5. </w:t>
            </w:r>
            <w:r w:rsidR="00F36DDE" w:rsidRPr="00F36DDE">
              <w:rPr>
                <w:rFonts w:ascii="Verdana" w:hAnsi="Verdana"/>
                <w:bCs/>
              </w:rPr>
              <w:t>Paslaugos gavėjas apie priimtą sprendimą informuojamas pranešime nurodytu pasirinktu būdu</w:t>
            </w:r>
            <w:r w:rsidR="007A6E89">
              <w:rPr>
                <w:rFonts w:ascii="Verdana" w:hAnsi="Verdana"/>
                <w:bCs/>
              </w:rPr>
              <w:t>: elektroniniu paštu arba telefonu</w:t>
            </w:r>
            <w:r w:rsidR="00F36DDE" w:rsidRPr="00F36DDE">
              <w:rPr>
                <w:rFonts w:ascii="Verdana" w:hAnsi="Verdana"/>
                <w:bCs/>
              </w:rPr>
              <w:t>.</w:t>
            </w:r>
          </w:p>
        </w:tc>
      </w:tr>
      <w:tr w:rsidR="009275DE" w:rsidRPr="009275DE" w14:paraId="456FCF5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D505BA5"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teikėjas</w:t>
            </w:r>
          </w:p>
        </w:tc>
        <w:tc>
          <w:tcPr>
            <w:tcW w:w="6740" w:type="dxa"/>
            <w:tcBorders>
              <w:top w:val="single" w:sz="4" w:space="0" w:color="auto"/>
              <w:left w:val="single" w:sz="4" w:space="0" w:color="auto"/>
              <w:bottom w:val="single" w:sz="4" w:space="0" w:color="auto"/>
              <w:right w:val="single" w:sz="4" w:space="0" w:color="auto"/>
            </w:tcBorders>
            <w:vAlign w:val="center"/>
          </w:tcPr>
          <w:p w14:paraId="2B550F13" w14:textId="34F69B29" w:rsidR="009275DE" w:rsidRPr="009275DE" w:rsidRDefault="009275DE" w:rsidP="009275DE">
            <w:pPr>
              <w:pStyle w:val="Betarp"/>
              <w:rPr>
                <w:rFonts w:ascii="Verdana" w:hAnsi="Verdana"/>
                <w:bCs/>
              </w:rPr>
            </w:pPr>
            <w:r w:rsidRPr="009275DE">
              <w:rPr>
                <w:rFonts w:ascii="Verdana" w:hAnsi="Verdana"/>
                <w:bCs/>
              </w:rPr>
              <w:t xml:space="preserve">Zita </w:t>
            </w:r>
            <w:proofErr w:type="spellStart"/>
            <w:r w:rsidRPr="009275DE">
              <w:rPr>
                <w:rFonts w:ascii="Verdana" w:hAnsi="Verdana"/>
                <w:bCs/>
              </w:rPr>
              <w:t>Deltuvienė</w:t>
            </w:r>
            <w:proofErr w:type="spellEnd"/>
            <w:r w:rsidRPr="009275DE">
              <w:rPr>
                <w:rFonts w:ascii="Verdana" w:hAnsi="Verdana"/>
                <w:bCs/>
              </w:rPr>
              <w:t xml:space="preserve">, </w:t>
            </w:r>
            <w:r w:rsidR="00615FF7">
              <w:rPr>
                <w:rFonts w:ascii="Verdana" w:hAnsi="Verdana"/>
                <w:bCs/>
              </w:rPr>
              <w:t>Teisės ir c</w:t>
            </w:r>
            <w:r w:rsidRPr="009275DE">
              <w:rPr>
                <w:rFonts w:ascii="Verdana" w:hAnsi="Verdana"/>
                <w:bCs/>
              </w:rPr>
              <w:t xml:space="preserve">ivilinės metrikacijos skyriaus vyriausioji specialistė </w:t>
            </w:r>
          </w:p>
          <w:p w14:paraId="65894111" w14:textId="77777777" w:rsidR="009275DE" w:rsidRDefault="009275DE" w:rsidP="009275DE">
            <w:pPr>
              <w:pStyle w:val="Betarp"/>
            </w:pPr>
            <w:r w:rsidRPr="009275DE">
              <w:rPr>
                <w:rFonts w:ascii="Verdana" w:hAnsi="Verdana"/>
                <w:bCs/>
              </w:rPr>
              <w:t xml:space="preserve">tel. </w:t>
            </w:r>
            <w:r w:rsidR="00615FF7">
              <w:rPr>
                <w:rFonts w:ascii="Verdana" w:hAnsi="Verdana"/>
                <w:bCs/>
              </w:rPr>
              <w:t>+370 </w:t>
            </w:r>
            <w:r w:rsidRPr="009275DE">
              <w:rPr>
                <w:rFonts w:ascii="Verdana" w:hAnsi="Verdana"/>
                <w:bCs/>
              </w:rPr>
              <w:t>343</w:t>
            </w:r>
            <w:r w:rsidR="00615FF7">
              <w:rPr>
                <w:rFonts w:ascii="Verdana" w:hAnsi="Verdana"/>
                <w:bCs/>
              </w:rPr>
              <w:t xml:space="preserve"> </w:t>
            </w:r>
            <w:r w:rsidRPr="009275DE">
              <w:rPr>
                <w:rFonts w:ascii="Verdana" w:hAnsi="Verdana"/>
                <w:bCs/>
              </w:rPr>
              <w:t xml:space="preserve">51 809, el. p. </w:t>
            </w:r>
            <w:hyperlink r:id="rId16" w:history="1">
              <w:r w:rsidRPr="009275DE">
                <w:rPr>
                  <w:rStyle w:val="Hipersaitas"/>
                  <w:rFonts w:ascii="Verdana" w:hAnsi="Verdana"/>
                  <w:bCs/>
                </w:rPr>
                <w:t>zita.deltuviene@marijampole.lt</w:t>
              </w:r>
            </w:hyperlink>
          </w:p>
          <w:p w14:paraId="76492869" w14:textId="77777777" w:rsidR="005B7E60" w:rsidRDefault="005B7E60" w:rsidP="009275DE">
            <w:pPr>
              <w:pStyle w:val="Betarp"/>
            </w:pPr>
          </w:p>
          <w:p w14:paraId="038C18E7" w14:textId="77777777" w:rsidR="005B7E60" w:rsidRPr="009275DE" w:rsidRDefault="005B7E60" w:rsidP="005B7E60">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30A41742" w14:textId="77777777" w:rsidR="005B7E60" w:rsidRDefault="005B7E60" w:rsidP="005B7E60">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p>
          <w:p w14:paraId="4AA94FAC" w14:textId="77777777" w:rsidR="00960443" w:rsidRDefault="005B7E60" w:rsidP="009275DE">
            <w:pPr>
              <w:pStyle w:val="Betarp"/>
            </w:pPr>
            <w:hyperlink r:id="rId17" w:history="1">
              <w:r w:rsidRPr="008D1A52">
                <w:rPr>
                  <w:rStyle w:val="Hipersaitas"/>
                  <w:rFonts w:ascii="Verdana" w:hAnsi="Verdana"/>
                  <w:bCs/>
                </w:rPr>
                <w:t>metrikacija@marijampole.lt</w:t>
              </w:r>
            </w:hyperlink>
          </w:p>
          <w:p w14:paraId="41EA16EC" w14:textId="77777777" w:rsidR="00C71ABF" w:rsidRDefault="00C71ABF" w:rsidP="009275DE">
            <w:pPr>
              <w:pStyle w:val="Betarp"/>
            </w:pPr>
          </w:p>
          <w:p w14:paraId="1BDF1640" w14:textId="77777777" w:rsidR="00C71ABF" w:rsidRPr="009275DE" w:rsidRDefault="00C71ABF" w:rsidP="00C71ABF">
            <w:pPr>
              <w:pStyle w:val="Betarp"/>
              <w:rPr>
                <w:rFonts w:ascii="Verdana" w:hAnsi="Verdana"/>
                <w:bCs/>
              </w:rPr>
            </w:pPr>
            <w:r w:rsidRPr="009275DE">
              <w:rPr>
                <w:rFonts w:ascii="Verdana" w:hAnsi="Verdana"/>
                <w:bCs/>
              </w:rPr>
              <w:t xml:space="preserve">Raimonda </w:t>
            </w:r>
            <w:proofErr w:type="spellStart"/>
            <w:r w:rsidRPr="009275DE">
              <w:rPr>
                <w:rFonts w:ascii="Verdana" w:hAnsi="Verdana"/>
                <w:bCs/>
              </w:rPr>
              <w:t>Luckuvienė</w:t>
            </w:r>
            <w:proofErr w:type="spellEnd"/>
            <w:r w:rsidRPr="009275DE">
              <w:rPr>
                <w:rFonts w:ascii="Verdana" w:hAnsi="Verdana"/>
                <w:bCs/>
              </w:rPr>
              <w:t xml:space="preserve">, </w:t>
            </w:r>
            <w:r>
              <w:rPr>
                <w:rFonts w:ascii="Verdana" w:hAnsi="Verdana"/>
                <w:bCs/>
              </w:rPr>
              <w:t>Teisės ir c</w:t>
            </w:r>
            <w:r w:rsidRPr="009275DE">
              <w:rPr>
                <w:rFonts w:ascii="Verdana" w:hAnsi="Verdana"/>
                <w:bCs/>
              </w:rPr>
              <w:t>ivilinės metrikacijos skyriaus vyriausioji specialistė</w:t>
            </w:r>
          </w:p>
          <w:p w14:paraId="79301A59" w14:textId="58654CD8" w:rsidR="00C71ABF" w:rsidRPr="009275DE" w:rsidRDefault="00C71ABF" w:rsidP="00C71ABF">
            <w:pPr>
              <w:pStyle w:val="Betarp"/>
              <w:rPr>
                <w:rFonts w:ascii="Verdana" w:hAnsi="Verdana"/>
                <w:bCs/>
              </w:rPr>
            </w:pPr>
            <w:r w:rsidRPr="009275DE">
              <w:rPr>
                <w:rFonts w:ascii="Verdana" w:hAnsi="Verdana"/>
                <w:bCs/>
              </w:rPr>
              <w:t xml:space="preserve">tel. </w:t>
            </w:r>
            <w:r>
              <w:rPr>
                <w:rFonts w:ascii="Verdana" w:hAnsi="Verdana"/>
                <w:bCs/>
              </w:rPr>
              <w:t>+370</w:t>
            </w:r>
            <w:r w:rsidRPr="009275DE">
              <w:rPr>
                <w:rFonts w:ascii="Verdana" w:hAnsi="Verdana"/>
                <w:bCs/>
              </w:rPr>
              <w:t xml:space="preserve"> 343 51 809, el. p.  </w:t>
            </w:r>
            <w:hyperlink r:id="rId18" w:history="1">
              <w:r w:rsidRPr="009275DE">
                <w:rPr>
                  <w:rStyle w:val="Hipersaitas"/>
                  <w:rFonts w:ascii="Verdana" w:hAnsi="Verdana"/>
                  <w:bCs/>
                </w:rPr>
                <w:t>raimonda.luckuviene@marijampole.lt</w:t>
              </w:r>
            </w:hyperlink>
          </w:p>
        </w:tc>
      </w:tr>
      <w:tr w:rsidR="00615FF7" w:rsidRPr="009275DE" w14:paraId="606F72A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799F61E5" w14:textId="77777777" w:rsidR="00615FF7" w:rsidRPr="009275DE" w:rsidRDefault="00615FF7" w:rsidP="009275DE">
            <w:pPr>
              <w:pStyle w:val="Betarp"/>
              <w:rPr>
                <w:rFonts w:ascii="Verdana" w:hAnsi="Verdana"/>
                <w:bCs/>
              </w:rPr>
            </w:pPr>
            <w:r w:rsidRPr="009275DE">
              <w:rPr>
                <w:rFonts w:ascii="Verdana" w:hAnsi="Verdana"/>
                <w:bCs/>
              </w:rPr>
              <w:t>Administracinės paslaugos suteikimo trukmė</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91E09ED" w14:textId="22C8D3DE" w:rsidR="00615FF7" w:rsidRPr="009275DE" w:rsidRDefault="00F36DDE" w:rsidP="00C170B9">
            <w:pPr>
              <w:pStyle w:val="Betarp"/>
              <w:rPr>
                <w:rFonts w:ascii="Verdana" w:hAnsi="Verdana"/>
                <w:bCs/>
              </w:rPr>
            </w:pPr>
            <w:r>
              <w:rPr>
                <w:rFonts w:ascii="Verdana" w:hAnsi="Verdana"/>
                <w:bCs/>
              </w:rPr>
              <w:t>10 d.</w:t>
            </w:r>
            <w:r w:rsidR="007A6E89">
              <w:rPr>
                <w:rFonts w:ascii="Verdana" w:hAnsi="Verdana"/>
                <w:bCs/>
              </w:rPr>
              <w:t xml:space="preserve"> </w:t>
            </w:r>
            <w:r>
              <w:rPr>
                <w:rFonts w:ascii="Verdana" w:hAnsi="Verdana"/>
                <w:bCs/>
              </w:rPr>
              <w:t>d.</w:t>
            </w:r>
            <w:r w:rsidR="00C170B9" w:rsidRPr="00C170B9">
              <w:rPr>
                <w:rFonts w:ascii="Verdana" w:hAnsi="Verdana"/>
                <w:bCs/>
              </w:rPr>
              <w:t xml:space="preserve"> </w:t>
            </w:r>
          </w:p>
        </w:tc>
      </w:tr>
      <w:tr w:rsidR="009275DE" w:rsidRPr="009275DE" w14:paraId="2F7D27B5" w14:textId="77777777" w:rsidTr="00103945">
        <w:trPr>
          <w:trHeight w:val="1794"/>
        </w:trPr>
        <w:tc>
          <w:tcPr>
            <w:tcW w:w="3006" w:type="dxa"/>
            <w:tcBorders>
              <w:top w:val="single" w:sz="4" w:space="0" w:color="auto"/>
              <w:left w:val="single" w:sz="4" w:space="0" w:color="auto"/>
              <w:bottom w:val="single" w:sz="4" w:space="0" w:color="auto"/>
              <w:right w:val="single" w:sz="4" w:space="0" w:color="auto"/>
            </w:tcBorders>
            <w:hideMark/>
          </w:tcPr>
          <w:p w14:paraId="2E8F7626" w14:textId="77777777" w:rsidR="009275DE" w:rsidRPr="009275DE" w:rsidRDefault="009275DE" w:rsidP="009275DE">
            <w:pPr>
              <w:pStyle w:val="Betarp"/>
              <w:rPr>
                <w:rFonts w:ascii="Verdana" w:hAnsi="Verdana"/>
                <w:bCs/>
              </w:rPr>
            </w:pPr>
            <w:r w:rsidRPr="009275DE">
              <w:rPr>
                <w:rFonts w:ascii="Verdana" w:hAnsi="Verdana"/>
                <w:bCs/>
              </w:rPr>
              <w:t>Administracinės paslaugos suteikimo kaina (jei administracinė paslauga teikiama atlygintinai)</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0B449B9" w14:textId="2BC378C9" w:rsidR="009275DE" w:rsidRPr="00D33BF8" w:rsidRDefault="00103945" w:rsidP="00D33BF8">
            <w:pPr>
              <w:pStyle w:val="prastasiniatinklio"/>
              <w:rPr>
                <w:rFonts w:ascii="Verdana" w:hAnsi="Verdana"/>
                <w:lang w:eastAsia="lt-LT"/>
              </w:rPr>
            </w:pPr>
            <w:r>
              <w:rPr>
                <w:rFonts w:ascii="Verdana" w:hAnsi="Verdana"/>
              </w:rPr>
              <w:t>Paslauga nemokama</w:t>
            </w:r>
          </w:p>
        </w:tc>
      </w:tr>
      <w:tr w:rsidR="009275DE" w:rsidRPr="009275DE" w14:paraId="11998E5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6F691B00" w14:textId="3945B77F" w:rsidR="009275DE" w:rsidRPr="009275DE" w:rsidRDefault="007527AA" w:rsidP="009275DE">
            <w:pPr>
              <w:pStyle w:val="Betarp"/>
              <w:rPr>
                <w:rFonts w:ascii="Verdana" w:hAnsi="Verdana"/>
                <w:bCs/>
              </w:rPr>
            </w:pPr>
            <w:r>
              <w:rPr>
                <w:rFonts w:ascii="Verdana" w:hAnsi="Verdana"/>
                <w:bCs/>
              </w:rPr>
              <w:t>Paslaugos inicijavimo dokumento forma, pildymo pavyzdys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2E3DBD72" w14:textId="7FF7EB80" w:rsidR="009275DE" w:rsidRPr="009275DE" w:rsidRDefault="007A6E89" w:rsidP="009275DE">
            <w:pPr>
              <w:pStyle w:val="Betarp"/>
              <w:rPr>
                <w:rFonts w:ascii="Verdana" w:hAnsi="Verdana"/>
                <w:bCs/>
              </w:rPr>
            </w:pPr>
            <w:r>
              <w:rPr>
                <w:rFonts w:ascii="Verdana" w:hAnsi="Verdana"/>
                <w:bCs/>
              </w:rPr>
              <w:t>-</w:t>
            </w:r>
          </w:p>
        </w:tc>
      </w:tr>
      <w:tr w:rsidR="007804BE" w:rsidRPr="009275DE" w14:paraId="35A0BC99" w14:textId="77777777" w:rsidTr="004D7172">
        <w:tc>
          <w:tcPr>
            <w:tcW w:w="3006" w:type="dxa"/>
            <w:tcBorders>
              <w:top w:val="single" w:sz="4" w:space="0" w:color="auto"/>
              <w:left w:val="single" w:sz="4" w:space="0" w:color="auto"/>
              <w:bottom w:val="single" w:sz="4" w:space="0" w:color="auto"/>
              <w:right w:val="single" w:sz="4" w:space="0" w:color="auto"/>
            </w:tcBorders>
          </w:tcPr>
          <w:p w14:paraId="2B207FBE" w14:textId="70B316FE" w:rsidR="007804BE" w:rsidRDefault="007804BE" w:rsidP="007804BE">
            <w:pPr>
              <w:pStyle w:val="Betarp"/>
              <w:rPr>
                <w:rFonts w:ascii="Verdana" w:hAnsi="Verdana"/>
                <w:bCs/>
              </w:rPr>
            </w:pPr>
            <w:r>
              <w:rPr>
                <w:rFonts w:ascii="Verdana" w:hAnsi="Verdana"/>
                <w:bCs/>
              </w:rPr>
              <w:t>Administracinės paslaugos teikėjo veiksmų (neveikimo) apskundimo tvarka</w:t>
            </w:r>
          </w:p>
        </w:tc>
        <w:tc>
          <w:tcPr>
            <w:tcW w:w="6740" w:type="dxa"/>
            <w:tcBorders>
              <w:top w:val="single" w:sz="4" w:space="0" w:color="auto"/>
              <w:left w:val="single" w:sz="4" w:space="0" w:color="auto"/>
              <w:bottom w:val="single" w:sz="4" w:space="0" w:color="auto"/>
              <w:right w:val="single" w:sz="4" w:space="0" w:color="auto"/>
            </w:tcBorders>
          </w:tcPr>
          <w:p w14:paraId="18D16F1F" w14:textId="041F99E1" w:rsidR="007804BE" w:rsidRPr="009275DE" w:rsidRDefault="007804BE" w:rsidP="007804BE">
            <w:pPr>
              <w:pStyle w:val="Betarp"/>
              <w:jc w:val="both"/>
              <w:rPr>
                <w:rFonts w:ascii="Verdana" w:hAnsi="Verdana"/>
                <w:b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 xml:space="preserve">gali būti skundžiamas Lietuvos administracinių ginčų komisijos Kauno apygardos skyriui (adresu: A. Juozapavičiaus pr. 57, 45262 Kaunas) Lietuvos Respublikos ikiteisminio administracinių ginčų nagrinėjimo tvarkos įstatymo nustatyta tvarka arba tiesiogiai Regionų </w:t>
            </w:r>
            <w:r w:rsidRPr="00BB781B">
              <w:rPr>
                <w:rFonts w:ascii="Verdana" w:hAnsi="Verdana"/>
              </w:rPr>
              <w:lastRenderedPageBreak/>
              <w:t>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9275DE" w:rsidRPr="009275DE" w14:paraId="1CD12588"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AF7585B" w14:textId="77777777" w:rsidR="009275DE" w:rsidRPr="009275DE" w:rsidRDefault="009275DE" w:rsidP="009275DE">
            <w:pPr>
              <w:pStyle w:val="Betarp"/>
              <w:rPr>
                <w:rFonts w:ascii="Verdana" w:hAnsi="Verdana"/>
                <w:bCs/>
              </w:rPr>
            </w:pPr>
            <w:r w:rsidRPr="009275DE">
              <w:rPr>
                <w:rFonts w:ascii="Verdana" w:hAnsi="Verdana"/>
                <w:bCs/>
              </w:rPr>
              <w:lastRenderedPageBreak/>
              <w:t>Prašymo priėmimo vieta</w:t>
            </w:r>
          </w:p>
        </w:tc>
        <w:tc>
          <w:tcPr>
            <w:tcW w:w="6740" w:type="dxa"/>
            <w:tcBorders>
              <w:top w:val="single" w:sz="4" w:space="0" w:color="auto"/>
              <w:left w:val="single" w:sz="4" w:space="0" w:color="auto"/>
              <w:bottom w:val="single" w:sz="4" w:space="0" w:color="auto"/>
              <w:right w:val="single" w:sz="4" w:space="0" w:color="auto"/>
            </w:tcBorders>
            <w:vAlign w:val="center"/>
          </w:tcPr>
          <w:p w14:paraId="37E24C5E" w14:textId="77777777" w:rsidR="00391FC8" w:rsidRDefault="00D971F9" w:rsidP="009275DE">
            <w:pPr>
              <w:pStyle w:val="Betarp"/>
              <w:rPr>
                <w:rFonts w:ascii="Verdana" w:hAnsi="Verdana"/>
                <w:bCs/>
              </w:rPr>
            </w:pPr>
            <w:r>
              <w:rPr>
                <w:rFonts w:ascii="Verdana" w:hAnsi="Verdana"/>
                <w:bCs/>
              </w:rPr>
              <w:t>Teisės ir c</w:t>
            </w:r>
            <w:r w:rsidR="009275DE" w:rsidRPr="009275DE">
              <w:rPr>
                <w:rFonts w:ascii="Verdana" w:hAnsi="Verdana"/>
                <w:bCs/>
              </w:rPr>
              <w:t>ivilinės metrikacijos skyrius</w:t>
            </w:r>
            <w:r w:rsidR="009275DE" w:rsidRPr="009275DE">
              <w:rPr>
                <w:rFonts w:ascii="Verdana" w:hAnsi="Verdana"/>
                <w:bCs/>
              </w:rPr>
              <w:br/>
              <w:t>Marijampolė, Vilkaviškio g. 2, kab. 315</w:t>
            </w:r>
            <w:r w:rsidR="007A6E89">
              <w:rPr>
                <w:rFonts w:ascii="Verdana" w:hAnsi="Verdana"/>
                <w:bCs/>
              </w:rPr>
              <w:t xml:space="preserve"> </w:t>
            </w:r>
          </w:p>
          <w:p w14:paraId="20ACB60F" w14:textId="52CA3029" w:rsidR="00007B57" w:rsidRPr="007A6E89" w:rsidRDefault="00007B57" w:rsidP="009275DE">
            <w:pPr>
              <w:pStyle w:val="Betarp"/>
              <w:rPr>
                <w:rFonts w:ascii="Verdana" w:hAnsi="Verdana"/>
                <w:bCs/>
              </w:rPr>
            </w:pPr>
          </w:p>
        </w:tc>
      </w:tr>
    </w:tbl>
    <w:p w14:paraId="1E99A235" w14:textId="77777777" w:rsidR="009275DE" w:rsidRPr="009275DE" w:rsidRDefault="009275DE" w:rsidP="009275DE">
      <w:pPr>
        <w:pStyle w:val="Betarp"/>
        <w:rPr>
          <w:rFonts w:ascii="Verdana" w:hAnsi="Verdana"/>
          <w:bCs/>
        </w:rPr>
      </w:pPr>
    </w:p>
    <w:p w14:paraId="06F08FE4" w14:textId="77777777" w:rsidR="009275DE" w:rsidRPr="009275DE" w:rsidRDefault="009275DE" w:rsidP="009275DE">
      <w:pPr>
        <w:pStyle w:val="Betarp"/>
        <w:rPr>
          <w:rFonts w:ascii="Verdana" w:hAnsi="Verdana"/>
          <w:bCs/>
        </w:rPr>
        <w:sectPr w:rsidR="009275DE" w:rsidRPr="009275DE" w:rsidSect="00E063F1">
          <w:type w:val="continuous"/>
          <w:pgSz w:w="11906" w:h="16838"/>
          <w:pgMar w:top="568" w:right="567" w:bottom="1134" w:left="1701" w:header="567" w:footer="567" w:gutter="0"/>
          <w:cols w:space="1296"/>
        </w:sectPr>
      </w:pPr>
    </w:p>
    <w:p w14:paraId="2C86BD6E" w14:textId="4B5F05C2" w:rsidR="005B7E60" w:rsidRPr="00F65C32" w:rsidRDefault="005B7E60" w:rsidP="007804BE">
      <w:pPr>
        <w:pStyle w:val="Betarp"/>
        <w:rPr>
          <w:rFonts w:ascii="Verdana" w:hAnsi="Verdana"/>
        </w:rPr>
      </w:pPr>
    </w:p>
    <w:sectPr w:rsidR="005B7E60" w:rsidRPr="00F65C32" w:rsidSect="00B3074C">
      <w:headerReference w:type="default" r:id="rId19"/>
      <w:headerReference w:type="first" r:id="rId20"/>
      <w:footerReference w:type="first" r:id="rId21"/>
      <w:type w:val="continuous"/>
      <w:pgSz w:w="11906" w:h="16838"/>
      <w:pgMar w:top="1134" w:right="567" w:bottom="851"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52C2D" w14:textId="77777777" w:rsidR="00A35755" w:rsidRDefault="00A35755">
      <w:r>
        <w:separator/>
      </w:r>
    </w:p>
  </w:endnote>
  <w:endnote w:type="continuationSeparator" w:id="0">
    <w:p w14:paraId="45759DBA" w14:textId="77777777" w:rsidR="00A35755" w:rsidRDefault="00A3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208905959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83679" w14:textId="77777777" w:rsidR="00A35755" w:rsidRDefault="00A35755">
      <w:r>
        <w:separator/>
      </w:r>
    </w:p>
  </w:footnote>
  <w:footnote w:type="continuationSeparator" w:id="0">
    <w:p w14:paraId="16EFC1C8" w14:textId="77777777" w:rsidR="00A35755" w:rsidRDefault="00A35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2E3855AF"/>
    <w:multiLevelType w:val="multilevel"/>
    <w:tmpl w:val="DD882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4C5C23"/>
    <w:multiLevelType w:val="multilevel"/>
    <w:tmpl w:val="E66449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72865AE"/>
    <w:multiLevelType w:val="multilevel"/>
    <w:tmpl w:val="1728A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3B106C"/>
    <w:multiLevelType w:val="multilevel"/>
    <w:tmpl w:val="40BA8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080BA2"/>
    <w:multiLevelType w:val="multilevel"/>
    <w:tmpl w:val="E14E0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743212"/>
    <w:multiLevelType w:val="multilevel"/>
    <w:tmpl w:val="0D5E3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5"/>
  </w:num>
  <w:num w:numId="2" w16cid:durableId="1312441152">
    <w:abstractNumId w:val="10"/>
  </w:num>
  <w:num w:numId="3" w16cid:durableId="19359001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0"/>
  </w:num>
  <w:num w:numId="5" w16cid:durableId="10111771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9831740">
    <w:abstractNumId w:val="8"/>
  </w:num>
  <w:num w:numId="7" w16cid:durableId="699890983">
    <w:abstractNumId w:val="9"/>
  </w:num>
  <w:num w:numId="8" w16cid:durableId="418986466">
    <w:abstractNumId w:val="6"/>
  </w:num>
  <w:num w:numId="9" w16cid:durableId="1304503627">
    <w:abstractNumId w:val="7"/>
  </w:num>
  <w:num w:numId="10" w16cid:durableId="12731276">
    <w:abstractNumId w:val="2"/>
  </w:num>
  <w:num w:numId="11" w16cid:durableId="11888331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07B57"/>
    <w:rsid w:val="00024D31"/>
    <w:rsid w:val="0002515D"/>
    <w:rsid w:val="000251EC"/>
    <w:rsid w:val="000361F0"/>
    <w:rsid w:val="00037860"/>
    <w:rsid w:val="0007488C"/>
    <w:rsid w:val="000801B8"/>
    <w:rsid w:val="000862E3"/>
    <w:rsid w:val="0009673D"/>
    <w:rsid w:val="00096C5D"/>
    <w:rsid w:val="000A1E95"/>
    <w:rsid w:val="000B1DF1"/>
    <w:rsid w:val="000B4D7A"/>
    <w:rsid w:val="000E1795"/>
    <w:rsid w:val="00103945"/>
    <w:rsid w:val="0011422E"/>
    <w:rsid w:val="001166EF"/>
    <w:rsid w:val="001222C3"/>
    <w:rsid w:val="00135668"/>
    <w:rsid w:val="00136233"/>
    <w:rsid w:val="00166CFE"/>
    <w:rsid w:val="00177F89"/>
    <w:rsid w:val="001942DC"/>
    <w:rsid w:val="001A7B37"/>
    <w:rsid w:val="001D1408"/>
    <w:rsid w:val="00210194"/>
    <w:rsid w:val="00216655"/>
    <w:rsid w:val="00221375"/>
    <w:rsid w:val="00230BFF"/>
    <w:rsid w:val="002325D5"/>
    <w:rsid w:val="00234DAA"/>
    <w:rsid w:val="00246BE9"/>
    <w:rsid w:val="00257D3C"/>
    <w:rsid w:val="0026267E"/>
    <w:rsid w:val="0029149E"/>
    <w:rsid w:val="00294EE5"/>
    <w:rsid w:val="002A3A0B"/>
    <w:rsid w:val="002C0A2C"/>
    <w:rsid w:val="002F28F6"/>
    <w:rsid w:val="00314638"/>
    <w:rsid w:val="00362CF3"/>
    <w:rsid w:val="00374635"/>
    <w:rsid w:val="00391FC8"/>
    <w:rsid w:val="003920E0"/>
    <w:rsid w:val="003B003E"/>
    <w:rsid w:val="003C03BB"/>
    <w:rsid w:val="003C2301"/>
    <w:rsid w:val="003C590B"/>
    <w:rsid w:val="003C6D1A"/>
    <w:rsid w:val="003D567C"/>
    <w:rsid w:val="003D58C5"/>
    <w:rsid w:val="003D615E"/>
    <w:rsid w:val="003E6772"/>
    <w:rsid w:val="003F58C5"/>
    <w:rsid w:val="00413209"/>
    <w:rsid w:val="00413DDF"/>
    <w:rsid w:val="00414AC2"/>
    <w:rsid w:val="004230D0"/>
    <w:rsid w:val="00430029"/>
    <w:rsid w:val="004345A6"/>
    <w:rsid w:val="004413B7"/>
    <w:rsid w:val="004504AA"/>
    <w:rsid w:val="00450918"/>
    <w:rsid w:val="00450B77"/>
    <w:rsid w:val="00474441"/>
    <w:rsid w:val="004814FF"/>
    <w:rsid w:val="0049448C"/>
    <w:rsid w:val="004A1D1F"/>
    <w:rsid w:val="004D3F39"/>
    <w:rsid w:val="004E0011"/>
    <w:rsid w:val="004E076F"/>
    <w:rsid w:val="004E435B"/>
    <w:rsid w:val="004F3495"/>
    <w:rsid w:val="004F7CEB"/>
    <w:rsid w:val="00514CED"/>
    <w:rsid w:val="00544BED"/>
    <w:rsid w:val="00544F23"/>
    <w:rsid w:val="005450C2"/>
    <w:rsid w:val="00547BCF"/>
    <w:rsid w:val="005616BE"/>
    <w:rsid w:val="0056693C"/>
    <w:rsid w:val="00574842"/>
    <w:rsid w:val="00586085"/>
    <w:rsid w:val="005A5A91"/>
    <w:rsid w:val="005B0DC9"/>
    <w:rsid w:val="005B2A55"/>
    <w:rsid w:val="005B384A"/>
    <w:rsid w:val="005B4603"/>
    <w:rsid w:val="005B7E60"/>
    <w:rsid w:val="005C5783"/>
    <w:rsid w:val="005C7D36"/>
    <w:rsid w:val="005D34B6"/>
    <w:rsid w:val="005F07AB"/>
    <w:rsid w:val="005F351B"/>
    <w:rsid w:val="005F3650"/>
    <w:rsid w:val="006106FF"/>
    <w:rsid w:val="00614CA6"/>
    <w:rsid w:val="00615FF7"/>
    <w:rsid w:val="00626C81"/>
    <w:rsid w:val="00636074"/>
    <w:rsid w:val="006400BA"/>
    <w:rsid w:val="00653965"/>
    <w:rsid w:val="006557E6"/>
    <w:rsid w:val="0066024C"/>
    <w:rsid w:val="00666B18"/>
    <w:rsid w:val="006F4294"/>
    <w:rsid w:val="007107CD"/>
    <w:rsid w:val="007527AA"/>
    <w:rsid w:val="00753D8A"/>
    <w:rsid w:val="00776DBE"/>
    <w:rsid w:val="007804BE"/>
    <w:rsid w:val="007845A5"/>
    <w:rsid w:val="007A6E89"/>
    <w:rsid w:val="007A75D8"/>
    <w:rsid w:val="007B6269"/>
    <w:rsid w:val="007B7BFB"/>
    <w:rsid w:val="007C3C4F"/>
    <w:rsid w:val="007D656E"/>
    <w:rsid w:val="007F03D2"/>
    <w:rsid w:val="008306D2"/>
    <w:rsid w:val="00834417"/>
    <w:rsid w:val="00837474"/>
    <w:rsid w:val="00883BE2"/>
    <w:rsid w:val="0089622E"/>
    <w:rsid w:val="00896A09"/>
    <w:rsid w:val="008A396E"/>
    <w:rsid w:val="008A413A"/>
    <w:rsid w:val="008D75E4"/>
    <w:rsid w:val="008F69F3"/>
    <w:rsid w:val="0092388F"/>
    <w:rsid w:val="009275DE"/>
    <w:rsid w:val="00931666"/>
    <w:rsid w:val="00935DAF"/>
    <w:rsid w:val="00937FB7"/>
    <w:rsid w:val="009514F7"/>
    <w:rsid w:val="009575E7"/>
    <w:rsid w:val="00960443"/>
    <w:rsid w:val="009664F9"/>
    <w:rsid w:val="0097664F"/>
    <w:rsid w:val="00983766"/>
    <w:rsid w:val="00983D8C"/>
    <w:rsid w:val="00993592"/>
    <w:rsid w:val="009C0911"/>
    <w:rsid w:val="009C5801"/>
    <w:rsid w:val="009D5F3F"/>
    <w:rsid w:val="009D5FFA"/>
    <w:rsid w:val="009E7965"/>
    <w:rsid w:val="009E7E91"/>
    <w:rsid w:val="009F5465"/>
    <w:rsid w:val="00A15A21"/>
    <w:rsid w:val="00A21E85"/>
    <w:rsid w:val="00A2335F"/>
    <w:rsid w:val="00A26135"/>
    <w:rsid w:val="00A35755"/>
    <w:rsid w:val="00A76F74"/>
    <w:rsid w:val="00A871DA"/>
    <w:rsid w:val="00A91DB9"/>
    <w:rsid w:val="00A96494"/>
    <w:rsid w:val="00AB3609"/>
    <w:rsid w:val="00AB5026"/>
    <w:rsid w:val="00AB75DD"/>
    <w:rsid w:val="00AC4C94"/>
    <w:rsid w:val="00AC5B1C"/>
    <w:rsid w:val="00AC5DC4"/>
    <w:rsid w:val="00B0674A"/>
    <w:rsid w:val="00B127D0"/>
    <w:rsid w:val="00B155B9"/>
    <w:rsid w:val="00B1681A"/>
    <w:rsid w:val="00B257A8"/>
    <w:rsid w:val="00B3074C"/>
    <w:rsid w:val="00B51EC7"/>
    <w:rsid w:val="00B54B7D"/>
    <w:rsid w:val="00B6310B"/>
    <w:rsid w:val="00B666E7"/>
    <w:rsid w:val="00B6777F"/>
    <w:rsid w:val="00B837E1"/>
    <w:rsid w:val="00B84A4D"/>
    <w:rsid w:val="00B92D81"/>
    <w:rsid w:val="00BB06C2"/>
    <w:rsid w:val="00BC3DFA"/>
    <w:rsid w:val="00BD073C"/>
    <w:rsid w:val="00BD1CEF"/>
    <w:rsid w:val="00BD5BC0"/>
    <w:rsid w:val="00C0014F"/>
    <w:rsid w:val="00C139DB"/>
    <w:rsid w:val="00C170B9"/>
    <w:rsid w:val="00C175F6"/>
    <w:rsid w:val="00C2658D"/>
    <w:rsid w:val="00C52136"/>
    <w:rsid w:val="00C606F0"/>
    <w:rsid w:val="00C62D1E"/>
    <w:rsid w:val="00C668D7"/>
    <w:rsid w:val="00C671FD"/>
    <w:rsid w:val="00C709B3"/>
    <w:rsid w:val="00C71ABF"/>
    <w:rsid w:val="00C77513"/>
    <w:rsid w:val="00C85B40"/>
    <w:rsid w:val="00C87D92"/>
    <w:rsid w:val="00CA19BA"/>
    <w:rsid w:val="00CA66D7"/>
    <w:rsid w:val="00CB2D9D"/>
    <w:rsid w:val="00CC5865"/>
    <w:rsid w:val="00CC6AE2"/>
    <w:rsid w:val="00CE5C44"/>
    <w:rsid w:val="00D10605"/>
    <w:rsid w:val="00D1338F"/>
    <w:rsid w:val="00D33BF8"/>
    <w:rsid w:val="00D4625D"/>
    <w:rsid w:val="00D614D0"/>
    <w:rsid w:val="00D6792C"/>
    <w:rsid w:val="00D908A1"/>
    <w:rsid w:val="00D92FF8"/>
    <w:rsid w:val="00D971F9"/>
    <w:rsid w:val="00DF6A57"/>
    <w:rsid w:val="00E063F1"/>
    <w:rsid w:val="00E15931"/>
    <w:rsid w:val="00E27DDF"/>
    <w:rsid w:val="00E31714"/>
    <w:rsid w:val="00E40CF4"/>
    <w:rsid w:val="00E95753"/>
    <w:rsid w:val="00EB02B6"/>
    <w:rsid w:val="00EC0701"/>
    <w:rsid w:val="00ED331E"/>
    <w:rsid w:val="00EE0844"/>
    <w:rsid w:val="00EF7156"/>
    <w:rsid w:val="00EF7A95"/>
    <w:rsid w:val="00F062F2"/>
    <w:rsid w:val="00F108AE"/>
    <w:rsid w:val="00F10E21"/>
    <w:rsid w:val="00F205C5"/>
    <w:rsid w:val="00F36DDE"/>
    <w:rsid w:val="00F44A15"/>
    <w:rsid w:val="00F6171F"/>
    <w:rsid w:val="00F8316A"/>
    <w:rsid w:val="00F85D71"/>
    <w:rsid w:val="00F974A3"/>
    <w:rsid w:val="00FB3E9F"/>
    <w:rsid w:val="00FE12C4"/>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prastasiniatinklio">
    <w:name w:val="Normal (Web)"/>
    <w:basedOn w:val="prastasis"/>
    <w:uiPriority w:val="99"/>
    <w:rsid w:val="00653965"/>
    <w:pPr>
      <w:spacing w:after="200" w:line="276" w:lineRule="auto"/>
    </w:pPr>
    <w:rPr>
      <w:rFonts w:eastAsia="Calibri"/>
      <w:lang w:eastAsia="en-US"/>
    </w:rPr>
  </w:style>
  <w:style w:type="character" w:styleId="Grietas">
    <w:name w:val="Strong"/>
    <w:basedOn w:val="Numatytasispastraiposriftas"/>
    <w:uiPriority w:val="99"/>
    <w:qFormat/>
    <w:rsid w:val="00653965"/>
    <w:rPr>
      <w:rFonts w:ascii="Verdana" w:hAnsi="Verdana" w:cs="Times New Roman"/>
      <w:b/>
      <w:bCs/>
      <w:color w:val="434343"/>
      <w:sz w:val="17"/>
      <w:szCs w:val="17"/>
    </w:rPr>
  </w:style>
  <w:style w:type="paragraph" w:styleId="Sraopastraipa">
    <w:name w:val="List Paragraph"/>
    <w:basedOn w:val="prastasis"/>
    <w:uiPriority w:val="34"/>
    <w:qFormat/>
    <w:rsid w:val="008306D2"/>
    <w:pPr>
      <w:ind w:left="720"/>
      <w:contextualSpacing/>
    </w:pPr>
  </w:style>
  <w:style w:type="character" w:styleId="Komentaronuoroda">
    <w:name w:val="annotation reference"/>
    <w:basedOn w:val="Numatytasispastraiposriftas"/>
    <w:rsid w:val="00413209"/>
    <w:rPr>
      <w:sz w:val="16"/>
      <w:szCs w:val="16"/>
    </w:rPr>
  </w:style>
  <w:style w:type="paragraph" w:styleId="Komentarotekstas">
    <w:name w:val="annotation text"/>
    <w:basedOn w:val="prastasis"/>
    <w:link w:val="KomentarotekstasDiagrama"/>
    <w:rsid w:val="00413209"/>
    <w:rPr>
      <w:sz w:val="20"/>
      <w:szCs w:val="20"/>
    </w:rPr>
  </w:style>
  <w:style w:type="character" w:customStyle="1" w:styleId="KomentarotekstasDiagrama">
    <w:name w:val="Komentaro tekstas Diagrama"/>
    <w:basedOn w:val="Numatytasispastraiposriftas"/>
    <w:link w:val="Komentarotekstas"/>
    <w:rsid w:val="00413209"/>
  </w:style>
  <w:style w:type="paragraph" w:styleId="Komentarotema">
    <w:name w:val="annotation subject"/>
    <w:basedOn w:val="Komentarotekstas"/>
    <w:next w:val="Komentarotekstas"/>
    <w:link w:val="KomentarotemaDiagrama"/>
    <w:rsid w:val="00413209"/>
    <w:rPr>
      <w:b/>
      <w:bCs/>
    </w:rPr>
  </w:style>
  <w:style w:type="character" w:customStyle="1" w:styleId="KomentarotemaDiagrama">
    <w:name w:val="Komentaro tema Diagrama"/>
    <w:basedOn w:val="KomentarotekstasDiagrama"/>
    <w:link w:val="Komentarotema"/>
    <w:rsid w:val="004132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236323378">
      <w:bodyDiv w:val="1"/>
      <w:marLeft w:val="0"/>
      <w:marRight w:val="0"/>
      <w:marTop w:val="0"/>
      <w:marBottom w:val="0"/>
      <w:divBdr>
        <w:top w:val="none" w:sz="0" w:space="0" w:color="auto"/>
        <w:left w:val="none" w:sz="0" w:space="0" w:color="auto"/>
        <w:bottom w:val="none" w:sz="0" w:space="0" w:color="auto"/>
        <w:right w:val="none" w:sz="0" w:space="0" w:color="auto"/>
      </w:divBdr>
    </w:div>
    <w:div w:id="340006846">
      <w:bodyDiv w:val="1"/>
      <w:marLeft w:val="0"/>
      <w:marRight w:val="0"/>
      <w:marTop w:val="0"/>
      <w:marBottom w:val="0"/>
      <w:divBdr>
        <w:top w:val="none" w:sz="0" w:space="0" w:color="auto"/>
        <w:left w:val="none" w:sz="0" w:space="0" w:color="auto"/>
        <w:bottom w:val="none" w:sz="0" w:space="0" w:color="auto"/>
        <w:right w:val="none" w:sz="0" w:space="0" w:color="auto"/>
      </w:divBdr>
    </w:div>
    <w:div w:id="368189549">
      <w:bodyDiv w:val="1"/>
      <w:marLeft w:val="0"/>
      <w:marRight w:val="0"/>
      <w:marTop w:val="0"/>
      <w:marBottom w:val="0"/>
      <w:divBdr>
        <w:top w:val="none" w:sz="0" w:space="0" w:color="auto"/>
        <w:left w:val="none" w:sz="0" w:space="0" w:color="auto"/>
        <w:bottom w:val="none" w:sz="0" w:space="0" w:color="auto"/>
        <w:right w:val="none" w:sz="0" w:space="0" w:color="auto"/>
      </w:divBdr>
    </w:div>
    <w:div w:id="400182438">
      <w:bodyDiv w:val="1"/>
      <w:marLeft w:val="0"/>
      <w:marRight w:val="0"/>
      <w:marTop w:val="0"/>
      <w:marBottom w:val="0"/>
      <w:divBdr>
        <w:top w:val="none" w:sz="0" w:space="0" w:color="auto"/>
        <w:left w:val="none" w:sz="0" w:space="0" w:color="auto"/>
        <w:bottom w:val="none" w:sz="0" w:space="0" w:color="auto"/>
        <w:right w:val="none" w:sz="0" w:space="0" w:color="auto"/>
      </w:divBdr>
      <w:divsChild>
        <w:div w:id="1105805097">
          <w:marLeft w:val="0"/>
          <w:marRight w:val="0"/>
          <w:marTop w:val="0"/>
          <w:marBottom w:val="0"/>
          <w:divBdr>
            <w:top w:val="none" w:sz="0" w:space="0" w:color="auto"/>
            <w:left w:val="single" w:sz="6" w:space="11" w:color="E0E0E0"/>
            <w:bottom w:val="none" w:sz="0" w:space="0" w:color="auto"/>
            <w:right w:val="single" w:sz="6" w:space="11" w:color="E0E0E0"/>
          </w:divBdr>
          <w:divsChild>
            <w:div w:id="814877735">
              <w:marLeft w:val="0"/>
              <w:marRight w:val="0"/>
              <w:marTop w:val="0"/>
              <w:marBottom w:val="0"/>
              <w:divBdr>
                <w:top w:val="none" w:sz="0" w:space="0" w:color="auto"/>
                <w:left w:val="none" w:sz="0" w:space="0" w:color="auto"/>
                <w:bottom w:val="none" w:sz="0" w:space="0" w:color="auto"/>
                <w:right w:val="none" w:sz="0" w:space="0" w:color="auto"/>
              </w:divBdr>
              <w:divsChild>
                <w:div w:id="1050572696">
                  <w:marLeft w:val="0"/>
                  <w:marRight w:val="0"/>
                  <w:marTop w:val="0"/>
                  <w:marBottom w:val="0"/>
                  <w:divBdr>
                    <w:top w:val="none" w:sz="0" w:space="0" w:color="auto"/>
                    <w:left w:val="none" w:sz="0" w:space="0" w:color="auto"/>
                    <w:bottom w:val="none" w:sz="0" w:space="0" w:color="auto"/>
                    <w:right w:val="none" w:sz="0" w:space="0" w:color="auto"/>
                  </w:divBdr>
                  <w:divsChild>
                    <w:div w:id="269122567">
                      <w:marLeft w:val="0"/>
                      <w:marRight w:val="0"/>
                      <w:marTop w:val="0"/>
                      <w:marBottom w:val="0"/>
                      <w:divBdr>
                        <w:top w:val="none" w:sz="0" w:space="0" w:color="auto"/>
                        <w:left w:val="none" w:sz="0" w:space="0" w:color="auto"/>
                        <w:bottom w:val="none" w:sz="0" w:space="0" w:color="auto"/>
                        <w:right w:val="none" w:sz="0" w:space="0" w:color="auto"/>
                      </w:divBdr>
                      <w:divsChild>
                        <w:div w:id="752354768">
                          <w:marLeft w:val="0"/>
                          <w:marRight w:val="0"/>
                          <w:marTop w:val="0"/>
                          <w:marBottom w:val="0"/>
                          <w:divBdr>
                            <w:top w:val="none" w:sz="0" w:space="0" w:color="auto"/>
                            <w:left w:val="none" w:sz="0" w:space="0" w:color="auto"/>
                            <w:bottom w:val="none" w:sz="0" w:space="0" w:color="auto"/>
                            <w:right w:val="none" w:sz="0" w:space="0" w:color="auto"/>
                          </w:divBdr>
                          <w:divsChild>
                            <w:div w:id="1649818286">
                              <w:marLeft w:val="0"/>
                              <w:marRight w:val="0"/>
                              <w:marTop w:val="0"/>
                              <w:marBottom w:val="0"/>
                              <w:divBdr>
                                <w:top w:val="none" w:sz="0" w:space="0" w:color="auto"/>
                                <w:left w:val="none" w:sz="0" w:space="0" w:color="auto"/>
                                <w:bottom w:val="none" w:sz="0" w:space="0" w:color="auto"/>
                                <w:right w:val="none" w:sz="0" w:space="0" w:color="auto"/>
                              </w:divBdr>
                              <w:divsChild>
                                <w:div w:id="1912814569">
                                  <w:marLeft w:val="0"/>
                                  <w:marRight w:val="0"/>
                                  <w:marTop w:val="0"/>
                                  <w:marBottom w:val="0"/>
                                  <w:divBdr>
                                    <w:top w:val="none" w:sz="0" w:space="0" w:color="auto"/>
                                    <w:left w:val="none" w:sz="0" w:space="0" w:color="auto"/>
                                    <w:bottom w:val="none" w:sz="0" w:space="0" w:color="auto"/>
                                    <w:right w:val="none" w:sz="0" w:space="0" w:color="auto"/>
                                  </w:divBdr>
                                  <w:divsChild>
                                    <w:div w:id="217479376">
                                      <w:marLeft w:val="0"/>
                                      <w:marRight w:val="0"/>
                                      <w:marTop w:val="0"/>
                                      <w:marBottom w:val="0"/>
                                      <w:divBdr>
                                        <w:top w:val="none" w:sz="0" w:space="0" w:color="auto"/>
                                        <w:left w:val="none" w:sz="0" w:space="0" w:color="auto"/>
                                        <w:bottom w:val="none" w:sz="0" w:space="0" w:color="auto"/>
                                        <w:right w:val="none" w:sz="0" w:space="0" w:color="auto"/>
                                      </w:divBdr>
                                      <w:divsChild>
                                        <w:div w:id="1829711679">
                                          <w:marLeft w:val="0"/>
                                          <w:marRight w:val="0"/>
                                          <w:marTop w:val="0"/>
                                          <w:marBottom w:val="0"/>
                                          <w:divBdr>
                                            <w:top w:val="none" w:sz="0" w:space="0" w:color="auto"/>
                                            <w:left w:val="none" w:sz="0" w:space="0" w:color="auto"/>
                                            <w:bottom w:val="none" w:sz="0" w:space="0" w:color="auto"/>
                                            <w:right w:val="none" w:sz="0" w:space="0" w:color="auto"/>
                                          </w:divBdr>
                                          <w:divsChild>
                                            <w:div w:id="2113012599">
                                              <w:marLeft w:val="0"/>
                                              <w:marRight w:val="0"/>
                                              <w:marTop w:val="0"/>
                                              <w:marBottom w:val="0"/>
                                              <w:divBdr>
                                                <w:top w:val="none" w:sz="0" w:space="0" w:color="auto"/>
                                                <w:left w:val="none" w:sz="0" w:space="0" w:color="auto"/>
                                                <w:bottom w:val="none" w:sz="0" w:space="0" w:color="auto"/>
                                                <w:right w:val="none" w:sz="0" w:space="0" w:color="auto"/>
                                              </w:divBdr>
                                              <w:divsChild>
                                                <w:div w:id="13061588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9174791">
      <w:bodyDiv w:val="1"/>
      <w:marLeft w:val="0"/>
      <w:marRight w:val="0"/>
      <w:marTop w:val="0"/>
      <w:marBottom w:val="0"/>
      <w:divBdr>
        <w:top w:val="none" w:sz="0" w:space="0" w:color="auto"/>
        <w:left w:val="none" w:sz="0" w:space="0" w:color="auto"/>
        <w:bottom w:val="none" w:sz="0" w:space="0" w:color="auto"/>
        <w:right w:val="none" w:sz="0" w:space="0" w:color="auto"/>
      </w:divBdr>
    </w:div>
    <w:div w:id="501242265">
      <w:bodyDiv w:val="1"/>
      <w:marLeft w:val="0"/>
      <w:marRight w:val="0"/>
      <w:marTop w:val="0"/>
      <w:marBottom w:val="0"/>
      <w:divBdr>
        <w:top w:val="none" w:sz="0" w:space="0" w:color="auto"/>
        <w:left w:val="none" w:sz="0" w:space="0" w:color="auto"/>
        <w:bottom w:val="none" w:sz="0" w:space="0" w:color="auto"/>
        <w:right w:val="none" w:sz="0" w:space="0" w:color="auto"/>
      </w:divBdr>
      <w:divsChild>
        <w:div w:id="1522428594">
          <w:marLeft w:val="0"/>
          <w:marRight w:val="0"/>
          <w:marTop w:val="0"/>
          <w:marBottom w:val="0"/>
          <w:divBdr>
            <w:top w:val="none" w:sz="0" w:space="0" w:color="auto"/>
            <w:left w:val="single" w:sz="6" w:space="11" w:color="E0E0E0"/>
            <w:bottom w:val="none" w:sz="0" w:space="0" w:color="auto"/>
            <w:right w:val="single" w:sz="6" w:space="11" w:color="E0E0E0"/>
          </w:divBdr>
          <w:divsChild>
            <w:div w:id="1706639277">
              <w:marLeft w:val="0"/>
              <w:marRight w:val="0"/>
              <w:marTop w:val="0"/>
              <w:marBottom w:val="0"/>
              <w:divBdr>
                <w:top w:val="none" w:sz="0" w:space="0" w:color="auto"/>
                <w:left w:val="none" w:sz="0" w:space="0" w:color="auto"/>
                <w:bottom w:val="none" w:sz="0" w:space="0" w:color="auto"/>
                <w:right w:val="none" w:sz="0" w:space="0" w:color="auto"/>
              </w:divBdr>
              <w:divsChild>
                <w:div w:id="216481465">
                  <w:marLeft w:val="0"/>
                  <w:marRight w:val="0"/>
                  <w:marTop w:val="0"/>
                  <w:marBottom w:val="0"/>
                  <w:divBdr>
                    <w:top w:val="none" w:sz="0" w:space="0" w:color="auto"/>
                    <w:left w:val="none" w:sz="0" w:space="0" w:color="auto"/>
                    <w:bottom w:val="none" w:sz="0" w:space="0" w:color="auto"/>
                    <w:right w:val="none" w:sz="0" w:space="0" w:color="auto"/>
                  </w:divBdr>
                  <w:divsChild>
                    <w:div w:id="1764885207">
                      <w:marLeft w:val="0"/>
                      <w:marRight w:val="0"/>
                      <w:marTop w:val="0"/>
                      <w:marBottom w:val="0"/>
                      <w:divBdr>
                        <w:top w:val="none" w:sz="0" w:space="0" w:color="auto"/>
                        <w:left w:val="none" w:sz="0" w:space="0" w:color="auto"/>
                        <w:bottom w:val="none" w:sz="0" w:space="0" w:color="auto"/>
                        <w:right w:val="none" w:sz="0" w:space="0" w:color="auto"/>
                      </w:divBdr>
                      <w:divsChild>
                        <w:div w:id="493643906">
                          <w:marLeft w:val="0"/>
                          <w:marRight w:val="0"/>
                          <w:marTop w:val="0"/>
                          <w:marBottom w:val="0"/>
                          <w:divBdr>
                            <w:top w:val="none" w:sz="0" w:space="0" w:color="auto"/>
                            <w:left w:val="none" w:sz="0" w:space="0" w:color="auto"/>
                            <w:bottom w:val="none" w:sz="0" w:space="0" w:color="auto"/>
                            <w:right w:val="none" w:sz="0" w:space="0" w:color="auto"/>
                          </w:divBdr>
                          <w:divsChild>
                            <w:div w:id="1181314657">
                              <w:marLeft w:val="0"/>
                              <w:marRight w:val="0"/>
                              <w:marTop w:val="0"/>
                              <w:marBottom w:val="0"/>
                              <w:divBdr>
                                <w:top w:val="none" w:sz="0" w:space="0" w:color="auto"/>
                                <w:left w:val="none" w:sz="0" w:space="0" w:color="auto"/>
                                <w:bottom w:val="none" w:sz="0" w:space="0" w:color="auto"/>
                                <w:right w:val="none" w:sz="0" w:space="0" w:color="auto"/>
                              </w:divBdr>
                              <w:divsChild>
                                <w:div w:id="1103496975">
                                  <w:marLeft w:val="0"/>
                                  <w:marRight w:val="0"/>
                                  <w:marTop w:val="0"/>
                                  <w:marBottom w:val="0"/>
                                  <w:divBdr>
                                    <w:top w:val="none" w:sz="0" w:space="0" w:color="auto"/>
                                    <w:left w:val="none" w:sz="0" w:space="0" w:color="auto"/>
                                    <w:bottom w:val="none" w:sz="0" w:space="0" w:color="auto"/>
                                    <w:right w:val="none" w:sz="0" w:space="0" w:color="auto"/>
                                  </w:divBdr>
                                  <w:divsChild>
                                    <w:div w:id="764375426">
                                      <w:marLeft w:val="0"/>
                                      <w:marRight w:val="0"/>
                                      <w:marTop w:val="0"/>
                                      <w:marBottom w:val="0"/>
                                      <w:divBdr>
                                        <w:top w:val="none" w:sz="0" w:space="0" w:color="auto"/>
                                        <w:left w:val="none" w:sz="0" w:space="0" w:color="auto"/>
                                        <w:bottom w:val="none" w:sz="0" w:space="0" w:color="auto"/>
                                        <w:right w:val="none" w:sz="0" w:space="0" w:color="auto"/>
                                      </w:divBdr>
                                      <w:divsChild>
                                        <w:div w:id="857234550">
                                          <w:marLeft w:val="0"/>
                                          <w:marRight w:val="0"/>
                                          <w:marTop w:val="0"/>
                                          <w:marBottom w:val="0"/>
                                          <w:divBdr>
                                            <w:top w:val="none" w:sz="0" w:space="0" w:color="auto"/>
                                            <w:left w:val="none" w:sz="0" w:space="0" w:color="auto"/>
                                            <w:bottom w:val="none" w:sz="0" w:space="0" w:color="auto"/>
                                            <w:right w:val="none" w:sz="0" w:space="0" w:color="auto"/>
                                          </w:divBdr>
                                          <w:divsChild>
                                            <w:div w:id="1930848084">
                                              <w:marLeft w:val="0"/>
                                              <w:marRight w:val="0"/>
                                              <w:marTop w:val="0"/>
                                              <w:marBottom w:val="0"/>
                                              <w:divBdr>
                                                <w:top w:val="none" w:sz="0" w:space="0" w:color="auto"/>
                                                <w:left w:val="none" w:sz="0" w:space="0" w:color="auto"/>
                                                <w:bottom w:val="none" w:sz="0" w:space="0" w:color="auto"/>
                                                <w:right w:val="none" w:sz="0" w:space="0" w:color="auto"/>
                                              </w:divBdr>
                                              <w:divsChild>
                                                <w:div w:id="30601377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1325589">
      <w:bodyDiv w:val="1"/>
      <w:marLeft w:val="0"/>
      <w:marRight w:val="0"/>
      <w:marTop w:val="0"/>
      <w:marBottom w:val="0"/>
      <w:divBdr>
        <w:top w:val="none" w:sz="0" w:space="0" w:color="auto"/>
        <w:left w:val="none" w:sz="0" w:space="0" w:color="auto"/>
        <w:bottom w:val="none" w:sz="0" w:space="0" w:color="auto"/>
        <w:right w:val="none" w:sz="0" w:space="0" w:color="auto"/>
      </w:divBdr>
    </w:div>
    <w:div w:id="661127499">
      <w:bodyDiv w:val="1"/>
      <w:marLeft w:val="0"/>
      <w:marRight w:val="0"/>
      <w:marTop w:val="0"/>
      <w:marBottom w:val="0"/>
      <w:divBdr>
        <w:top w:val="none" w:sz="0" w:space="0" w:color="auto"/>
        <w:left w:val="none" w:sz="0" w:space="0" w:color="auto"/>
        <w:bottom w:val="none" w:sz="0" w:space="0" w:color="auto"/>
        <w:right w:val="none" w:sz="0" w:space="0" w:color="auto"/>
      </w:divBdr>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909078032">
      <w:bodyDiv w:val="1"/>
      <w:marLeft w:val="0"/>
      <w:marRight w:val="0"/>
      <w:marTop w:val="0"/>
      <w:marBottom w:val="0"/>
      <w:divBdr>
        <w:top w:val="none" w:sz="0" w:space="0" w:color="auto"/>
        <w:left w:val="none" w:sz="0" w:space="0" w:color="auto"/>
        <w:bottom w:val="none" w:sz="0" w:space="0" w:color="auto"/>
        <w:right w:val="none" w:sz="0" w:space="0" w:color="auto"/>
      </w:divBdr>
    </w:div>
    <w:div w:id="917980330">
      <w:bodyDiv w:val="1"/>
      <w:marLeft w:val="0"/>
      <w:marRight w:val="0"/>
      <w:marTop w:val="0"/>
      <w:marBottom w:val="0"/>
      <w:divBdr>
        <w:top w:val="none" w:sz="0" w:space="0" w:color="auto"/>
        <w:left w:val="none" w:sz="0" w:space="0" w:color="auto"/>
        <w:bottom w:val="none" w:sz="0" w:space="0" w:color="auto"/>
        <w:right w:val="none" w:sz="0" w:space="0" w:color="auto"/>
      </w:divBdr>
    </w:div>
    <w:div w:id="986546163">
      <w:bodyDiv w:val="1"/>
      <w:marLeft w:val="0"/>
      <w:marRight w:val="0"/>
      <w:marTop w:val="0"/>
      <w:marBottom w:val="0"/>
      <w:divBdr>
        <w:top w:val="none" w:sz="0" w:space="0" w:color="auto"/>
        <w:left w:val="none" w:sz="0" w:space="0" w:color="auto"/>
        <w:bottom w:val="none" w:sz="0" w:space="0" w:color="auto"/>
        <w:right w:val="none" w:sz="0" w:space="0" w:color="auto"/>
      </w:divBdr>
    </w:div>
    <w:div w:id="1056124074">
      <w:bodyDiv w:val="1"/>
      <w:marLeft w:val="0"/>
      <w:marRight w:val="0"/>
      <w:marTop w:val="0"/>
      <w:marBottom w:val="0"/>
      <w:divBdr>
        <w:top w:val="none" w:sz="0" w:space="0" w:color="auto"/>
        <w:left w:val="none" w:sz="0" w:space="0" w:color="auto"/>
        <w:bottom w:val="none" w:sz="0" w:space="0" w:color="auto"/>
        <w:right w:val="none" w:sz="0" w:space="0" w:color="auto"/>
      </w:divBdr>
    </w:div>
    <w:div w:id="1085103146">
      <w:bodyDiv w:val="1"/>
      <w:marLeft w:val="0"/>
      <w:marRight w:val="0"/>
      <w:marTop w:val="0"/>
      <w:marBottom w:val="0"/>
      <w:divBdr>
        <w:top w:val="none" w:sz="0" w:space="0" w:color="auto"/>
        <w:left w:val="none" w:sz="0" w:space="0" w:color="auto"/>
        <w:bottom w:val="none" w:sz="0" w:space="0" w:color="auto"/>
        <w:right w:val="none" w:sz="0" w:space="0" w:color="auto"/>
      </w:divBdr>
    </w:div>
    <w:div w:id="1093357550">
      <w:bodyDiv w:val="1"/>
      <w:marLeft w:val="0"/>
      <w:marRight w:val="0"/>
      <w:marTop w:val="0"/>
      <w:marBottom w:val="0"/>
      <w:divBdr>
        <w:top w:val="none" w:sz="0" w:space="0" w:color="auto"/>
        <w:left w:val="none" w:sz="0" w:space="0" w:color="auto"/>
        <w:bottom w:val="none" w:sz="0" w:space="0" w:color="auto"/>
        <w:right w:val="none" w:sz="0" w:space="0" w:color="auto"/>
      </w:divBdr>
    </w:div>
    <w:div w:id="1230457826">
      <w:bodyDiv w:val="1"/>
      <w:marLeft w:val="0"/>
      <w:marRight w:val="0"/>
      <w:marTop w:val="0"/>
      <w:marBottom w:val="0"/>
      <w:divBdr>
        <w:top w:val="none" w:sz="0" w:space="0" w:color="auto"/>
        <w:left w:val="none" w:sz="0" w:space="0" w:color="auto"/>
        <w:bottom w:val="none" w:sz="0" w:space="0" w:color="auto"/>
        <w:right w:val="none" w:sz="0" w:space="0" w:color="auto"/>
      </w:divBdr>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560046973">
      <w:bodyDiv w:val="1"/>
      <w:marLeft w:val="0"/>
      <w:marRight w:val="0"/>
      <w:marTop w:val="0"/>
      <w:marBottom w:val="0"/>
      <w:divBdr>
        <w:top w:val="none" w:sz="0" w:space="0" w:color="auto"/>
        <w:left w:val="none" w:sz="0" w:space="0" w:color="auto"/>
        <w:bottom w:val="none" w:sz="0" w:space="0" w:color="auto"/>
        <w:right w:val="none" w:sz="0" w:space="0" w:color="auto"/>
      </w:divBdr>
    </w:div>
    <w:div w:id="1777677295">
      <w:bodyDiv w:val="1"/>
      <w:marLeft w:val="0"/>
      <w:marRight w:val="0"/>
      <w:marTop w:val="0"/>
      <w:marBottom w:val="0"/>
      <w:divBdr>
        <w:top w:val="none" w:sz="0" w:space="0" w:color="auto"/>
        <w:left w:val="none" w:sz="0" w:space="0" w:color="auto"/>
        <w:bottom w:val="none" w:sz="0" w:space="0" w:color="auto"/>
        <w:right w:val="none" w:sz="0" w:space="0" w:color="auto"/>
      </w:divBdr>
    </w:div>
    <w:div w:id="1870143605">
      <w:bodyDiv w:val="1"/>
      <w:marLeft w:val="0"/>
      <w:marRight w:val="0"/>
      <w:marTop w:val="0"/>
      <w:marBottom w:val="0"/>
      <w:divBdr>
        <w:top w:val="none" w:sz="0" w:space="0" w:color="auto"/>
        <w:left w:val="none" w:sz="0" w:space="0" w:color="auto"/>
        <w:bottom w:val="none" w:sz="0" w:space="0" w:color="auto"/>
        <w:right w:val="none" w:sz="0" w:space="0" w:color="auto"/>
      </w:divBdr>
    </w:div>
    <w:div w:id="1911847196">
      <w:bodyDiv w:val="1"/>
      <w:marLeft w:val="0"/>
      <w:marRight w:val="0"/>
      <w:marTop w:val="0"/>
      <w:marBottom w:val="0"/>
      <w:divBdr>
        <w:top w:val="none" w:sz="0" w:space="0" w:color="auto"/>
        <w:left w:val="none" w:sz="0" w:space="0" w:color="auto"/>
        <w:bottom w:val="none" w:sz="0" w:space="0" w:color="auto"/>
        <w:right w:val="none" w:sz="0" w:space="0" w:color="auto"/>
      </w:divBdr>
    </w:div>
    <w:div w:id="1931620331">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15fd41a0ccd811e6a2cac7383cbb90a3/asr" TargetMode="External"/><Relationship Id="rId13" Type="http://schemas.openxmlformats.org/officeDocument/2006/relationships/hyperlink" Target="https://www.e-tar.lt/portal/lt/legalAct/TAR.16CCC179D947" TargetMode="External"/><Relationship Id="rId18" Type="http://schemas.openxmlformats.org/officeDocument/2006/relationships/hyperlink" Target="mailto:raimonda.luckuviene@marijampole.l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tar.lt/portal/lt/legalAct/fee03400ccd711e6a2cac7383cbb90a3/asr" TargetMode="External"/><Relationship Id="rId17" Type="http://schemas.openxmlformats.org/officeDocument/2006/relationships/hyperlink" Target="mailto:metrikacija@marijampole.lt" TargetMode="External"/><Relationship Id="rId2" Type="http://schemas.openxmlformats.org/officeDocument/2006/relationships/numbering" Target="numbering.xml"/><Relationship Id="rId16" Type="http://schemas.openxmlformats.org/officeDocument/2006/relationships/hyperlink" Target="mailto:zita.deltuviene@marijampole.l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cf91ec0a00811e58fd1fc0b9bba68a7/asr" TargetMode="External"/><Relationship Id="rId5" Type="http://schemas.openxmlformats.org/officeDocument/2006/relationships/webSettings" Target="webSettings.xml"/><Relationship Id="rId15" Type="http://schemas.openxmlformats.org/officeDocument/2006/relationships/hyperlink" Target="https://www.epaslaugos.lt/portal/service/137977/23640?searchId=83badbc4-dd8b-4952-bd22-5be61f2d7cb1" TargetMode="External"/><Relationship Id="rId23" Type="http://schemas.openxmlformats.org/officeDocument/2006/relationships/theme" Target="theme/theme1.xml"/><Relationship Id="rId10" Type="http://schemas.openxmlformats.org/officeDocument/2006/relationships/hyperlink" Target="https://www.e-tar.lt/portal/lt/legalAct/ecf91ec0a00811e58fd1fc0b9bba68a7/as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tar.lt/portal/lt/legalAct/TAR.8A39C83848CB/asr" TargetMode="External"/><Relationship Id="rId14" Type="http://schemas.openxmlformats.org/officeDocument/2006/relationships/hyperlink" Target="http://www.registrucentras.lt/"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05955-F490-451E-88F1-C7C7F1E7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Teises_CMS_siunciam_1f.dot</Template>
  <TotalTime>25</TotalTime>
  <Pages>4</Pages>
  <Words>769</Words>
  <Characters>6703</Characters>
  <Application>Microsoft Office Word</Application>
  <DocSecurity>0</DocSecurity>
  <Lines>55</Lines>
  <Paragraphs>14</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7</cp:revision>
  <cp:lastPrinted>1899-12-31T22:00:00Z</cp:lastPrinted>
  <dcterms:created xsi:type="dcterms:W3CDTF">2025-06-02T08:09:00Z</dcterms:created>
  <dcterms:modified xsi:type="dcterms:W3CDTF">2025-09-18T09:56:00Z</dcterms:modified>
</cp:coreProperties>
</file>