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73F63" w:rsidRDefault="00000000">
      <w:pPr>
        <w:tabs>
          <w:tab w:val="left" w:pos="3888"/>
        </w:tabs>
        <w:ind w:firstLine="5040"/>
        <w:rPr>
          <w:szCs w:val="24"/>
          <w:lang w:eastAsia="lt-LT"/>
        </w:rPr>
      </w:pPr>
      <w:r>
        <w:rPr>
          <w:szCs w:val="24"/>
          <w:lang w:eastAsia="lt-LT"/>
        </w:rPr>
        <w:t>PATVIRTINTA</w:t>
      </w:r>
    </w:p>
    <w:p w:rsidR="00073F63" w:rsidRDefault="00000000">
      <w:pPr>
        <w:ind w:firstLine="5040"/>
        <w:rPr>
          <w:szCs w:val="24"/>
          <w:lang w:eastAsia="lt-LT"/>
        </w:rPr>
      </w:pPr>
      <w:r>
        <w:rPr>
          <w:szCs w:val="24"/>
          <w:lang w:eastAsia="lt-LT"/>
        </w:rPr>
        <w:t>2023 m. liepos 18 d.</w:t>
      </w:r>
    </w:p>
    <w:p w:rsidR="00073F63" w:rsidRDefault="00000000">
      <w:pPr>
        <w:ind w:firstLine="5040"/>
        <w:rPr>
          <w:szCs w:val="24"/>
          <w:lang w:eastAsia="lt-LT"/>
        </w:rPr>
      </w:pPr>
      <w:r>
        <w:rPr>
          <w:szCs w:val="24"/>
          <w:lang w:eastAsia="lt-LT"/>
        </w:rPr>
        <w:t>Marijampolės savivaldybės mero potvarkiu</w:t>
      </w:r>
    </w:p>
    <w:p w:rsidR="00073F63" w:rsidRDefault="00000000">
      <w:pPr>
        <w:ind w:firstLine="5040"/>
        <w:rPr>
          <w:szCs w:val="24"/>
          <w:lang w:eastAsia="lt-LT"/>
        </w:rPr>
      </w:pPr>
      <w:r>
        <w:rPr>
          <w:szCs w:val="24"/>
          <w:lang w:eastAsia="lt-LT"/>
        </w:rPr>
        <w:t>Nr. MV-305</w:t>
      </w:r>
    </w:p>
    <w:p w:rsidR="00073F63" w:rsidRDefault="00073F63">
      <w:pPr>
        <w:spacing w:line="276" w:lineRule="auto"/>
        <w:ind w:left="5387" w:right="-427"/>
        <w:rPr>
          <w:b/>
          <w:szCs w:val="24"/>
          <w:lang w:eastAsia="lt-LT"/>
        </w:rPr>
      </w:pPr>
    </w:p>
    <w:p w:rsidR="00073F63" w:rsidRDefault="00000000">
      <w:pPr>
        <w:jc w:val="center"/>
        <w:rPr>
          <w:b/>
          <w:bCs/>
          <w:szCs w:val="24"/>
          <w:lang w:eastAsia="lt-LT"/>
        </w:rPr>
      </w:pPr>
      <w:r>
        <w:rPr>
          <w:b/>
          <w:bCs/>
          <w:szCs w:val="24"/>
          <w:lang w:eastAsia="lt-LT"/>
        </w:rPr>
        <w:t>MARIJAMPOLĖS SAVIVALDYBĖS UŽIMTUMO DIDINIMO PROGRAMOS PRIEMONIŲ ĮGYVENDINIMO TVARKOS APRAŠAS</w:t>
      </w:r>
    </w:p>
    <w:p w:rsidR="00073F63" w:rsidRDefault="00073F63">
      <w:pPr>
        <w:jc w:val="center"/>
        <w:rPr>
          <w:b/>
          <w:bCs/>
          <w:szCs w:val="24"/>
          <w:lang w:eastAsia="lt-LT"/>
        </w:rPr>
      </w:pPr>
    </w:p>
    <w:p w:rsidR="00073F63" w:rsidRDefault="00000000">
      <w:pPr>
        <w:jc w:val="center"/>
        <w:rPr>
          <w:b/>
          <w:bCs/>
          <w:szCs w:val="24"/>
          <w:lang w:eastAsia="lt-LT"/>
        </w:rPr>
      </w:pPr>
      <w:r>
        <w:rPr>
          <w:b/>
          <w:bCs/>
          <w:szCs w:val="24"/>
          <w:lang w:eastAsia="lt-LT"/>
        </w:rPr>
        <w:t>I SKYRIUS</w:t>
      </w:r>
    </w:p>
    <w:p w:rsidR="00073F63" w:rsidRDefault="00000000">
      <w:pPr>
        <w:jc w:val="center"/>
        <w:rPr>
          <w:b/>
          <w:bCs/>
          <w:szCs w:val="24"/>
          <w:lang w:eastAsia="lt-LT"/>
        </w:rPr>
      </w:pPr>
      <w:r>
        <w:rPr>
          <w:b/>
          <w:bCs/>
          <w:szCs w:val="24"/>
          <w:lang w:eastAsia="lt-LT"/>
        </w:rPr>
        <w:t>BENDROSIOS NUOSTATOS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1. Marijampolės savivaldybės užimtumo didinimo programos priemonių įgyvendinimo tvarkos aprašas (toliau – Aprašas) reglamentuoja paraiškų teikimo, paraiškų įvertinimo, darbdavių atrankos dalyvauti įgyvendinant Marijampolės savivaldybės užimtumo didinimo programoje numatytas priemones tvarką (toliau-Programa) bei sutarčių sudarymo ir finansavimo tvarką.</w:t>
      </w:r>
    </w:p>
    <w:p w:rsidR="00073F63" w:rsidRDefault="00000000">
      <w:pPr>
        <w:ind w:firstLine="720"/>
        <w:jc w:val="both"/>
        <w:rPr>
          <w:szCs w:val="24"/>
          <w:lang w:eastAsia="lt-LT"/>
        </w:rPr>
      </w:pPr>
      <w:r>
        <w:rPr>
          <w:szCs w:val="24"/>
          <w:lang w:eastAsia="lt-LT"/>
        </w:rPr>
        <w:t>2. Aprašas parengtas vadovaujantis Lietuvos Respublikos užimtumo įstatymu, Užimtumo didinimo programų rengimo ir jų finansavimo tvarkos aprašu, patvirtintu  Lietuvos Respublikos socialinės apsaugos ir darbo ministro 2017 m. gegužės 23 d. įsakymu Nr. A1-257 „Dėl Užimtumo didinimo programų rengimo ir jų finansavimo tvarkos aprašo patvirtinimo“ bei Marijampolės savivaldybės tarybos tvirtinama užimtumo didinimo programa.</w:t>
      </w:r>
      <w:r>
        <w:t xml:space="preserve"> </w:t>
      </w:r>
    </w:p>
    <w:p w:rsidR="00073F63" w:rsidRDefault="00000000">
      <w:pPr>
        <w:rPr>
          <w:rFonts w:eastAsia="MS Mincho"/>
          <w:i/>
          <w:iCs/>
          <w:sz w:val="20"/>
        </w:rPr>
      </w:pPr>
      <w:r>
        <w:rPr>
          <w:rFonts w:eastAsia="MS Mincho"/>
          <w:i/>
          <w:iCs/>
          <w:sz w:val="20"/>
        </w:rPr>
        <w:t>Punkto pakeitimai:</w:t>
      </w:r>
    </w:p>
    <w:p w:rsidR="00073F63" w:rsidRDefault="00000000">
      <w:pPr>
        <w:jc w:val="both"/>
        <w:rPr>
          <w:rFonts w:eastAsia="MS Mincho"/>
          <w:i/>
          <w:iCs/>
          <w:sz w:val="20"/>
        </w:rPr>
      </w:pPr>
      <w:r>
        <w:rPr>
          <w:rFonts w:eastAsia="MS Mincho"/>
          <w:i/>
          <w:iCs/>
          <w:sz w:val="20"/>
        </w:rPr>
        <w:t xml:space="preserve">Nr. </w:t>
      </w:r>
      <w:hyperlink r:id="rId7" w:history="1">
        <w:r w:rsidR="00073F63" w:rsidRPr="00532B9F">
          <w:rPr>
            <w:rFonts w:eastAsia="MS Mincho"/>
            <w:i/>
            <w:iCs/>
            <w:color w:val="0563C1" w:themeColor="hyperlink"/>
            <w:sz w:val="20"/>
            <w:u w:val="single"/>
          </w:rPr>
          <w:t>MV-621</w:t>
        </w:r>
      </w:hyperlink>
      <w:r>
        <w:rPr>
          <w:rFonts w:eastAsia="MS Mincho"/>
          <w:i/>
          <w:iCs/>
          <w:sz w:val="20"/>
        </w:rPr>
        <w:t>, 2023-11-20, paskelbta TAR 2023-11-20, i. k. 2023-22319</w:t>
      </w:r>
    </w:p>
    <w:p w:rsidR="00073F63" w:rsidRDefault="00073F63"/>
    <w:p w:rsidR="00073F63" w:rsidRDefault="00000000">
      <w:pPr>
        <w:ind w:firstLine="720"/>
        <w:jc w:val="both"/>
        <w:rPr>
          <w:szCs w:val="24"/>
          <w:lang w:eastAsia="lt-LT"/>
        </w:rPr>
      </w:pPr>
      <w:r>
        <w:rPr>
          <w:szCs w:val="24"/>
          <w:lang w:eastAsia="lt-LT"/>
        </w:rPr>
        <w:t>3. Vadovaudamasi šiuo Aprašu Marijampolės savivaldybės administracija (toliau –Administracija) kartu su atrankos būdu parinktais darbdaviais (toliau – Vykdytojas) bei  Užimtumo tarnybos Kauno klientų aptarnavimo departamento Marijampolės skyriumi (toliau-Užimtumo tarnyba) organizuoja Programos įgyvendinimą.</w:t>
      </w:r>
    </w:p>
    <w:p w:rsidR="00073F63" w:rsidRDefault="00000000">
      <w:pPr>
        <w:ind w:firstLine="720"/>
        <w:jc w:val="both"/>
        <w:rPr>
          <w:szCs w:val="24"/>
          <w:lang w:eastAsia="lt-LT"/>
        </w:rPr>
      </w:pPr>
      <w:r>
        <w:rPr>
          <w:szCs w:val="24"/>
          <w:lang w:eastAsia="lt-LT"/>
        </w:rPr>
        <w:t>4. Apraše vartojamos sąvokos:</w:t>
      </w:r>
    </w:p>
    <w:p w:rsidR="00073F63" w:rsidRDefault="00000000">
      <w:pPr>
        <w:ind w:firstLine="720"/>
        <w:jc w:val="both"/>
        <w:rPr>
          <w:szCs w:val="24"/>
          <w:lang w:eastAsia="lt-LT"/>
        </w:rPr>
      </w:pPr>
      <w:r>
        <w:rPr>
          <w:szCs w:val="24"/>
          <w:lang w:eastAsia="lt-LT"/>
        </w:rPr>
        <w:t>4.1. Vykdytojas – darbo teisinių santykių subjektas, įdarbinantis asmenis, pageidaujančius dalyvauti Užimtumo didinimo programoje bei nustatytu terminu pateikęs Administracijai nustatytos formos paraišką;</w:t>
      </w:r>
    </w:p>
    <w:p w:rsidR="00073F63" w:rsidRDefault="00000000">
      <w:pPr>
        <w:ind w:firstLine="720"/>
        <w:jc w:val="both"/>
        <w:rPr>
          <w:szCs w:val="24"/>
          <w:lang w:eastAsia="lt-LT"/>
        </w:rPr>
      </w:pPr>
      <w:r>
        <w:rPr>
          <w:szCs w:val="24"/>
          <w:lang w:eastAsia="lt-LT"/>
        </w:rPr>
        <w:t>4.2. paraiška – mero potvarkiu patvirtintas nustatytos formos dokumentas, kurį užpildo ir pateikia Vykdytojas, norintis dalyvauti Programoje (toliau-Paraiška);</w:t>
      </w:r>
    </w:p>
    <w:p w:rsidR="00073F63" w:rsidRDefault="00000000">
      <w:pPr>
        <w:ind w:firstLine="720"/>
        <w:jc w:val="both"/>
        <w:rPr>
          <w:szCs w:val="24"/>
          <w:lang w:eastAsia="lt-LT"/>
        </w:rPr>
      </w:pPr>
      <w:r>
        <w:rPr>
          <w:szCs w:val="24"/>
          <w:lang w:eastAsia="lt-LT"/>
        </w:rPr>
        <w:t xml:space="preserve">4.3. tikslinės grupės – asmenys, kuriems rengiama Užimtumo didinimo programa, t. y. asmenys, nurodyti Marijampolės savivaldybės užimtumo didinimo programoje bei Lietuvos Respublikos užimtumo įstatymo 48 straipsnio 2 dalyje. </w:t>
      </w:r>
    </w:p>
    <w:p w:rsidR="00073F63" w:rsidRDefault="00000000">
      <w:pPr>
        <w:ind w:firstLine="720"/>
        <w:jc w:val="both"/>
        <w:rPr>
          <w:szCs w:val="24"/>
          <w:lang w:eastAsia="lt-LT"/>
        </w:rPr>
      </w:pPr>
      <w:r>
        <w:rPr>
          <w:szCs w:val="24"/>
          <w:lang w:eastAsia="lt-LT"/>
        </w:rPr>
        <w:t>4.4. priemonių koordinatorius – priemonių įgyvendinimą koordinuojantis savivaldybės administracijos valstybės tarnautojas ar darbuotojas, atsakingas už Priemonių įgyvendinimo koordinavimą.</w:t>
      </w:r>
      <w:r>
        <w:t xml:space="preserve"> </w:t>
      </w:r>
    </w:p>
    <w:p w:rsidR="00073F63" w:rsidRDefault="00000000">
      <w:pPr>
        <w:rPr>
          <w:rFonts w:eastAsia="MS Mincho"/>
          <w:i/>
          <w:iCs/>
          <w:sz w:val="20"/>
        </w:rPr>
      </w:pPr>
      <w:r>
        <w:rPr>
          <w:rFonts w:eastAsia="MS Mincho"/>
          <w:i/>
          <w:iCs/>
          <w:sz w:val="20"/>
        </w:rPr>
        <w:t>Papildyta papunkčiu:</w:t>
      </w:r>
    </w:p>
    <w:p w:rsidR="00073F63" w:rsidRDefault="00000000">
      <w:pPr>
        <w:jc w:val="both"/>
        <w:rPr>
          <w:rFonts w:eastAsia="MS Mincho"/>
          <w:i/>
          <w:iCs/>
          <w:sz w:val="20"/>
        </w:rPr>
      </w:pPr>
      <w:r>
        <w:rPr>
          <w:rFonts w:eastAsia="MS Mincho"/>
          <w:i/>
          <w:iCs/>
          <w:sz w:val="20"/>
        </w:rPr>
        <w:t xml:space="preserve">Nr. </w:t>
      </w:r>
      <w:hyperlink r:id="rId8" w:history="1">
        <w:r w:rsidR="00073F63" w:rsidRPr="00532B9F">
          <w:rPr>
            <w:rFonts w:eastAsia="MS Mincho"/>
            <w:i/>
            <w:iCs/>
            <w:color w:val="0563C1" w:themeColor="hyperlink"/>
            <w:sz w:val="20"/>
            <w:u w:val="single"/>
          </w:rPr>
          <w:t>MV-621</w:t>
        </w:r>
      </w:hyperlink>
      <w:r>
        <w:rPr>
          <w:rFonts w:eastAsia="MS Mincho"/>
          <w:i/>
          <w:iCs/>
          <w:sz w:val="20"/>
        </w:rPr>
        <w:t>, 2023-11-20, paskelbta TAR 2023-11-20, i. k. 2023-22319</w:t>
      </w:r>
    </w:p>
    <w:p w:rsidR="00073F63" w:rsidRDefault="00073F63"/>
    <w:p w:rsidR="00073F63" w:rsidRDefault="00000000">
      <w:pPr>
        <w:ind w:firstLine="720"/>
        <w:jc w:val="both"/>
        <w:rPr>
          <w:szCs w:val="24"/>
          <w:lang w:eastAsia="lt-LT"/>
        </w:rPr>
      </w:pPr>
      <w:r>
        <w:rPr>
          <w:szCs w:val="24"/>
          <w:lang w:eastAsia="lt-LT"/>
        </w:rPr>
        <w:t>5. Kitos Apraše vartojamos sąvokos atitinka Lietuvos Respublikos įstatymuose ir kituose teisės aktuose vartojamas sąvokas.</w:t>
      </w:r>
    </w:p>
    <w:p w:rsidR="00073F63" w:rsidRDefault="00000000">
      <w:pPr>
        <w:jc w:val="center"/>
        <w:rPr>
          <w:b/>
          <w:bCs/>
          <w:szCs w:val="24"/>
          <w:lang w:eastAsia="lt-LT"/>
        </w:rPr>
      </w:pPr>
      <w:r>
        <w:rPr>
          <w:b/>
          <w:bCs/>
          <w:szCs w:val="24"/>
          <w:lang w:eastAsia="lt-LT"/>
        </w:rPr>
        <w:t>II SKYRIUS</w:t>
      </w:r>
    </w:p>
    <w:p w:rsidR="00073F63" w:rsidRDefault="00000000">
      <w:pPr>
        <w:jc w:val="center"/>
        <w:rPr>
          <w:b/>
          <w:bCs/>
          <w:szCs w:val="24"/>
          <w:lang w:eastAsia="lt-LT"/>
        </w:rPr>
      </w:pPr>
      <w:r>
        <w:rPr>
          <w:b/>
          <w:bCs/>
          <w:szCs w:val="24"/>
          <w:lang w:eastAsia="lt-LT"/>
        </w:rPr>
        <w:t>PARAIŠKŲ PATEIKIMAS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 xml:space="preserve">6. Administracija savivaldybės internetiniame puslapyje www.marijampole.lt skelbia kvietimą teikti Paraiškas (1  priedas) dalyvauti Programoje. </w:t>
      </w:r>
    </w:p>
    <w:p w:rsidR="00073F63" w:rsidRDefault="00000000">
      <w:pPr>
        <w:ind w:firstLine="720"/>
        <w:jc w:val="both"/>
        <w:rPr>
          <w:szCs w:val="24"/>
          <w:lang w:eastAsia="lt-LT"/>
        </w:rPr>
      </w:pPr>
      <w:r>
        <w:rPr>
          <w:szCs w:val="24"/>
          <w:lang w:eastAsia="lt-LT"/>
        </w:rPr>
        <w:t xml:space="preserve">7. Vykdytojai, pageidaujantys dalyvauti Programoje, Marijampolės savivaldybės interneto svetainėje skelbime ir šiame Apraše nustatyta tvarka ir terminais teikia Administracijai nustatytos formos Paraišką, kurioje pateikiama: Vykdytojo pavadinimas, kodas, adresas, telefonas, elektroninis paštas, banko sąskaitos Nr., laikinų darbų pobūdis, numatomas įdarbinti asmenų skaičius,  reikalingas lėšų poreikis bei kita Paraiškoje nurodyta informacija. </w:t>
      </w:r>
    </w:p>
    <w:p w:rsidR="00073F63" w:rsidRDefault="00000000">
      <w:pPr>
        <w:ind w:firstLine="720"/>
        <w:jc w:val="both"/>
        <w:rPr>
          <w:szCs w:val="24"/>
          <w:lang w:eastAsia="lt-LT"/>
        </w:rPr>
      </w:pPr>
      <w:r>
        <w:rPr>
          <w:szCs w:val="24"/>
          <w:lang w:eastAsia="lt-LT"/>
        </w:rPr>
        <w:t>8. Užpildyta Paraiškos forma gali būti pateikta elektroninėmis priemonėmis (</w:t>
      </w:r>
      <w:r>
        <w:rPr>
          <w:color w:val="000000"/>
          <w:szCs w:val="24"/>
          <w:lang w:eastAsia="lt-LT"/>
        </w:rPr>
        <w:t>pinigine.parama@marijampole.lt</w:t>
      </w:r>
      <w:r>
        <w:rPr>
          <w:szCs w:val="24"/>
          <w:lang w:eastAsia="lt-LT"/>
        </w:rPr>
        <w:t xml:space="preserve">), gali būti siunčiama paštu (pateikimo data laikoma Paraiškos išsiuntimo data) arba pristatoma adresu: Marijampolės savivaldybės administracijos Piniginės paramos skyrius (toliau – Skyrius),  Basanavičiaus a. 1, Marijampolė, 1 langelis). </w:t>
      </w:r>
    </w:p>
    <w:p w:rsidR="00073F63" w:rsidRDefault="00000000">
      <w:pPr>
        <w:ind w:firstLine="720"/>
        <w:jc w:val="both"/>
        <w:rPr>
          <w:szCs w:val="24"/>
          <w:lang w:eastAsia="lt-LT"/>
        </w:rPr>
      </w:pPr>
      <w:r>
        <w:rPr>
          <w:szCs w:val="24"/>
          <w:lang w:eastAsia="lt-LT"/>
        </w:rPr>
        <w:t xml:space="preserve">9. Paraiška turi būti užpildyta kompiuteriu, lietuvių kalba. </w:t>
      </w:r>
    </w:p>
    <w:p w:rsidR="00073F63" w:rsidRDefault="00000000">
      <w:pPr>
        <w:ind w:firstLine="720"/>
        <w:jc w:val="both"/>
        <w:rPr>
          <w:szCs w:val="24"/>
          <w:lang w:eastAsia="lt-LT"/>
        </w:rPr>
      </w:pPr>
      <w:r>
        <w:rPr>
          <w:szCs w:val="24"/>
          <w:lang w:eastAsia="lt-LT"/>
        </w:rPr>
        <w:t xml:space="preserve">10. Paraiška registruojama dokumentų valdymo sistemoje „Kontora“. </w:t>
      </w:r>
    </w:p>
    <w:p w:rsidR="00073F63" w:rsidRDefault="00000000">
      <w:pPr>
        <w:ind w:firstLine="720"/>
        <w:jc w:val="both"/>
        <w:rPr>
          <w:szCs w:val="24"/>
          <w:lang w:eastAsia="lt-LT"/>
        </w:rPr>
      </w:pPr>
      <w:r>
        <w:rPr>
          <w:szCs w:val="24"/>
          <w:lang w:eastAsia="lt-LT"/>
        </w:rPr>
        <w:t>11. Skyriaus atsakingas darbuotojas (toliau-Priemonių koordinatorius) pasibaigus Paraiškų pateikimo terminui:</w:t>
      </w:r>
    </w:p>
    <w:p w:rsidR="00073F63" w:rsidRDefault="00000000">
      <w:pPr>
        <w:ind w:firstLine="720"/>
        <w:jc w:val="both"/>
        <w:rPr>
          <w:szCs w:val="24"/>
          <w:lang w:eastAsia="lt-LT"/>
        </w:rPr>
      </w:pPr>
      <w:r>
        <w:rPr>
          <w:szCs w:val="24"/>
          <w:lang w:eastAsia="lt-LT"/>
        </w:rPr>
        <w:t xml:space="preserve">11.1. įvertina, ar Vykdytojų pateiktos Paraiškos atitinka Programoje numatytus įgyvendinimo kriterijus;  </w:t>
      </w:r>
    </w:p>
    <w:p w:rsidR="00073F63" w:rsidRDefault="00000000">
      <w:pPr>
        <w:ind w:firstLine="720"/>
        <w:jc w:val="both"/>
        <w:rPr>
          <w:szCs w:val="24"/>
          <w:lang w:eastAsia="lt-LT"/>
        </w:rPr>
      </w:pPr>
      <w:r>
        <w:rPr>
          <w:szCs w:val="24"/>
          <w:lang w:eastAsia="lt-LT"/>
        </w:rPr>
        <w:t>11.2. parengia suvestinę informaciją ir pateikia Darbdavių atrankos komisijai (toliau – Komisija).</w:t>
      </w:r>
    </w:p>
    <w:p w:rsidR="00073F63" w:rsidRDefault="00000000">
      <w:pPr>
        <w:ind w:firstLine="720"/>
        <w:jc w:val="both"/>
        <w:rPr>
          <w:szCs w:val="24"/>
          <w:lang w:eastAsia="lt-LT"/>
        </w:rPr>
      </w:pPr>
      <w:r>
        <w:rPr>
          <w:szCs w:val="24"/>
          <w:lang w:eastAsia="lt-LT"/>
        </w:rPr>
        <w:t xml:space="preserve">12. Jeigu Paraiškų gaunama mažiau, nei skirta lėšų Programai įgyvendinti, interneto svetainėje skelbiama papildoma Vykdytojų atranka dalyvauti Programoje. </w:t>
      </w:r>
    </w:p>
    <w:p w:rsidR="00073F63" w:rsidRDefault="00073F63">
      <w:pPr>
        <w:ind w:firstLine="720"/>
        <w:jc w:val="both"/>
        <w:rPr>
          <w:szCs w:val="24"/>
          <w:lang w:eastAsia="lt-LT"/>
        </w:rPr>
      </w:pPr>
    </w:p>
    <w:p w:rsidR="00073F63" w:rsidRDefault="00000000">
      <w:pPr>
        <w:ind w:firstLine="720"/>
        <w:jc w:val="center"/>
        <w:rPr>
          <w:b/>
          <w:bCs/>
          <w:szCs w:val="24"/>
          <w:lang w:eastAsia="lt-LT"/>
        </w:rPr>
      </w:pPr>
      <w:r>
        <w:rPr>
          <w:b/>
          <w:bCs/>
          <w:szCs w:val="24"/>
          <w:lang w:eastAsia="lt-LT"/>
        </w:rPr>
        <w:t>III SKYRIUS</w:t>
      </w:r>
    </w:p>
    <w:p w:rsidR="00073F63" w:rsidRDefault="00000000">
      <w:pPr>
        <w:ind w:firstLine="720"/>
        <w:jc w:val="center"/>
        <w:rPr>
          <w:b/>
          <w:bCs/>
          <w:szCs w:val="24"/>
          <w:lang w:eastAsia="lt-LT"/>
        </w:rPr>
      </w:pPr>
      <w:r>
        <w:rPr>
          <w:b/>
          <w:bCs/>
          <w:szCs w:val="24"/>
          <w:lang w:eastAsia="lt-LT"/>
        </w:rPr>
        <w:t>PARAIŠKŲ VERTINIMAS IR DARBDAVIŲ ATRINKIMAS</w:t>
      </w:r>
    </w:p>
    <w:p w:rsidR="00073F63" w:rsidRDefault="00073F63">
      <w:pPr>
        <w:ind w:firstLine="720"/>
        <w:jc w:val="center"/>
        <w:rPr>
          <w:b/>
          <w:bCs/>
          <w:szCs w:val="24"/>
          <w:lang w:eastAsia="lt-LT"/>
        </w:rPr>
      </w:pPr>
    </w:p>
    <w:p w:rsidR="00073F63" w:rsidRDefault="00000000">
      <w:pPr>
        <w:ind w:firstLine="720"/>
        <w:jc w:val="both"/>
        <w:rPr>
          <w:szCs w:val="24"/>
          <w:lang w:eastAsia="lt-LT"/>
        </w:rPr>
      </w:pPr>
      <w:r>
        <w:rPr>
          <w:szCs w:val="24"/>
          <w:lang w:eastAsia="lt-LT"/>
        </w:rPr>
        <w:t xml:space="preserve">13. Programos Vykdytojus atrenka mero potvarkiu sudaryta Komisija. </w:t>
      </w:r>
    </w:p>
    <w:p w:rsidR="00073F63" w:rsidRDefault="00000000">
      <w:pPr>
        <w:ind w:firstLine="720"/>
        <w:jc w:val="both"/>
        <w:rPr>
          <w:szCs w:val="24"/>
          <w:lang w:eastAsia="lt-LT"/>
        </w:rPr>
      </w:pPr>
      <w:r>
        <w:rPr>
          <w:szCs w:val="24"/>
          <w:lang w:eastAsia="lt-LT"/>
        </w:rPr>
        <w:t xml:space="preserve">14. Komisiją sudaro 5 nariai. Komisijos sudėtį, pirmininką, pirmininko pavaduotoją, sekretorių ir veiklos nuostatus tvirtina meras. </w:t>
      </w:r>
    </w:p>
    <w:p w:rsidR="00073F63" w:rsidRDefault="00000000">
      <w:pPr>
        <w:ind w:firstLine="720"/>
        <w:jc w:val="both"/>
        <w:rPr>
          <w:szCs w:val="24"/>
          <w:lang w:eastAsia="lt-LT"/>
        </w:rPr>
      </w:pPr>
      <w:r>
        <w:rPr>
          <w:szCs w:val="24"/>
          <w:lang w:eastAsia="lt-LT"/>
        </w:rPr>
        <w:t xml:space="preserve">15. Komisija sudaroma neterminuotam laikui. </w:t>
      </w:r>
    </w:p>
    <w:p w:rsidR="00073F63" w:rsidRDefault="00000000">
      <w:pPr>
        <w:ind w:firstLine="720"/>
        <w:jc w:val="both"/>
        <w:rPr>
          <w:szCs w:val="24"/>
          <w:lang w:eastAsia="lt-LT"/>
        </w:rPr>
      </w:pPr>
      <w:r>
        <w:rPr>
          <w:szCs w:val="24"/>
          <w:lang w:eastAsia="lt-LT"/>
        </w:rPr>
        <w:t>16. Komisija pateiktas Paraiškas įvertina atsižvelgdama į Programai vykdyti  faktiškai skirtas lėšas bei Skyriaus pateiktą suvestinę informaciją.</w:t>
      </w:r>
    </w:p>
    <w:p w:rsidR="00073F63" w:rsidRDefault="00000000">
      <w:pPr>
        <w:ind w:firstLine="720"/>
        <w:jc w:val="both"/>
        <w:rPr>
          <w:szCs w:val="24"/>
          <w:lang w:eastAsia="lt-LT"/>
        </w:rPr>
      </w:pPr>
      <w:r>
        <w:rPr>
          <w:szCs w:val="24"/>
          <w:lang w:eastAsia="lt-LT"/>
        </w:rPr>
        <w:t>17. Vertinant Paraiškas, prioritetas teikiamas Paraiškoms, turinčioms daugiau prioritetų, numatytų Aprašo 17-18 punktuose, ir Vykdytojams:</w:t>
      </w:r>
    </w:p>
    <w:p w:rsidR="00073F63" w:rsidRDefault="00000000">
      <w:pPr>
        <w:ind w:firstLine="720"/>
        <w:jc w:val="both"/>
        <w:rPr>
          <w:szCs w:val="24"/>
          <w:lang w:eastAsia="lt-LT"/>
        </w:rPr>
      </w:pPr>
      <w:r>
        <w:rPr>
          <w:szCs w:val="24"/>
          <w:lang w:eastAsia="lt-LT"/>
        </w:rPr>
        <w:t>17.1. kurių dalyvavimas Programoje yra tęstinis;</w:t>
      </w:r>
    </w:p>
    <w:p w:rsidR="00073F63" w:rsidRDefault="00000000">
      <w:pPr>
        <w:ind w:firstLine="720"/>
        <w:jc w:val="both"/>
        <w:rPr>
          <w:szCs w:val="24"/>
          <w:lang w:eastAsia="lt-LT"/>
        </w:rPr>
      </w:pPr>
      <w:r>
        <w:rPr>
          <w:szCs w:val="24"/>
          <w:lang w:eastAsia="lt-LT"/>
        </w:rPr>
        <w:t>17.2. kurie vykdys darbus, susijusius su priemonės „Prisidėjimas prie ES įgyvendintų projektų tęstinumo užtikrinimo“ įgyvendinimu:</w:t>
      </w:r>
    </w:p>
    <w:p w:rsidR="00073F63" w:rsidRDefault="00000000">
      <w:pPr>
        <w:ind w:firstLine="720"/>
        <w:jc w:val="both"/>
        <w:rPr>
          <w:szCs w:val="24"/>
          <w:lang w:eastAsia="lt-LT"/>
        </w:rPr>
      </w:pPr>
      <w:r>
        <w:rPr>
          <w:szCs w:val="24"/>
          <w:lang w:eastAsia="lt-LT"/>
        </w:rPr>
        <w:t xml:space="preserve">17.2.1. Savivaldybei priskirtos valstybinės žemės ir kito valstybės turto bei šioje žemėje esančių, vandens telkinių pakrančių, paplūdimių, takų, pakelių, želdinių tvarkymo ir priežiūros, infrastruktūros objektų smulkaus remonto, laikino pobūdžio pagalbiniai darbai; </w:t>
      </w:r>
    </w:p>
    <w:p w:rsidR="00073F63" w:rsidRDefault="00000000">
      <w:pPr>
        <w:ind w:firstLine="720"/>
        <w:jc w:val="both"/>
        <w:rPr>
          <w:szCs w:val="24"/>
          <w:lang w:eastAsia="lt-LT"/>
        </w:rPr>
      </w:pPr>
      <w:r>
        <w:rPr>
          <w:szCs w:val="24"/>
          <w:lang w:eastAsia="lt-LT"/>
        </w:rPr>
        <w:t>17.2.2. aplinkos tvarkymo ir smulkaus remonto laikino pobūdžio pagalbiniai darbai ikimokyklinio ugdymo, bendrojo lavinimo ugdymo, profesinio mokymo ir neformaliojo ugdymo, kultūros bei laisvalaikio organizavimo įstaigose;</w:t>
      </w:r>
    </w:p>
    <w:p w:rsidR="00073F63" w:rsidRDefault="00000000">
      <w:pPr>
        <w:ind w:firstLine="720"/>
        <w:jc w:val="both"/>
        <w:rPr>
          <w:szCs w:val="24"/>
          <w:lang w:eastAsia="lt-LT"/>
        </w:rPr>
      </w:pPr>
      <w:r>
        <w:rPr>
          <w:szCs w:val="24"/>
          <w:lang w:eastAsia="lt-LT"/>
        </w:rPr>
        <w:t xml:space="preserve">17.2.3. aplinkos tvarkymo ir smulkaus remonto laikino pobūdžio pagalbiniai darbai socialinės bei visuomeninės paskirties įstaigose ir objektuose, esančiuose joms priskirtoje valstybinėje žemėje; </w:t>
      </w:r>
    </w:p>
    <w:p w:rsidR="00073F63" w:rsidRDefault="00000000">
      <w:pPr>
        <w:ind w:firstLine="720"/>
        <w:jc w:val="both"/>
        <w:rPr>
          <w:szCs w:val="24"/>
          <w:lang w:eastAsia="lt-LT"/>
        </w:rPr>
      </w:pPr>
      <w:r>
        <w:rPr>
          <w:szCs w:val="24"/>
          <w:lang w:eastAsia="lt-LT"/>
        </w:rPr>
        <w:t>17.2.4. istorijos ir kultūros paminklų, kultūros paveldo objektų, regioninių parkų, neveikiančių  kapinių, kitų saugomų bei turinčių išliekamąją vertę objektų priežiūros pagalbiniai laikino pobūdžio darbai;</w:t>
      </w:r>
    </w:p>
    <w:p w:rsidR="00073F63" w:rsidRDefault="00000000">
      <w:pPr>
        <w:ind w:firstLine="720"/>
        <w:jc w:val="both"/>
        <w:rPr>
          <w:szCs w:val="24"/>
          <w:lang w:eastAsia="lt-LT"/>
        </w:rPr>
      </w:pPr>
      <w:r>
        <w:rPr>
          <w:szCs w:val="24"/>
          <w:lang w:eastAsia="lt-LT"/>
        </w:rPr>
        <w:t>17.2.5. valstybei nuosavybės teise priklausančių melioracijos ir hidrotechnikos statinių smulkaus remonto, tvarkymo ir priežiūros laikino pobūdžio pagalbiniai darbai;</w:t>
      </w:r>
    </w:p>
    <w:p w:rsidR="00073F63" w:rsidRDefault="00000000">
      <w:pPr>
        <w:ind w:firstLine="720"/>
        <w:jc w:val="both"/>
        <w:rPr>
          <w:szCs w:val="24"/>
          <w:lang w:eastAsia="lt-LT"/>
        </w:rPr>
      </w:pPr>
      <w:r>
        <w:rPr>
          <w:szCs w:val="24"/>
          <w:lang w:eastAsia="lt-LT"/>
        </w:rPr>
        <w:t>17.2.6. padedančius palaikyti ir plėtoti vietos bendruomenės socialinę infrastruktūrą;</w:t>
      </w:r>
    </w:p>
    <w:p w:rsidR="00073F63" w:rsidRDefault="00000000">
      <w:pPr>
        <w:ind w:firstLine="720"/>
        <w:jc w:val="both"/>
        <w:rPr>
          <w:szCs w:val="24"/>
          <w:lang w:eastAsia="lt-LT"/>
        </w:rPr>
      </w:pPr>
      <w:r>
        <w:rPr>
          <w:szCs w:val="24"/>
          <w:lang w:eastAsia="lt-LT"/>
        </w:rPr>
        <w:t>18. Skiriant lėšas, atsižvelgiama į darbų, pateiktų Paraiškoje, pobūdį, apimtis ir numatomų įdarbinti asmenų skaičių. Prioritetas teikiamas Vykdytojams: kurie vykdys darbus, numatytus Aprašo 17 punkte; kurie įdarbins daugiau darbo rinkai besirengiančių asmenų, kuriems buvo suteiktos Paslaugos; kurie įdarbins daugiau piniginės socialinės paramos gavėjų bei kurie įdarbins daugiau asmenų virš 40 metų amžiaus.</w:t>
      </w:r>
      <w:r>
        <w:t xml:space="preserve"> </w:t>
      </w:r>
    </w:p>
    <w:p w:rsidR="00073F63" w:rsidRDefault="00000000">
      <w:pPr>
        <w:rPr>
          <w:rFonts w:eastAsia="MS Mincho"/>
          <w:i/>
          <w:iCs/>
          <w:sz w:val="20"/>
        </w:rPr>
      </w:pPr>
      <w:r>
        <w:rPr>
          <w:rFonts w:eastAsia="MS Mincho"/>
          <w:i/>
          <w:iCs/>
          <w:sz w:val="20"/>
        </w:rPr>
        <w:t>Punkto pakeitimai:</w:t>
      </w:r>
    </w:p>
    <w:p w:rsidR="00073F63" w:rsidRDefault="00000000">
      <w:pPr>
        <w:jc w:val="both"/>
        <w:rPr>
          <w:rFonts w:eastAsia="MS Mincho"/>
          <w:i/>
          <w:iCs/>
          <w:sz w:val="20"/>
        </w:rPr>
      </w:pPr>
      <w:r>
        <w:rPr>
          <w:rFonts w:eastAsia="MS Mincho"/>
          <w:i/>
          <w:iCs/>
          <w:sz w:val="20"/>
        </w:rPr>
        <w:t xml:space="preserve">Nr. </w:t>
      </w:r>
      <w:hyperlink r:id="rId9" w:history="1">
        <w:r w:rsidR="00073F63" w:rsidRPr="00532B9F">
          <w:rPr>
            <w:rFonts w:eastAsia="MS Mincho"/>
            <w:i/>
            <w:iCs/>
            <w:color w:val="0563C1" w:themeColor="hyperlink"/>
            <w:sz w:val="20"/>
            <w:u w:val="single"/>
          </w:rPr>
          <w:t>MV-118</w:t>
        </w:r>
      </w:hyperlink>
      <w:r>
        <w:rPr>
          <w:rFonts w:eastAsia="MS Mincho"/>
          <w:i/>
          <w:iCs/>
          <w:sz w:val="20"/>
        </w:rPr>
        <w:t>, 2025-02-18, paskelbta TAR 2025-02-19, i. k. 2025-02631</w:t>
      </w:r>
    </w:p>
    <w:p w:rsidR="00073F63" w:rsidRDefault="00073F63"/>
    <w:p w:rsidR="00073F63" w:rsidRDefault="00000000">
      <w:pPr>
        <w:ind w:firstLine="720"/>
        <w:jc w:val="both"/>
        <w:rPr>
          <w:szCs w:val="24"/>
          <w:lang w:eastAsia="lt-LT"/>
        </w:rPr>
      </w:pPr>
      <w:r>
        <w:rPr>
          <w:szCs w:val="24"/>
          <w:lang w:eastAsia="lt-LT"/>
        </w:rPr>
        <w:t>19. Komisija, vadovaudamasi Apraše patvirtintais kriterijais ir prioritetais, sudaro atrinktų Vykdytojų sąrašą ir nustato lėšų paskirstymą pagal pateiktas Paraiškas. Kelioms Paraiškoms surinkus vienodą prioritetų skaičių, pirmenybė teikiama Paraiškai, pateiktai ankstesne data.</w:t>
      </w:r>
    </w:p>
    <w:p w:rsidR="00073F63" w:rsidRDefault="00000000">
      <w:pPr>
        <w:ind w:firstLine="782"/>
        <w:jc w:val="both"/>
        <w:rPr>
          <w:szCs w:val="24"/>
          <w:lang w:eastAsia="lt-LT"/>
        </w:rPr>
      </w:pPr>
      <w:r>
        <w:rPr>
          <w:szCs w:val="24"/>
          <w:lang w:eastAsia="lt-LT"/>
        </w:rPr>
        <w:t xml:space="preserve">20. Skyrius Programos lėšų paskirstymo projektą teikia tvirtinti merui ir ne vėliau kaip per 5 darbo dienas nuo mero potvarkio pasirašymo išsiunčia Vykdytojams pranešimus pasirašyti dvišales Užimtumo didinimo programos įgyvendinimo ir finansavimo sutartis (toliau – Sutartis), išskyrus tuos atvejus,  kai Vykdytojai yra Administracijos seniūnijos. </w:t>
      </w:r>
    </w:p>
    <w:p w:rsidR="00073F63" w:rsidRDefault="00000000">
      <w:pPr>
        <w:ind w:firstLine="720"/>
        <w:jc w:val="both"/>
        <w:rPr>
          <w:szCs w:val="24"/>
          <w:lang w:eastAsia="lt-LT"/>
        </w:rPr>
      </w:pPr>
      <w:r>
        <w:rPr>
          <w:szCs w:val="24"/>
          <w:lang w:eastAsia="lt-LT"/>
        </w:rPr>
        <w:t xml:space="preserve">21. Priemonių koordinatorius parengia Sutarčių projektus su atrinktais Vykdytojais. Sutartis pasirašo meras. Jeigu Vykdytojas pranešime nustatytu laiku neatvyksta pasirašyti Sutarties ir (ar) pateikia raštu informaciją apie atsisakymą dalyvauti programoje, Komisija pagal įvykusios atrankos rezultatus parenka kitą Vykdytoją. </w:t>
      </w:r>
    </w:p>
    <w:p w:rsidR="00073F63" w:rsidRDefault="00000000">
      <w:pPr>
        <w:ind w:firstLine="720"/>
        <w:jc w:val="both"/>
        <w:rPr>
          <w:szCs w:val="24"/>
          <w:lang w:eastAsia="lt-LT"/>
        </w:rPr>
      </w:pPr>
      <w:r>
        <w:rPr>
          <w:szCs w:val="24"/>
          <w:lang w:eastAsia="lt-LT"/>
        </w:rPr>
        <w:t xml:space="preserve">22. Dėl Asmenų parinkimo pagal Programoje numatytus vykdyti pasirinktus darbus į Užimtumo tarnybą kreipiasi patys Vykdytojai. </w:t>
      </w:r>
    </w:p>
    <w:p w:rsidR="00073F63" w:rsidRDefault="00000000">
      <w:pPr>
        <w:ind w:firstLine="720"/>
        <w:jc w:val="both"/>
        <w:rPr>
          <w:szCs w:val="24"/>
          <w:lang w:eastAsia="lt-LT"/>
        </w:rPr>
      </w:pPr>
      <w:r>
        <w:rPr>
          <w:szCs w:val="24"/>
          <w:lang w:eastAsia="lt-LT"/>
        </w:rPr>
        <w:t>23. Užimtumo tarnyba elektroninėmis ryšio priemonėmis Skyriaus Priemonių koordinatoriui teikia siūlymą Asmeniui  „Dalyvauti užimtumo didinimo programoje“.</w:t>
      </w:r>
    </w:p>
    <w:p w:rsidR="00073F63" w:rsidRDefault="00000000">
      <w:pPr>
        <w:ind w:firstLine="720"/>
        <w:jc w:val="both"/>
        <w:rPr>
          <w:szCs w:val="24"/>
          <w:lang w:eastAsia="lt-LT"/>
        </w:rPr>
      </w:pPr>
      <w:r>
        <w:rPr>
          <w:szCs w:val="24"/>
          <w:lang w:eastAsia="lt-LT"/>
        </w:rPr>
        <w:t>24. Skyriaus Priemonių koordinatorius užpildo ir elektroninėmis ryšio priemonėmis Užimtumo tarnybai teikia „Siūlymo dalyvauti užimtumo didinimo programoje rezultatą“.</w:t>
      </w:r>
    </w:p>
    <w:p w:rsidR="00073F63" w:rsidRDefault="00000000">
      <w:pPr>
        <w:ind w:firstLine="720"/>
        <w:jc w:val="both"/>
        <w:rPr>
          <w:szCs w:val="24"/>
          <w:lang w:eastAsia="lt-LT"/>
        </w:rPr>
      </w:pPr>
      <w:r>
        <w:rPr>
          <w:szCs w:val="24"/>
          <w:lang w:eastAsia="lt-LT"/>
        </w:rPr>
        <w:t xml:space="preserve">25. Vykdytojas su Užimtumo tarnybos atsiųstais darbo ieškančiais asmenimis sudaro terminuotas darbo sutartis. </w:t>
      </w:r>
    </w:p>
    <w:p w:rsidR="00073F63" w:rsidRDefault="00073F63">
      <w:pPr>
        <w:ind w:firstLine="720"/>
        <w:jc w:val="both"/>
        <w:rPr>
          <w:szCs w:val="24"/>
          <w:lang w:eastAsia="lt-LT"/>
        </w:rPr>
      </w:pPr>
    </w:p>
    <w:p w:rsidR="00073F63" w:rsidRDefault="00000000">
      <w:pPr>
        <w:jc w:val="center"/>
        <w:rPr>
          <w:b/>
          <w:bCs/>
          <w:szCs w:val="24"/>
          <w:lang w:eastAsia="lt-LT"/>
        </w:rPr>
      </w:pPr>
      <w:r>
        <w:rPr>
          <w:b/>
          <w:bCs/>
          <w:szCs w:val="24"/>
          <w:lang w:eastAsia="lt-LT"/>
        </w:rPr>
        <w:t>IV SKYRIUS</w:t>
      </w:r>
    </w:p>
    <w:p w:rsidR="00073F63" w:rsidRDefault="00000000">
      <w:pPr>
        <w:jc w:val="center"/>
        <w:rPr>
          <w:b/>
          <w:bCs/>
          <w:szCs w:val="24"/>
          <w:lang w:eastAsia="lt-LT"/>
        </w:rPr>
      </w:pPr>
      <w:r>
        <w:rPr>
          <w:b/>
          <w:bCs/>
          <w:szCs w:val="24"/>
          <w:lang w:eastAsia="lt-LT"/>
        </w:rPr>
        <w:t>PROGRAMĄ ĮGYVENDINANČIŲ VYKDYTOJŲ FINANSAVIMAS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26. Programos lėšos skiriamos finansuoti kiekvieno įdarbinto asmens:</w:t>
      </w:r>
    </w:p>
    <w:p w:rsidR="00073F63" w:rsidRDefault="00000000">
      <w:pPr>
        <w:ind w:firstLine="720"/>
        <w:jc w:val="both"/>
        <w:rPr>
          <w:szCs w:val="24"/>
          <w:lang w:eastAsia="lt-LT"/>
        </w:rPr>
      </w:pPr>
      <w:r>
        <w:rPr>
          <w:szCs w:val="24"/>
          <w:lang w:eastAsia="lt-LT"/>
        </w:rPr>
        <w:t>26.1. darbo užmokestį, apskaičiuotą už faktiškai dirbtą laiką pagal tą mėnesį galiojantį Vyriausybės patvirtintą minimalųjį valandinį atlygį (įskaitant draudėjo privalomojo valstybinio socialinio draudimo įmokų sumą);</w:t>
      </w:r>
    </w:p>
    <w:p w:rsidR="00073F63" w:rsidRDefault="00000000">
      <w:pPr>
        <w:ind w:firstLine="720"/>
        <w:jc w:val="both"/>
        <w:rPr>
          <w:szCs w:val="24"/>
          <w:lang w:eastAsia="lt-LT"/>
        </w:rPr>
      </w:pPr>
      <w:r>
        <w:rPr>
          <w:szCs w:val="24"/>
          <w:lang w:eastAsia="lt-LT"/>
        </w:rPr>
        <w:t>26.2. draudėjo privalomojo valstybinio socialinio draudimo įmokas nuo darbo užmokesčio ir su juo susijusių išmokų;</w:t>
      </w:r>
    </w:p>
    <w:p w:rsidR="00073F63" w:rsidRDefault="00000000">
      <w:pPr>
        <w:ind w:firstLine="720"/>
        <w:jc w:val="both"/>
        <w:rPr>
          <w:szCs w:val="24"/>
          <w:lang w:eastAsia="lt-LT"/>
        </w:rPr>
      </w:pPr>
      <w:r>
        <w:rPr>
          <w:szCs w:val="24"/>
          <w:lang w:eastAsia="lt-LT"/>
        </w:rPr>
        <w:t xml:space="preserve">26.3. piniginę kompensaciją už nepanaudotas atostogas (įskaitant draudėjo privalomojo valstybinio socialinio draudimo įmokų sumą). </w:t>
      </w:r>
    </w:p>
    <w:p w:rsidR="00073F63" w:rsidRDefault="00000000">
      <w:pPr>
        <w:ind w:firstLine="720"/>
        <w:jc w:val="both"/>
        <w:rPr>
          <w:szCs w:val="24"/>
          <w:lang w:eastAsia="lt-LT"/>
        </w:rPr>
      </w:pPr>
      <w:r>
        <w:rPr>
          <w:szCs w:val="24"/>
          <w:lang w:eastAsia="lt-LT"/>
        </w:rPr>
        <w:t>27. Administracija Vykdytojui, įgyvendinančiam  Programą,  subsidijas moka 100 proc.</w:t>
      </w:r>
    </w:p>
    <w:p w:rsidR="00073F63" w:rsidRDefault="00000000">
      <w:pPr>
        <w:ind w:firstLine="720"/>
        <w:jc w:val="both"/>
        <w:rPr>
          <w:szCs w:val="24"/>
          <w:lang w:eastAsia="lt-LT"/>
        </w:rPr>
      </w:pPr>
      <w:r>
        <w:rPr>
          <w:szCs w:val="24"/>
          <w:lang w:eastAsia="lt-LT"/>
        </w:rPr>
        <w:t>28. Siekiant užtikrinti Programos įgyvendinimui skiriamų lėšų naudojimo efektyvumą ir tinkamumą, Vykdytojai (išskyrus Administracijos seniūnijas), mėnesiui pasibaigus, ne vėliau kaip per 5 kito mėnesio darbo dienas pateikia Skyriui Užimtumo tarnybos siųstų ir įdarbintų asmenų su darbo laiko apskaita ir apmokėjimu susijusius dokumentus:</w:t>
      </w:r>
    </w:p>
    <w:p w:rsidR="00073F63" w:rsidRDefault="00000000">
      <w:pPr>
        <w:rPr>
          <w:rFonts w:eastAsia="MS Mincho"/>
          <w:i/>
          <w:iCs/>
          <w:sz w:val="20"/>
        </w:rPr>
      </w:pPr>
      <w:r>
        <w:rPr>
          <w:rFonts w:eastAsia="MS Mincho"/>
          <w:i/>
          <w:iCs/>
          <w:sz w:val="20"/>
        </w:rPr>
        <w:t>Punkto pakeitimai:</w:t>
      </w:r>
    </w:p>
    <w:p w:rsidR="00073F63" w:rsidRDefault="00000000">
      <w:pPr>
        <w:jc w:val="both"/>
        <w:rPr>
          <w:rFonts w:eastAsia="MS Mincho"/>
          <w:i/>
          <w:iCs/>
          <w:sz w:val="20"/>
        </w:rPr>
      </w:pPr>
      <w:r>
        <w:rPr>
          <w:rFonts w:eastAsia="MS Mincho"/>
          <w:i/>
          <w:iCs/>
          <w:sz w:val="20"/>
        </w:rPr>
        <w:t xml:space="preserve">Nr. </w:t>
      </w:r>
      <w:hyperlink r:id="rId10" w:history="1">
        <w:r w:rsidR="00073F63" w:rsidRPr="00532B9F">
          <w:rPr>
            <w:rFonts w:eastAsia="MS Mincho"/>
            <w:i/>
            <w:iCs/>
            <w:color w:val="0563C1" w:themeColor="hyperlink"/>
            <w:sz w:val="20"/>
            <w:u w:val="single"/>
          </w:rPr>
          <w:t>MV-621</w:t>
        </w:r>
      </w:hyperlink>
      <w:r>
        <w:rPr>
          <w:rFonts w:eastAsia="MS Mincho"/>
          <w:i/>
          <w:iCs/>
          <w:sz w:val="20"/>
        </w:rPr>
        <w:t>, 2023-11-20, paskelbta TAR 2023-11-20, i. k. 2023-22319</w:t>
      </w:r>
    </w:p>
    <w:p w:rsidR="00073F63" w:rsidRDefault="00000000">
      <w:pPr>
        <w:ind w:firstLine="720"/>
        <w:jc w:val="both"/>
        <w:rPr>
          <w:szCs w:val="24"/>
          <w:lang w:eastAsia="lt-LT"/>
        </w:rPr>
      </w:pPr>
      <w:r>
        <w:rPr>
          <w:szCs w:val="24"/>
          <w:lang w:eastAsia="lt-LT"/>
        </w:rPr>
        <w:t>28.1. darbo laiko apskaitos žiniaraštį (jo išrašą) arba žiniaraščio (jo išrašo) kopiją;</w:t>
      </w:r>
    </w:p>
    <w:p w:rsidR="00073F63" w:rsidRDefault="00000000">
      <w:pPr>
        <w:ind w:firstLine="720"/>
        <w:jc w:val="both"/>
        <w:rPr>
          <w:szCs w:val="24"/>
          <w:lang w:eastAsia="lt-LT"/>
        </w:rPr>
      </w:pPr>
      <w:r>
        <w:rPr>
          <w:szCs w:val="24"/>
          <w:lang w:eastAsia="lt-LT"/>
        </w:rPr>
        <w:t>28.2. darbo užmokesčio priskaičiavimo ir išmokėjimo žiniaraštį (jo išrašą) arba žiniaraščio (jo išrašo) kopiją;</w:t>
      </w:r>
    </w:p>
    <w:p w:rsidR="00073F63" w:rsidRDefault="00000000">
      <w:pPr>
        <w:ind w:firstLine="720"/>
        <w:jc w:val="both"/>
        <w:rPr>
          <w:szCs w:val="24"/>
          <w:lang w:eastAsia="lt-LT"/>
        </w:rPr>
      </w:pPr>
      <w:r>
        <w:rPr>
          <w:szCs w:val="24"/>
          <w:lang w:eastAsia="lt-LT"/>
        </w:rPr>
        <w:t>28.3. banko išrašo arba mokėjimo pavedimo kopiją, arba kasos išlaidų orderio kopiją, mokėjimus atliekant grynaisiais pinigais.</w:t>
      </w:r>
    </w:p>
    <w:p w:rsidR="00073F63" w:rsidRDefault="00000000">
      <w:pPr>
        <w:ind w:firstLine="720"/>
        <w:jc w:val="both"/>
        <w:rPr>
          <w:szCs w:val="24"/>
          <w:lang w:eastAsia="lt-LT"/>
        </w:rPr>
      </w:pPr>
      <w:r>
        <w:rPr>
          <w:szCs w:val="24"/>
          <w:lang w:eastAsia="lt-LT"/>
        </w:rPr>
        <w:t>29. Skyrius lėšų kompensavimo paraiškas dėl lėšų pervedimo Vykdytojams teikia Administracijos Buhalterijos skyriui.</w:t>
      </w:r>
    </w:p>
    <w:p w:rsidR="00073F63" w:rsidRDefault="00000000">
      <w:pPr>
        <w:ind w:firstLine="720"/>
        <w:jc w:val="both"/>
        <w:rPr>
          <w:szCs w:val="24"/>
          <w:lang w:eastAsia="lt-LT"/>
        </w:rPr>
      </w:pPr>
      <w:r>
        <w:rPr>
          <w:szCs w:val="24"/>
          <w:lang w:eastAsia="lt-LT"/>
        </w:rPr>
        <w:t>30. Administracijos Buhalterijos skyrius ne vėliau kaip per 5 darbo dienas nuo lėšų kompensavimo paraiškų pateikimo perveda lėšas Vykdytojui.</w:t>
      </w:r>
    </w:p>
    <w:p w:rsidR="00073F63" w:rsidRDefault="00073F63">
      <w:pPr>
        <w:jc w:val="both"/>
        <w:rPr>
          <w:szCs w:val="24"/>
          <w:lang w:eastAsia="lt-LT"/>
        </w:rPr>
      </w:pPr>
    </w:p>
    <w:p w:rsidR="00073F63" w:rsidRDefault="00000000">
      <w:pPr>
        <w:jc w:val="center"/>
        <w:rPr>
          <w:b/>
          <w:bCs/>
          <w:szCs w:val="24"/>
          <w:lang w:eastAsia="lt-LT"/>
        </w:rPr>
      </w:pPr>
      <w:r>
        <w:rPr>
          <w:b/>
          <w:bCs/>
          <w:szCs w:val="24"/>
          <w:lang w:eastAsia="lt-LT"/>
        </w:rPr>
        <w:t>V SKYRIUS</w:t>
      </w:r>
    </w:p>
    <w:p w:rsidR="00073F63" w:rsidRDefault="00000000">
      <w:pPr>
        <w:jc w:val="center"/>
        <w:rPr>
          <w:b/>
          <w:bCs/>
          <w:szCs w:val="24"/>
          <w:lang w:eastAsia="lt-LT"/>
        </w:rPr>
      </w:pPr>
      <w:r>
        <w:rPr>
          <w:b/>
          <w:bCs/>
          <w:szCs w:val="24"/>
          <w:lang w:eastAsia="lt-LT"/>
        </w:rPr>
        <w:t>BAIGIAMOSIOS NUOSTATOS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31. Už Programos įgyvendinimo metu vykdomų Darbų kokybę atsakingi Programos Vykdytojai.</w:t>
      </w:r>
    </w:p>
    <w:p w:rsidR="00073F63" w:rsidRDefault="00000000">
      <w:pPr>
        <w:ind w:firstLine="720"/>
        <w:jc w:val="both"/>
        <w:rPr>
          <w:szCs w:val="24"/>
          <w:lang w:eastAsia="lt-LT"/>
        </w:rPr>
      </w:pPr>
      <w:r>
        <w:rPr>
          <w:szCs w:val="24"/>
          <w:lang w:eastAsia="lt-LT"/>
        </w:rPr>
        <w:t xml:space="preserve">32. Vykdytojas, įdarbinantis asmenis Programai įgyvendinti, atsako už numatytų veiklų įgyvendinimą, teikiamų paslaugų saugumą, skirtų lėšų tikslinį panaudojimą, už darbo santykius reglamentuojančių teisės aktų laikymąsi ir vykdymą. </w:t>
      </w:r>
    </w:p>
    <w:p w:rsidR="00073F63" w:rsidRDefault="00000000">
      <w:pPr>
        <w:ind w:firstLine="720"/>
        <w:jc w:val="both"/>
        <w:rPr>
          <w:szCs w:val="24"/>
          <w:lang w:eastAsia="lt-LT"/>
        </w:rPr>
      </w:pPr>
      <w:r>
        <w:rPr>
          <w:szCs w:val="24"/>
          <w:lang w:eastAsia="lt-LT"/>
        </w:rPr>
        <w:t xml:space="preserve">33. Darbų kokybės priežiūrą vykdo Priemonių koordinatorius.  </w:t>
      </w:r>
    </w:p>
    <w:p w:rsidR="00073F63" w:rsidRDefault="00000000">
      <w:pPr>
        <w:ind w:firstLine="720"/>
        <w:jc w:val="both"/>
        <w:rPr>
          <w:szCs w:val="24"/>
          <w:lang w:eastAsia="lt-LT"/>
        </w:rPr>
      </w:pPr>
      <w:r>
        <w:rPr>
          <w:szCs w:val="24"/>
          <w:lang w:eastAsia="lt-LT"/>
        </w:rPr>
        <w:t xml:space="preserve">34. Siekiant nustatyti, ar efektyviai vykdoma Priemonė, bus vertinama vykdomų Darbų kokybė, kiekybė. </w:t>
      </w:r>
    </w:p>
    <w:p w:rsidR="00073F63" w:rsidRDefault="00000000">
      <w:pPr>
        <w:ind w:firstLine="720"/>
        <w:jc w:val="both"/>
        <w:rPr>
          <w:szCs w:val="24"/>
          <w:lang w:eastAsia="lt-LT"/>
        </w:rPr>
      </w:pPr>
      <w:r>
        <w:rPr>
          <w:szCs w:val="24"/>
          <w:lang w:eastAsia="lt-LT"/>
        </w:rPr>
        <w:t>35. Priežiūra vykdoma, atvykstant Priemonės koordinatoriui (esant poreikiui kartu su Skyriaus specialistais) į Darbų vietą, informavus Vykdytoją.</w:t>
      </w:r>
    </w:p>
    <w:p w:rsidR="00073F63" w:rsidRDefault="00000000">
      <w:pPr>
        <w:ind w:firstLine="720"/>
        <w:jc w:val="both"/>
        <w:rPr>
          <w:szCs w:val="24"/>
          <w:lang w:eastAsia="lt-LT"/>
        </w:rPr>
      </w:pPr>
      <w:r>
        <w:rPr>
          <w:szCs w:val="24"/>
          <w:lang w:eastAsia="lt-LT"/>
        </w:rPr>
        <w:t>36. Aprašą įgyvendinančių subjektų veiksmai ir sprendimai gali būti skundžiami teisės aktų nustatyta tvarka.</w:t>
      </w:r>
    </w:p>
    <w:p w:rsidR="00073F63" w:rsidRDefault="00000000">
      <w:pPr>
        <w:ind w:firstLine="720"/>
        <w:jc w:val="both"/>
        <w:rPr>
          <w:szCs w:val="24"/>
          <w:lang w:eastAsia="lt-LT"/>
        </w:rPr>
      </w:pPr>
      <w:r>
        <w:rPr>
          <w:szCs w:val="24"/>
          <w:lang w:eastAsia="lt-LT"/>
        </w:rPr>
        <w:t>37. Už Aprašo nuostatų nevykdymą ar netinkamą vykdymą jį įgyvendinantiems subjektams taikoma teisės aktuose numatyta atsakomybė.</w:t>
      </w:r>
    </w:p>
    <w:p w:rsidR="00073F63" w:rsidRDefault="00000000">
      <w:pPr>
        <w:ind w:firstLine="720"/>
        <w:jc w:val="both"/>
        <w:rPr>
          <w:szCs w:val="24"/>
          <w:lang w:eastAsia="lt-LT"/>
        </w:rPr>
      </w:pPr>
      <w:r>
        <w:rPr>
          <w:szCs w:val="24"/>
          <w:lang w:eastAsia="lt-LT"/>
        </w:rPr>
        <w:t xml:space="preserve">38. Informacija apie Programos priemonių vykdymą teikiama Lietuvos Respublikos socialinės apsaugos ir darbo ministerijai kiekvieną ketvirtį. </w:t>
      </w:r>
    </w:p>
    <w:p w:rsidR="00073F63" w:rsidRDefault="00000000">
      <w:pPr>
        <w:ind w:firstLine="720"/>
        <w:jc w:val="both"/>
        <w:rPr>
          <w:szCs w:val="24"/>
          <w:lang w:eastAsia="lt-LT"/>
        </w:rPr>
      </w:pPr>
      <w:r>
        <w:rPr>
          <w:szCs w:val="24"/>
          <w:lang w:eastAsia="lt-LT"/>
        </w:rPr>
        <w:t xml:space="preserve">39. Programos atlikimo ir apskaitos dokumentai saugomi teisės aktų numatyta tvarka. </w:t>
      </w:r>
    </w:p>
    <w:p w:rsidR="00073F63" w:rsidRDefault="00000000">
      <w:pPr>
        <w:ind w:firstLine="720"/>
        <w:jc w:val="both"/>
        <w:rPr>
          <w:szCs w:val="24"/>
          <w:lang w:eastAsia="lt-LT"/>
        </w:rPr>
      </w:pPr>
      <w:r>
        <w:rPr>
          <w:szCs w:val="24"/>
          <w:lang w:eastAsia="lt-LT"/>
        </w:rPr>
        <w:t>40. Atrinkti Vykdytojai bei jiems skirtas finansavimas, informacija apie jos įgyvendinimo metu pasiektus rezultatus, viešinama Savivaldybės internetinėje svetainėje www.marijampole.lt .</w:t>
      </w:r>
    </w:p>
    <w:p w:rsidR="00073F63" w:rsidRDefault="00073F63">
      <w:pPr>
        <w:ind w:firstLine="720"/>
        <w:jc w:val="both"/>
        <w:rPr>
          <w:szCs w:val="24"/>
          <w:lang w:eastAsia="lt-LT"/>
        </w:rPr>
      </w:pPr>
    </w:p>
    <w:p w:rsidR="00073F63" w:rsidRDefault="00000000">
      <w:pPr>
        <w:spacing w:line="276" w:lineRule="auto"/>
        <w:jc w:val="center"/>
        <w:rPr>
          <w:szCs w:val="24"/>
          <w:lang w:eastAsia="lt-LT"/>
        </w:rPr>
      </w:pPr>
      <w:r>
        <w:rPr>
          <w:szCs w:val="24"/>
          <w:lang w:eastAsia="lt-LT"/>
        </w:rPr>
        <w:t>__________________________________________</w:t>
      </w:r>
    </w:p>
    <w:p w:rsidR="00073F63" w:rsidRDefault="00073F63">
      <w:pPr>
        <w:ind w:firstLine="3969"/>
        <w:rPr>
          <w:szCs w:val="24"/>
          <w:lang w:eastAsia="lt-LT"/>
        </w:rPr>
        <w:sectPr w:rsidR="00073F63">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pgNumType w:start="1"/>
          <w:cols w:space="1296"/>
          <w:formProt w:val="0"/>
          <w:titlePg/>
          <w:docGrid w:linePitch="360"/>
        </w:sectPr>
      </w:pPr>
    </w:p>
    <w:p w:rsidR="00073F63" w:rsidRDefault="00000000">
      <w:pPr>
        <w:ind w:firstLine="3969"/>
        <w:rPr>
          <w:szCs w:val="24"/>
          <w:lang w:eastAsia="lt-LT"/>
        </w:rPr>
      </w:pPr>
      <w:r>
        <w:rPr>
          <w:szCs w:val="24"/>
          <w:lang w:eastAsia="lt-LT"/>
        </w:rPr>
        <w:t>Marijampolės savivaldybės užimtumo</w:t>
      </w:r>
    </w:p>
    <w:p w:rsidR="00073F63" w:rsidRDefault="00000000">
      <w:pPr>
        <w:ind w:firstLine="3969"/>
        <w:rPr>
          <w:szCs w:val="24"/>
          <w:lang w:eastAsia="lt-LT"/>
        </w:rPr>
      </w:pPr>
      <w:r>
        <w:rPr>
          <w:szCs w:val="24"/>
          <w:lang w:eastAsia="lt-LT"/>
        </w:rPr>
        <w:t xml:space="preserve">didinimo programos priemonių įgyvendinimo </w:t>
      </w:r>
    </w:p>
    <w:p w:rsidR="00073F63" w:rsidRDefault="00000000">
      <w:pPr>
        <w:ind w:firstLine="3969"/>
        <w:rPr>
          <w:szCs w:val="24"/>
          <w:lang w:eastAsia="lt-LT"/>
        </w:rPr>
      </w:pPr>
      <w:r>
        <w:rPr>
          <w:szCs w:val="24"/>
          <w:lang w:eastAsia="lt-LT"/>
        </w:rPr>
        <w:t xml:space="preserve">tvarkos aprašo </w:t>
      </w:r>
    </w:p>
    <w:p w:rsidR="00073F63" w:rsidRDefault="00000000">
      <w:pPr>
        <w:ind w:firstLine="3969"/>
        <w:rPr>
          <w:b/>
          <w:szCs w:val="24"/>
          <w:lang w:eastAsia="lt-LT"/>
        </w:rPr>
      </w:pPr>
      <w:r>
        <w:rPr>
          <w:szCs w:val="24"/>
          <w:lang w:eastAsia="lt-LT"/>
        </w:rPr>
        <w:t>1</w:t>
      </w:r>
      <w:r>
        <w:rPr>
          <w:color w:val="000000"/>
          <w:szCs w:val="24"/>
          <w:lang w:eastAsia="lt-LT"/>
        </w:rPr>
        <w:t xml:space="preserve"> priedas</w:t>
      </w:r>
    </w:p>
    <w:p w:rsidR="00073F63" w:rsidRDefault="00073F63">
      <w:pPr>
        <w:rPr>
          <w:szCs w:val="24"/>
          <w:lang w:eastAsia="lt-LT"/>
        </w:rPr>
      </w:pPr>
    </w:p>
    <w:p w:rsidR="00073F63" w:rsidRDefault="00000000">
      <w:pPr>
        <w:jc w:val="center"/>
        <w:rPr>
          <w:b/>
          <w:bCs/>
          <w:szCs w:val="24"/>
          <w:lang w:eastAsia="lt-LT"/>
        </w:rPr>
      </w:pPr>
      <w:r>
        <w:rPr>
          <w:b/>
          <w:bCs/>
          <w:szCs w:val="24"/>
          <w:lang w:eastAsia="lt-LT"/>
        </w:rPr>
        <w:t>UŽIMTUMO DIDINIMO PROGRAMOS VYKDYMO_______ M.</w:t>
      </w:r>
    </w:p>
    <w:p w:rsidR="00073F63" w:rsidRDefault="00000000">
      <w:pPr>
        <w:jc w:val="center"/>
        <w:rPr>
          <w:b/>
          <w:bCs/>
          <w:szCs w:val="24"/>
          <w:lang w:eastAsia="lt-LT"/>
        </w:rPr>
      </w:pPr>
      <w:r>
        <w:rPr>
          <w:b/>
          <w:bCs/>
          <w:szCs w:val="24"/>
          <w:lang w:eastAsia="lt-LT"/>
        </w:rPr>
        <w:t>PARAIŠKA</w:t>
      </w:r>
    </w:p>
    <w:p w:rsidR="00073F63" w:rsidRDefault="00073F63">
      <w:pPr>
        <w:jc w:val="both"/>
        <w:rPr>
          <w:szCs w:val="24"/>
          <w:lang w:eastAsia="lt-LT"/>
        </w:rPr>
      </w:pPr>
    </w:p>
    <w:tbl>
      <w:tblPr>
        <w:tblW w:w="0" w:type="auto"/>
        <w:tblLook w:val="01E0" w:firstRow="1" w:lastRow="1" w:firstColumn="1" w:lastColumn="1" w:noHBand="0" w:noVBand="0"/>
      </w:tblPr>
      <w:tblGrid>
        <w:gridCol w:w="2995"/>
        <w:gridCol w:w="3649"/>
        <w:gridCol w:w="2994"/>
      </w:tblGrid>
      <w:tr w:rsidR="00073F63">
        <w:tc>
          <w:tcPr>
            <w:tcW w:w="2995" w:type="dxa"/>
          </w:tcPr>
          <w:p w:rsidR="00073F63" w:rsidRDefault="00073F63">
            <w:pPr>
              <w:jc w:val="both"/>
              <w:rPr>
                <w:szCs w:val="24"/>
                <w:lang w:eastAsia="lt-LT"/>
              </w:rPr>
            </w:pPr>
          </w:p>
        </w:tc>
        <w:tc>
          <w:tcPr>
            <w:tcW w:w="3649" w:type="dxa"/>
            <w:hideMark/>
          </w:tcPr>
          <w:p w:rsidR="00073F63" w:rsidRDefault="00000000">
            <w:pPr>
              <w:jc w:val="both"/>
              <w:rPr>
                <w:szCs w:val="24"/>
                <w:lang w:eastAsia="lt-LT"/>
              </w:rPr>
            </w:pPr>
            <w:r>
              <w:rPr>
                <w:szCs w:val="24"/>
                <w:lang w:eastAsia="lt-LT"/>
              </w:rPr>
              <w:t>20__ m. _____________ d.</w:t>
            </w:r>
          </w:p>
          <w:p w:rsidR="00073F63" w:rsidRDefault="00073F63">
            <w:pPr>
              <w:jc w:val="both"/>
              <w:rPr>
                <w:szCs w:val="24"/>
                <w:lang w:eastAsia="lt-LT"/>
              </w:rPr>
            </w:pPr>
          </w:p>
          <w:p w:rsidR="00073F63" w:rsidRDefault="00073F63">
            <w:pPr>
              <w:jc w:val="both"/>
              <w:rPr>
                <w:szCs w:val="24"/>
                <w:lang w:eastAsia="lt-LT"/>
              </w:rPr>
            </w:pPr>
          </w:p>
        </w:tc>
        <w:tc>
          <w:tcPr>
            <w:tcW w:w="2994" w:type="dxa"/>
          </w:tcPr>
          <w:p w:rsidR="00073F63" w:rsidRDefault="00073F63">
            <w:pPr>
              <w:jc w:val="both"/>
              <w:rPr>
                <w:szCs w:val="24"/>
                <w:lang w:eastAsia="lt-LT"/>
              </w:rPr>
            </w:pPr>
          </w:p>
        </w:tc>
      </w:tr>
    </w:tbl>
    <w:p w:rsidR="00073F63" w:rsidRDefault="00000000">
      <w:pPr>
        <w:jc w:val="both"/>
        <w:rPr>
          <w:b/>
          <w:bCs/>
          <w:szCs w:val="24"/>
          <w:lang w:eastAsia="lt-LT"/>
        </w:rPr>
      </w:pPr>
      <w:r>
        <w:rPr>
          <w:b/>
          <w:bCs/>
          <w:szCs w:val="24"/>
          <w:lang w:eastAsia="lt-LT"/>
        </w:rPr>
        <w:t>I. Paraiškos rengėjas (-a):</w:t>
      </w:r>
    </w:p>
    <w:p w:rsidR="00073F63" w:rsidRDefault="00000000">
      <w:pPr>
        <w:rPr>
          <w:szCs w:val="24"/>
          <w:lang w:eastAsia="lt-LT"/>
        </w:rPr>
      </w:pPr>
      <w:r>
        <w:rPr>
          <w:szCs w:val="24"/>
          <w:lang w:eastAsia="lt-LT"/>
        </w:rPr>
        <w:t>1. Juridinio asmens  pavadinimas____________________________________</w:t>
      </w:r>
    </w:p>
    <w:p w:rsidR="00073F63" w:rsidRDefault="00000000">
      <w:pPr>
        <w:rPr>
          <w:szCs w:val="24"/>
          <w:lang w:eastAsia="lt-LT"/>
        </w:rPr>
      </w:pPr>
      <w:r>
        <w:rPr>
          <w:szCs w:val="24"/>
          <w:lang w:eastAsia="lt-LT"/>
        </w:rPr>
        <w:t>2. Juridinio asmens kodas__________________________________________</w:t>
      </w:r>
    </w:p>
    <w:p w:rsidR="00073F63" w:rsidRDefault="00000000">
      <w:pPr>
        <w:rPr>
          <w:szCs w:val="24"/>
          <w:lang w:eastAsia="lt-LT"/>
        </w:rPr>
      </w:pPr>
      <w:r>
        <w:rPr>
          <w:szCs w:val="24"/>
          <w:lang w:eastAsia="lt-LT"/>
        </w:rPr>
        <w:t>3. Juridinio asmens adresas, telefonas, el. p. ___________________________</w:t>
      </w:r>
    </w:p>
    <w:p w:rsidR="00073F63" w:rsidRDefault="00000000">
      <w:pPr>
        <w:rPr>
          <w:szCs w:val="24"/>
          <w:lang w:eastAsia="lt-LT"/>
        </w:rPr>
      </w:pPr>
      <w:r>
        <w:rPr>
          <w:szCs w:val="24"/>
          <w:lang w:eastAsia="lt-LT"/>
        </w:rPr>
        <w:t>_______________________________________________________________</w:t>
      </w:r>
    </w:p>
    <w:p w:rsidR="00073F63" w:rsidRDefault="00073F63">
      <w:pPr>
        <w:rPr>
          <w:szCs w:val="24"/>
          <w:lang w:eastAsia="lt-LT"/>
        </w:rPr>
      </w:pPr>
    </w:p>
    <w:p w:rsidR="00073F63" w:rsidRDefault="00000000">
      <w:pPr>
        <w:rPr>
          <w:szCs w:val="24"/>
          <w:lang w:eastAsia="lt-LT"/>
        </w:rPr>
      </w:pPr>
      <w:r>
        <w:rPr>
          <w:szCs w:val="24"/>
          <w:lang w:eastAsia="lt-LT"/>
        </w:rPr>
        <w:t>4. Banko sąskaitos Nr._____________________________________________</w:t>
      </w:r>
    </w:p>
    <w:p w:rsidR="00073F63" w:rsidRDefault="00073F63">
      <w:pPr>
        <w:rPr>
          <w:szCs w:val="24"/>
          <w:lang w:eastAsia="lt-LT"/>
        </w:rPr>
      </w:pPr>
    </w:p>
    <w:p w:rsidR="00073F63" w:rsidRDefault="00000000">
      <w:pPr>
        <w:rPr>
          <w:szCs w:val="24"/>
          <w:lang w:eastAsia="lt-LT"/>
        </w:rPr>
      </w:pPr>
      <w:r>
        <w:rPr>
          <w:szCs w:val="24"/>
          <w:lang w:eastAsia="lt-LT"/>
        </w:rPr>
        <w:t>5. Juridinio asmens veiklos pobūdis___________________________________</w:t>
      </w:r>
    </w:p>
    <w:p w:rsidR="00073F63" w:rsidRDefault="00073F63">
      <w:pPr>
        <w:rPr>
          <w:szCs w:val="24"/>
          <w:lang w:eastAsia="lt-LT"/>
        </w:rPr>
      </w:pPr>
    </w:p>
    <w:p w:rsidR="00073F63" w:rsidRDefault="00000000">
      <w:pPr>
        <w:rPr>
          <w:szCs w:val="24"/>
          <w:lang w:eastAsia="lt-LT"/>
        </w:rPr>
      </w:pPr>
      <w:r>
        <w:rPr>
          <w:szCs w:val="24"/>
          <w:lang w:eastAsia="lt-LT"/>
        </w:rPr>
        <w:t>6. Ar dalyvavimas programoje tęstinis:</w:t>
      </w:r>
      <w:r>
        <w:rPr>
          <w:szCs w:val="24"/>
          <w:lang w:eastAsia="lt-LT"/>
        </w:rPr>
        <w:tab/>
      </w:r>
      <w:r>
        <w:rPr>
          <w:szCs w:val="24"/>
          <w:lang w:eastAsia="lt-LT"/>
        </w:rPr>
        <w:fldChar w:fldCharType="begin" w:fldLock="1">
          <w:ffData>
            <w:name w:val="Tikrinti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 xml:space="preserve"> taip</w:t>
      </w:r>
      <w:r>
        <w:rPr>
          <w:szCs w:val="24"/>
          <w:lang w:eastAsia="lt-LT"/>
        </w:rPr>
        <w:tab/>
      </w:r>
      <w:r>
        <w:rPr>
          <w:szCs w:val="24"/>
          <w:lang w:eastAsia="lt-LT"/>
        </w:rPr>
        <w:tab/>
      </w:r>
      <w:r>
        <w:rPr>
          <w:szCs w:val="24"/>
          <w:lang w:eastAsia="lt-LT"/>
        </w:rPr>
        <w:fldChar w:fldCharType="begin" w:fldLock="1">
          <w:ffData>
            <w:name w:val="Tikrinti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lang w:eastAsia="lt-LT"/>
        </w:rPr>
        <w:t xml:space="preserve"> ne</w:t>
      </w:r>
    </w:p>
    <w:p w:rsidR="00073F63" w:rsidRDefault="00073F63">
      <w:pPr>
        <w:rPr>
          <w:szCs w:val="24"/>
          <w:lang w:eastAsia="lt-LT"/>
        </w:rPr>
      </w:pPr>
    </w:p>
    <w:p w:rsidR="00073F63" w:rsidRDefault="00000000">
      <w:pPr>
        <w:rPr>
          <w:b/>
          <w:bCs/>
          <w:szCs w:val="24"/>
          <w:lang w:eastAsia="lt-LT"/>
        </w:rPr>
      </w:pPr>
      <w:r>
        <w:rPr>
          <w:b/>
          <w:bCs/>
          <w:szCs w:val="24"/>
          <w:lang w:eastAsia="lt-LT"/>
        </w:rPr>
        <w:t>II. Atsakingas už programos terminuotų darbų vykdymą asmuo:_____</w:t>
      </w:r>
    </w:p>
    <w:p w:rsidR="00073F63" w:rsidRDefault="00000000">
      <w:pPr>
        <w:rPr>
          <w:b/>
          <w:bCs/>
          <w:szCs w:val="24"/>
          <w:lang w:eastAsia="lt-LT"/>
        </w:rPr>
      </w:pPr>
      <w:r>
        <w:rPr>
          <w:b/>
          <w:bCs/>
          <w:szCs w:val="24"/>
          <w:lang w:eastAsia="lt-LT"/>
        </w:rPr>
        <w:t>________________________________________________________</w:t>
      </w:r>
    </w:p>
    <w:p w:rsidR="00073F63" w:rsidRDefault="00000000">
      <w:pPr>
        <w:ind w:firstLine="1440"/>
        <w:rPr>
          <w:sz w:val="20"/>
          <w:lang w:eastAsia="lt-LT"/>
        </w:rPr>
      </w:pPr>
      <w:r>
        <w:rPr>
          <w:sz w:val="20"/>
          <w:lang w:eastAsia="lt-LT"/>
        </w:rPr>
        <w:t>(vardas, pavardė, tel. Nr., el. paštas)</w:t>
      </w:r>
    </w:p>
    <w:p w:rsidR="00073F63" w:rsidRDefault="00073F63">
      <w:pPr>
        <w:rPr>
          <w:sz w:val="20"/>
          <w:lang w:eastAsia="lt-LT"/>
        </w:rPr>
      </w:pPr>
    </w:p>
    <w:p w:rsidR="00073F63" w:rsidRDefault="00000000">
      <w:pPr>
        <w:rPr>
          <w:b/>
          <w:bCs/>
          <w:szCs w:val="24"/>
          <w:lang w:eastAsia="lt-LT"/>
        </w:rPr>
      </w:pPr>
      <w:r>
        <w:rPr>
          <w:b/>
          <w:bCs/>
          <w:szCs w:val="24"/>
          <w:lang w:eastAsia="lt-LT"/>
        </w:rPr>
        <w:t>III</w:t>
      </w:r>
      <w:r>
        <w:rPr>
          <w:szCs w:val="24"/>
          <w:lang w:eastAsia="lt-LT"/>
        </w:rPr>
        <w:t xml:space="preserve">. </w:t>
      </w:r>
      <w:r>
        <w:rPr>
          <w:b/>
          <w:bCs/>
          <w:szCs w:val="24"/>
          <w:lang w:eastAsia="lt-LT"/>
        </w:rPr>
        <w:t>Juridinio asmens planuojamų terminuotų darbų aprašymas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1733"/>
        <w:gridCol w:w="1600"/>
        <w:gridCol w:w="1465"/>
        <w:gridCol w:w="1600"/>
        <w:gridCol w:w="1303"/>
        <w:gridCol w:w="1350"/>
      </w:tblGrid>
      <w:tr w:rsidR="00073F63">
        <w:trPr>
          <w:trHeight w:val="1932"/>
        </w:trPr>
        <w:tc>
          <w:tcPr>
            <w:tcW w:w="587" w:type="dxa"/>
          </w:tcPr>
          <w:p w:rsidR="00073F63" w:rsidRDefault="00000000">
            <w:pPr>
              <w:jc w:val="both"/>
              <w:rPr>
                <w:szCs w:val="24"/>
                <w:lang w:eastAsia="lt-LT"/>
              </w:rPr>
            </w:pPr>
            <w:r>
              <w:rPr>
                <w:szCs w:val="24"/>
                <w:lang w:eastAsia="lt-LT"/>
              </w:rPr>
              <w:t xml:space="preserve">Eil. Nr. </w:t>
            </w:r>
          </w:p>
        </w:tc>
        <w:tc>
          <w:tcPr>
            <w:tcW w:w="1818" w:type="dxa"/>
          </w:tcPr>
          <w:p w:rsidR="00073F63" w:rsidRDefault="00000000">
            <w:pPr>
              <w:jc w:val="both"/>
              <w:rPr>
                <w:szCs w:val="24"/>
                <w:lang w:eastAsia="lt-LT"/>
              </w:rPr>
            </w:pPr>
            <w:r>
              <w:rPr>
                <w:szCs w:val="24"/>
                <w:lang w:eastAsia="lt-LT"/>
              </w:rPr>
              <w:t>Termi</w:t>
            </w:r>
          </w:p>
          <w:p w:rsidR="00073F63" w:rsidRDefault="00000000">
            <w:pPr>
              <w:jc w:val="both"/>
              <w:rPr>
                <w:szCs w:val="24"/>
                <w:lang w:eastAsia="lt-LT"/>
              </w:rPr>
            </w:pPr>
            <w:r>
              <w:rPr>
                <w:szCs w:val="24"/>
                <w:lang w:eastAsia="lt-LT"/>
              </w:rPr>
              <w:t xml:space="preserve">nuoti </w:t>
            </w:r>
          </w:p>
          <w:p w:rsidR="00073F63" w:rsidRDefault="00000000">
            <w:pPr>
              <w:jc w:val="both"/>
              <w:rPr>
                <w:szCs w:val="24"/>
                <w:lang w:eastAsia="lt-LT"/>
              </w:rPr>
            </w:pPr>
            <w:r>
              <w:rPr>
                <w:szCs w:val="24"/>
                <w:lang w:eastAsia="lt-LT"/>
              </w:rPr>
              <w:t>darbai (nurodyti iš Aprašo 17.2 punkte)</w:t>
            </w:r>
          </w:p>
        </w:tc>
        <w:tc>
          <w:tcPr>
            <w:tcW w:w="1632" w:type="dxa"/>
          </w:tcPr>
          <w:p w:rsidR="00073F63" w:rsidRDefault="00000000">
            <w:pPr>
              <w:jc w:val="both"/>
              <w:rPr>
                <w:szCs w:val="24"/>
                <w:lang w:eastAsia="lt-LT"/>
              </w:rPr>
            </w:pPr>
            <w:r>
              <w:rPr>
                <w:szCs w:val="24"/>
                <w:lang w:eastAsia="lt-LT"/>
              </w:rPr>
              <w:t>Planuojamų įdarbinti asmenų skaičius, vnt.</w:t>
            </w:r>
          </w:p>
        </w:tc>
        <w:tc>
          <w:tcPr>
            <w:tcW w:w="1491" w:type="dxa"/>
          </w:tcPr>
          <w:p w:rsidR="00073F63" w:rsidRDefault="00000000">
            <w:pPr>
              <w:jc w:val="both"/>
              <w:rPr>
                <w:szCs w:val="24"/>
                <w:lang w:eastAsia="lt-LT"/>
              </w:rPr>
            </w:pPr>
            <w:r>
              <w:rPr>
                <w:szCs w:val="24"/>
                <w:lang w:eastAsia="lt-LT"/>
              </w:rPr>
              <w:t xml:space="preserve">Vidutinė vieno asmens įdarbinimo trukmė, val. </w:t>
            </w:r>
          </w:p>
        </w:tc>
        <w:tc>
          <w:tcPr>
            <w:tcW w:w="1632" w:type="dxa"/>
          </w:tcPr>
          <w:p w:rsidR="00073F63" w:rsidRDefault="00000000">
            <w:pPr>
              <w:jc w:val="both"/>
              <w:rPr>
                <w:szCs w:val="24"/>
                <w:lang w:eastAsia="lt-LT"/>
              </w:rPr>
            </w:pPr>
            <w:r>
              <w:rPr>
                <w:szCs w:val="24"/>
                <w:lang w:eastAsia="lt-LT"/>
              </w:rPr>
              <w:t>Planuojamų įdarbinti visų asmenų darbo valandos</w:t>
            </w:r>
          </w:p>
        </w:tc>
        <w:tc>
          <w:tcPr>
            <w:tcW w:w="1329" w:type="dxa"/>
          </w:tcPr>
          <w:p w:rsidR="00073F63" w:rsidRDefault="00000000">
            <w:pPr>
              <w:jc w:val="both"/>
              <w:rPr>
                <w:szCs w:val="24"/>
                <w:lang w:eastAsia="lt-LT"/>
              </w:rPr>
            </w:pPr>
            <w:r>
              <w:rPr>
                <w:szCs w:val="24"/>
                <w:lang w:eastAsia="lt-LT"/>
              </w:rPr>
              <w:t>Darbų pradžia ir pabaiga (nurodyti visus etapus)</w:t>
            </w:r>
          </w:p>
        </w:tc>
        <w:tc>
          <w:tcPr>
            <w:tcW w:w="1145" w:type="dxa"/>
          </w:tcPr>
          <w:p w:rsidR="00073F63" w:rsidRDefault="00000000">
            <w:pPr>
              <w:jc w:val="both"/>
              <w:rPr>
                <w:szCs w:val="24"/>
                <w:lang w:eastAsia="lt-LT"/>
              </w:rPr>
            </w:pPr>
            <w:r>
              <w:rPr>
                <w:szCs w:val="24"/>
                <w:lang w:eastAsia="lt-LT"/>
              </w:rPr>
              <w:t>Terminuotų darbų apimtys ir vieta</w:t>
            </w:r>
          </w:p>
        </w:tc>
      </w:tr>
      <w:tr w:rsidR="00073F63">
        <w:tc>
          <w:tcPr>
            <w:tcW w:w="587" w:type="dxa"/>
          </w:tcPr>
          <w:p w:rsidR="00073F63" w:rsidRDefault="00073F63">
            <w:pPr>
              <w:jc w:val="both"/>
              <w:rPr>
                <w:szCs w:val="24"/>
                <w:lang w:eastAsia="lt-LT"/>
              </w:rPr>
            </w:pPr>
          </w:p>
        </w:tc>
        <w:tc>
          <w:tcPr>
            <w:tcW w:w="1818" w:type="dxa"/>
          </w:tcPr>
          <w:p w:rsidR="00073F63" w:rsidRDefault="00073F63">
            <w:pPr>
              <w:jc w:val="both"/>
              <w:rPr>
                <w:szCs w:val="24"/>
                <w:lang w:eastAsia="lt-LT"/>
              </w:rPr>
            </w:pPr>
          </w:p>
        </w:tc>
        <w:tc>
          <w:tcPr>
            <w:tcW w:w="1632" w:type="dxa"/>
          </w:tcPr>
          <w:p w:rsidR="00073F63" w:rsidRDefault="00073F63">
            <w:pPr>
              <w:jc w:val="both"/>
              <w:rPr>
                <w:szCs w:val="24"/>
                <w:lang w:eastAsia="lt-LT"/>
              </w:rPr>
            </w:pPr>
          </w:p>
        </w:tc>
        <w:tc>
          <w:tcPr>
            <w:tcW w:w="1491" w:type="dxa"/>
          </w:tcPr>
          <w:p w:rsidR="00073F63" w:rsidRDefault="00073F63">
            <w:pPr>
              <w:jc w:val="both"/>
              <w:rPr>
                <w:szCs w:val="24"/>
                <w:lang w:eastAsia="lt-LT"/>
              </w:rPr>
            </w:pPr>
          </w:p>
        </w:tc>
        <w:tc>
          <w:tcPr>
            <w:tcW w:w="1632" w:type="dxa"/>
          </w:tcPr>
          <w:p w:rsidR="00073F63" w:rsidRDefault="00073F63">
            <w:pPr>
              <w:jc w:val="both"/>
              <w:rPr>
                <w:szCs w:val="24"/>
                <w:lang w:eastAsia="lt-LT"/>
              </w:rPr>
            </w:pPr>
          </w:p>
        </w:tc>
        <w:tc>
          <w:tcPr>
            <w:tcW w:w="1329" w:type="dxa"/>
          </w:tcPr>
          <w:p w:rsidR="00073F63" w:rsidRDefault="00073F63">
            <w:pPr>
              <w:jc w:val="both"/>
              <w:rPr>
                <w:szCs w:val="24"/>
                <w:lang w:eastAsia="lt-LT"/>
              </w:rPr>
            </w:pPr>
          </w:p>
        </w:tc>
        <w:tc>
          <w:tcPr>
            <w:tcW w:w="1145" w:type="dxa"/>
          </w:tcPr>
          <w:p w:rsidR="00073F63" w:rsidRDefault="00073F63">
            <w:pPr>
              <w:jc w:val="both"/>
              <w:rPr>
                <w:szCs w:val="24"/>
                <w:lang w:eastAsia="lt-LT"/>
              </w:rPr>
            </w:pPr>
          </w:p>
        </w:tc>
      </w:tr>
    </w:tbl>
    <w:p w:rsidR="00073F63" w:rsidRDefault="00073F63">
      <w:pPr>
        <w:rPr>
          <w:szCs w:val="24"/>
          <w:lang w:eastAsia="lt-LT"/>
        </w:rPr>
      </w:pPr>
    </w:p>
    <w:p w:rsidR="00073F63" w:rsidRDefault="00000000">
      <w:pPr>
        <w:jc w:val="both"/>
        <w:rPr>
          <w:b/>
          <w:bCs/>
          <w:szCs w:val="24"/>
          <w:lang w:eastAsia="lt-LT"/>
        </w:rPr>
      </w:pPr>
      <w:r>
        <w:rPr>
          <w:b/>
          <w:bCs/>
          <w:szCs w:val="24"/>
          <w:lang w:eastAsia="lt-LT"/>
        </w:rPr>
        <w:t>IV. Užimtumo didinimo programai įgyvendinti reikalinga lėšų suma:</w:t>
      </w:r>
    </w:p>
    <w:p w:rsidR="00073F63" w:rsidRDefault="00000000">
      <w:pPr>
        <w:spacing w:line="259" w:lineRule="auto"/>
        <w:ind w:left="720" w:hanging="360"/>
        <w:jc w:val="both"/>
        <w:rPr>
          <w:szCs w:val="24"/>
          <w:lang w:eastAsia="lt-LT"/>
        </w:rPr>
      </w:pPr>
      <w:r>
        <w:rPr>
          <w:szCs w:val="24"/>
          <w:lang w:eastAsia="lt-LT"/>
        </w:rPr>
        <w:t>1.</w:t>
      </w:r>
      <w:r>
        <w:rPr>
          <w:szCs w:val="24"/>
          <w:lang w:eastAsia="lt-LT"/>
        </w:rPr>
        <w:tab/>
        <w:t xml:space="preserve">Darbo užmokesčiui __________________________Eur. </w:t>
      </w:r>
    </w:p>
    <w:p w:rsidR="00073F63" w:rsidRDefault="00000000">
      <w:pPr>
        <w:spacing w:line="259" w:lineRule="auto"/>
        <w:ind w:left="720" w:hanging="360"/>
        <w:jc w:val="both"/>
        <w:rPr>
          <w:szCs w:val="24"/>
          <w:lang w:eastAsia="lt-LT"/>
        </w:rPr>
      </w:pPr>
      <w:r>
        <w:rPr>
          <w:szCs w:val="24"/>
          <w:lang w:eastAsia="lt-LT"/>
        </w:rPr>
        <w:t>2.</w:t>
      </w:r>
      <w:r>
        <w:rPr>
          <w:szCs w:val="24"/>
          <w:lang w:eastAsia="lt-LT"/>
        </w:rPr>
        <w:tab/>
        <w:t>Draudėjo privalomojo valstybinio socialinio draudimo įmokoms____Eur.</w:t>
      </w:r>
    </w:p>
    <w:p w:rsidR="00073F63" w:rsidRDefault="00000000">
      <w:pPr>
        <w:spacing w:line="259" w:lineRule="auto"/>
        <w:ind w:firstLine="360"/>
        <w:jc w:val="both"/>
        <w:rPr>
          <w:szCs w:val="24"/>
          <w:lang w:eastAsia="lt-LT"/>
        </w:rPr>
      </w:pPr>
      <w:r>
        <w:rPr>
          <w:szCs w:val="24"/>
          <w:lang w:eastAsia="lt-LT"/>
        </w:rPr>
        <w:t>3.</w:t>
      </w:r>
      <w:r>
        <w:rPr>
          <w:szCs w:val="24"/>
          <w:lang w:eastAsia="lt-LT"/>
        </w:rPr>
        <w:tab/>
        <w:t xml:space="preserve">Piniginei kompensacijai už nepanaudotas atostogas (įskaitant draudėjo privalomojo valstybinio socialinio draudimo įmokų sumą)_________Eur. </w:t>
      </w:r>
    </w:p>
    <w:p w:rsidR="00073F63" w:rsidRDefault="00000000">
      <w:pPr>
        <w:jc w:val="both"/>
        <w:rPr>
          <w:b/>
          <w:bCs/>
          <w:szCs w:val="24"/>
          <w:lang w:eastAsia="lt-LT"/>
        </w:rPr>
      </w:pPr>
      <w:r>
        <w:rPr>
          <w:b/>
          <w:bCs/>
          <w:szCs w:val="24"/>
          <w:lang w:eastAsia="lt-LT"/>
        </w:rPr>
        <w:t>Iš viso reikalinga lėšų suma _______________________Eur.</w:t>
      </w:r>
    </w:p>
    <w:p w:rsidR="00073F63" w:rsidRDefault="00073F63">
      <w:pPr>
        <w:rPr>
          <w:szCs w:val="24"/>
          <w:lang w:eastAsia="lt-LT"/>
        </w:rPr>
      </w:pPr>
    </w:p>
    <w:p w:rsidR="00073F63" w:rsidRDefault="00000000">
      <w:pPr>
        <w:rPr>
          <w:b/>
          <w:bCs/>
          <w:szCs w:val="24"/>
          <w:lang w:eastAsia="lt-LT"/>
        </w:rPr>
      </w:pPr>
      <w:r>
        <w:rPr>
          <w:b/>
          <w:bCs/>
          <w:szCs w:val="24"/>
          <w:lang w:eastAsia="lt-LT"/>
        </w:rPr>
        <w:t>V. Numatoma įdarbinti: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379"/>
        <w:gridCol w:w="2403"/>
      </w:tblGrid>
      <w:tr w:rsidR="00073F63">
        <w:tc>
          <w:tcPr>
            <w:tcW w:w="846" w:type="dxa"/>
          </w:tcPr>
          <w:p w:rsidR="00073F63" w:rsidRDefault="00000000">
            <w:pPr>
              <w:rPr>
                <w:sz w:val="22"/>
                <w:szCs w:val="22"/>
                <w:lang w:eastAsia="lt-LT"/>
              </w:rPr>
            </w:pPr>
            <w:r>
              <w:rPr>
                <w:sz w:val="22"/>
                <w:szCs w:val="22"/>
                <w:lang w:eastAsia="lt-LT"/>
              </w:rPr>
              <w:t xml:space="preserve">Eil. Nr. </w:t>
            </w:r>
          </w:p>
        </w:tc>
        <w:tc>
          <w:tcPr>
            <w:tcW w:w="6379" w:type="dxa"/>
          </w:tcPr>
          <w:p w:rsidR="00073F63" w:rsidRDefault="00000000">
            <w:pPr>
              <w:rPr>
                <w:sz w:val="22"/>
                <w:szCs w:val="22"/>
                <w:lang w:eastAsia="lt-LT"/>
              </w:rPr>
            </w:pPr>
            <w:r>
              <w:rPr>
                <w:sz w:val="22"/>
                <w:szCs w:val="22"/>
                <w:lang w:eastAsia="lt-LT"/>
              </w:rPr>
              <w:t>Asmenų kategorijos</w:t>
            </w:r>
          </w:p>
        </w:tc>
        <w:tc>
          <w:tcPr>
            <w:tcW w:w="2403" w:type="dxa"/>
          </w:tcPr>
          <w:p w:rsidR="00073F63" w:rsidRDefault="00000000">
            <w:pPr>
              <w:rPr>
                <w:sz w:val="22"/>
                <w:szCs w:val="22"/>
                <w:lang w:eastAsia="lt-LT"/>
              </w:rPr>
            </w:pPr>
            <w:r>
              <w:rPr>
                <w:sz w:val="22"/>
                <w:szCs w:val="22"/>
                <w:lang w:eastAsia="lt-LT"/>
              </w:rPr>
              <w:t xml:space="preserve">Asmenų skaičius, vnt. </w:t>
            </w:r>
          </w:p>
        </w:tc>
      </w:tr>
      <w:tr w:rsidR="00073F63">
        <w:tc>
          <w:tcPr>
            <w:tcW w:w="846" w:type="dxa"/>
          </w:tcPr>
          <w:p w:rsidR="00073F63" w:rsidRDefault="00000000">
            <w:pPr>
              <w:rPr>
                <w:szCs w:val="24"/>
                <w:lang w:eastAsia="lt-LT"/>
              </w:rPr>
            </w:pPr>
            <w:r>
              <w:rPr>
                <w:szCs w:val="24"/>
                <w:lang w:eastAsia="lt-LT"/>
              </w:rPr>
              <w:t>1.</w:t>
            </w:r>
          </w:p>
        </w:tc>
        <w:tc>
          <w:tcPr>
            <w:tcW w:w="6379" w:type="dxa"/>
          </w:tcPr>
          <w:p w:rsidR="00073F63" w:rsidRDefault="00000000">
            <w:pPr>
              <w:rPr>
                <w:szCs w:val="24"/>
                <w:lang w:eastAsia="lt-LT"/>
              </w:rPr>
            </w:pPr>
            <w:r>
              <w:rPr>
                <w:szCs w:val="24"/>
                <w:lang w:eastAsia="lt-LT"/>
              </w:rPr>
              <w:t>Darbo rinkai besirengiantys asmenys, kuriems buvo suteiktos Paslaugos</w:t>
            </w:r>
          </w:p>
        </w:tc>
        <w:tc>
          <w:tcPr>
            <w:tcW w:w="2403" w:type="dxa"/>
          </w:tcPr>
          <w:p w:rsidR="00073F63" w:rsidRDefault="00073F63">
            <w:pPr>
              <w:rPr>
                <w:szCs w:val="24"/>
                <w:lang w:eastAsia="lt-LT"/>
              </w:rPr>
            </w:pPr>
          </w:p>
        </w:tc>
      </w:tr>
      <w:tr w:rsidR="00073F63">
        <w:tc>
          <w:tcPr>
            <w:tcW w:w="846" w:type="dxa"/>
          </w:tcPr>
          <w:p w:rsidR="00073F63" w:rsidRDefault="00000000">
            <w:pPr>
              <w:rPr>
                <w:szCs w:val="24"/>
                <w:lang w:eastAsia="lt-LT"/>
              </w:rPr>
            </w:pPr>
            <w:r>
              <w:rPr>
                <w:szCs w:val="24"/>
                <w:lang w:eastAsia="lt-LT"/>
              </w:rPr>
              <w:t xml:space="preserve">2. </w:t>
            </w:r>
          </w:p>
        </w:tc>
        <w:tc>
          <w:tcPr>
            <w:tcW w:w="6379" w:type="dxa"/>
          </w:tcPr>
          <w:p w:rsidR="00073F63" w:rsidRDefault="00000000">
            <w:pPr>
              <w:rPr>
                <w:szCs w:val="24"/>
                <w:lang w:eastAsia="lt-LT"/>
              </w:rPr>
            </w:pPr>
            <w:r>
              <w:rPr>
                <w:szCs w:val="24"/>
                <w:lang w:eastAsia="lt-LT"/>
              </w:rPr>
              <w:t>Piniginės socialinės paramos gavėjai</w:t>
            </w:r>
          </w:p>
        </w:tc>
        <w:tc>
          <w:tcPr>
            <w:tcW w:w="2403" w:type="dxa"/>
          </w:tcPr>
          <w:p w:rsidR="00073F63" w:rsidRDefault="00073F63">
            <w:pPr>
              <w:rPr>
                <w:szCs w:val="24"/>
                <w:lang w:eastAsia="lt-LT"/>
              </w:rPr>
            </w:pPr>
          </w:p>
        </w:tc>
      </w:tr>
      <w:tr w:rsidR="00073F63">
        <w:tc>
          <w:tcPr>
            <w:tcW w:w="846" w:type="dxa"/>
          </w:tcPr>
          <w:p w:rsidR="00073F63" w:rsidRDefault="00000000">
            <w:pPr>
              <w:rPr>
                <w:szCs w:val="24"/>
                <w:lang w:eastAsia="lt-LT"/>
              </w:rPr>
            </w:pPr>
            <w:r>
              <w:rPr>
                <w:szCs w:val="24"/>
                <w:lang w:eastAsia="lt-LT"/>
              </w:rPr>
              <w:t>3.</w:t>
            </w:r>
          </w:p>
        </w:tc>
        <w:tc>
          <w:tcPr>
            <w:tcW w:w="6379" w:type="dxa"/>
          </w:tcPr>
          <w:p w:rsidR="00073F63" w:rsidRDefault="00000000">
            <w:pPr>
              <w:rPr>
                <w:szCs w:val="24"/>
                <w:lang w:eastAsia="lt-LT"/>
              </w:rPr>
            </w:pPr>
            <w:r>
              <w:rPr>
                <w:szCs w:val="24"/>
                <w:lang w:eastAsia="lt-LT"/>
              </w:rPr>
              <w:t>Asmenys virš 40 metų</w:t>
            </w:r>
          </w:p>
        </w:tc>
        <w:tc>
          <w:tcPr>
            <w:tcW w:w="2403" w:type="dxa"/>
          </w:tcPr>
          <w:p w:rsidR="00073F63" w:rsidRDefault="00073F63">
            <w:pPr>
              <w:rPr>
                <w:szCs w:val="24"/>
                <w:lang w:eastAsia="lt-LT"/>
              </w:rPr>
            </w:pPr>
          </w:p>
        </w:tc>
      </w:tr>
    </w:tbl>
    <w:p w:rsidR="00073F63" w:rsidRDefault="00073F63">
      <w:pPr>
        <w:rPr>
          <w:szCs w:val="24"/>
          <w:lang w:eastAsia="lt-LT"/>
        </w:rPr>
      </w:pPr>
    </w:p>
    <w:p w:rsidR="00073F63" w:rsidRDefault="00073F63">
      <w:pPr>
        <w:rPr>
          <w:szCs w:val="24"/>
          <w:lang w:eastAsia="lt-LT"/>
        </w:rPr>
      </w:pPr>
    </w:p>
    <w:p w:rsidR="00073F63" w:rsidRDefault="00000000">
      <w:pPr>
        <w:rPr>
          <w:b/>
          <w:bCs/>
          <w:szCs w:val="24"/>
          <w:lang w:eastAsia="lt-LT"/>
        </w:rPr>
      </w:pPr>
      <w:r>
        <w:rPr>
          <w:b/>
          <w:bCs/>
          <w:szCs w:val="24"/>
          <w:lang w:eastAsia="lt-LT"/>
        </w:rPr>
        <w:t>VI. Patirtis vykdant panašaus pobūdžio darbus:__________________</w:t>
      </w:r>
    </w:p>
    <w:p w:rsidR="00073F63" w:rsidRDefault="00000000">
      <w:pPr>
        <w:rPr>
          <w:b/>
          <w:bCs/>
          <w:szCs w:val="24"/>
          <w:lang w:eastAsia="lt-LT"/>
        </w:rPr>
      </w:pPr>
      <w:r>
        <w:rPr>
          <w:b/>
          <w:bCs/>
          <w:szCs w:val="24"/>
          <w:lang w:eastAsia="lt-LT"/>
        </w:rPr>
        <w:t>________________________________________________________</w:t>
      </w:r>
    </w:p>
    <w:p w:rsidR="00073F63" w:rsidRDefault="00000000">
      <w:pPr>
        <w:rPr>
          <w:szCs w:val="24"/>
          <w:lang w:eastAsia="lt-LT"/>
        </w:rPr>
      </w:pPr>
      <w:r>
        <w:rPr>
          <w:szCs w:val="24"/>
          <w:lang w:eastAsia="lt-LT"/>
        </w:rPr>
        <w:t>_______________________________________________________________</w:t>
      </w:r>
    </w:p>
    <w:p w:rsidR="00073F63" w:rsidRDefault="00000000">
      <w:pPr>
        <w:rPr>
          <w:szCs w:val="24"/>
          <w:lang w:eastAsia="lt-LT"/>
        </w:rPr>
      </w:pPr>
      <w:r>
        <w:rPr>
          <w:szCs w:val="24"/>
          <w:lang w:eastAsia="lt-LT"/>
        </w:rPr>
        <w:t>_______________________________________________________________</w:t>
      </w:r>
    </w:p>
    <w:p w:rsidR="00073F63" w:rsidRDefault="00073F63">
      <w:pPr>
        <w:rPr>
          <w:szCs w:val="24"/>
          <w:lang w:eastAsia="lt-LT"/>
        </w:rPr>
      </w:pPr>
    </w:p>
    <w:p w:rsidR="00073F63" w:rsidRDefault="00000000">
      <w:pPr>
        <w:spacing w:line="324" w:lineRule="auto"/>
        <w:jc w:val="both"/>
        <w:rPr>
          <w:b/>
          <w:szCs w:val="24"/>
          <w:lang w:eastAsia="lt-LT"/>
        </w:rPr>
      </w:pPr>
      <w:r>
        <w:rPr>
          <w:b/>
          <w:szCs w:val="24"/>
          <w:lang w:eastAsia="lt-LT"/>
        </w:rPr>
        <w:t>VII. PRIDEDAMA.</w:t>
      </w:r>
    </w:p>
    <w:p w:rsidR="00073F63" w:rsidRDefault="00000000">
      <w:pPr>
        <w:spacing w:line="324" w:lineRule="auto"/>
        <w:jc w:val="both"/>
        <w:rPr>
          <w:bCs/>
          <w:szCs w:val="24"/>
          <w:lang w:eastAsia="lt-LT"/>
        </w:rPr>
      </w:pPr>
      <w:r>
        <w:rPr>
          <w:bCs/>
          <w:szCs w:val="24"/>
          <w:lang w:eastAsia="lt-LT"/>
        </w:rPr>
        <w:t>Juridinio asmens registracijos pažymėjimo patvirtinta kopija, ____ lap.</w:t>
      </w:r>
    </w:p>
    <w:p w:rsidR="00073F63" w:rsidRDefault="00073F63">
      <w:pPr>
        <w:rPr>
          <w:szCs w:val="24"/>
          <w:lang w:eastAsia="lt-LT"/>
        </w:rPr>
      </w:pPr>
    </w:p>
    <w:p w:rsidR="00073F63" w:rsidRDefault="00073F63">
      <w:pPr>
        <w:rPr>
          <w:szCs w:val="24"/>
          <w:lang w:eastAsia="lt-LT"/>
        </w:rPr>
      </w:pPr>
    </w:p>
    <w:p w:rsidR="00073F63" w:rsidRDefault="00073F63">
      <w:pPr>
        <w:rPr>
          <w:szCs w:val="24"/>
          <w:lang w:eastAsia="lt-LT"/>
        </w:rPr>
      </w:pPr>
    </w:p>
    <w:p w:rsidR="00073F63" w:rsidRDefault="00073F63">
      <w:pPr>
        <w:rPr>
          <w:szCs w:val="24"/>
          <w:lang w:eastAsia="lt-LT"/>
        </w:rPr>
      </w:pPr>
    </w:p>
    <w:p w:rsidR="00073F63" w:rsidRDefault="00000000">
      <w:pPr>
        <w:jc w:val="both"/>
        <w:rPr>
          <w:szCs w:val="24"/>
          <w:lang w:eastAsia="lt-LT"/>
        </w:rPr>
      </w:pPr>
      <w:r>
        <w:rPr>
          <w:szCs w:val="24"/>
          <w:lang w:eastAsia="lt-LT"/>
        </w:rPr>
        <w:t>Vadovas</w:t>
      </w:r>
      <w:r>
        <w:rPr>
          <w:szCs w:val="24"/>
          <w:lang w:eastAsia="lt-LT"/>
        </w:rPr>
        <w:tab/>
      </w:r>
      <w:r>
        <w:rPr>
          <w:szCs w:val="24"/>
          <w:lang w:eastAsia="lt-LT"/>
        </w:rPr>
        <w:tab/>
      </w:r>
      <w:r>
        <w:rPr>
          <w:szCs w:val="24"/>
          <w:lang w:eastAsia="lt-LT"/>
        </w:rPr>
        <w:tab/>
        <w:t>______________</w:t>
      </w:r>
      <w:r>
        <w:rPr>
          <w:szCs w:val="24"/>
          <w:lang w:eastAsia="lt-LT"/>
        </w:rPr>
        <w:tab/>
      </w:r>
      <w:r>
        <w:rPr>
          <w:szCs w:val="24"/>
          <w:lang w:eastAsia="lt-LT"/>
        </w:rPr>
        <w:tab/>
        <w:t>_______________________</w:t>
      </w:r>
    </w:p>
    <w:p w:rsidR="00073F63" w:rsidRDefault="00000000">
      <w:pPr>
        <w:ind w:left="2880" w:firstLine="720"/>
        <w:rPr>
          <w:sz w:val="20"/>
          <w:lang w:eastAsia="lt-LT"/>
        </w:rPr>
      </w:pPr>
      <w:r>
        <w:rPr>
          <w:sz w:val="20"/>
          <w:lang w:eastAsia="lt-LT"/>
        </w:rPr>
        <w:t>(parašas)</w:t>
      </w:r>
      <w:r>
        <w:rPr>
          <w:sz w:val="20"/>
          <w:lang w:eastAsia="lt-LT"/>
        </w:rPr>
        <w:tab/>
      </w:r>
      <w:r>
        <w:rPr>
          <w:sz w:val="20"/>
          <w:lang w:eastAsia="lt-LT"/>
        </w:rPr>
        <w:tab/>
      </w:r>
      <w:r>
        <w:rPr>
          <w:sz w:val="20"/>
          <w:lang w:eastAsia="lt-LT"/>
        </w:rPr>
        <w:tab/>
        <w:t>(vadovo vardas, pavardė)</w:t>
      </w:r>
    </w:p>
    <w:p w:rsidR="00073F63" w:rsidRDefault="00000000">
      <w:pPr>
        <w:ind w:firstLine="2977"/>
        <w:rPr>
          <w:szCs w:val="24"/>
          <w:lang w:eastAsia="lt-LT"/>
        </w:rPr>
      </w:pPr>
      <w:r>
        <w:rPr>
          <w:szCs w:val="24"/>
          <w:lang w:eastAsia="lt-LT"/>
        </w:rPr>
        <w:t>__________________________</w:t>
      </w:r>
    </w:p>
    <w:p w:rsidR="00073F63" w:rsidRDefault="00073F63"/>
    <w:p w:rsidR="00073F63" w:rsidRDefault="00000000">
      <w:pPr>
        <w:rPr>
          <w:rFonts w:eastAsia="MS Mincho"/>
          <w:i/>
          <w:iCs/>
          <w:sz w:val="20"/>
        </w:rPr>
      </w:pPr>
      <w:r>
        <w:rPr>
          <w:rFonts w:eastAsia="MS Mincho"/>
          <w:i/>
          <w:iCs/>
          <w:sz w:val="20"/>
        </w:rPr>
        <w:t>Priedo pakeitimai:</w:t>
      </w:r>
    </w:p>
    <w:p w:rsidR="00073F63" w:rsidRDefault="00000000">
      <w:pPr>
        <w:jc w:val="both"/>
        <w:rPr>
          <w:rFonts w:eastAsia="MS Mincho"/>
          <w:i/>
          <w:iCs/>
          <w:sz w:val="20"/>
        </w:rPr>
      </w:pPr>
      <w:r>
        <w:rPr>
          <w:rFonts w:eastAsia="MS Mincho"/>
          <w:i/>
          <w:iCs/>
          <w:sz w:val="20"/>
        </w:rPr>
        <w:t xml:space="preserve">Nr. </w:t>
      </w:r>
      <w:hyperlink r:id="rId17" w:history="1">
        <w:r w:rsidR="00073F63" w:rsidRPr="00532B9F">
          <w:rPr>
            <w:rFonts w:eastAsia="MS Mincho"/>
            <w:i/>
            <w:iCs/>
            <w:color w:val="0563C1" w:themeColor="hyperlink"/>
            <w:sz w:val="20"/>
            <w:u w:val="single"/>
          </w:rPr>
          <w:t>MV-118</w:t>
        </w:r>
      </w:hyperlink>
      <w:r>
        <w:rPr>
          <w:rFonts w:eastAsia="MS Mincho"/>
          <w:i/>
          <w:iCs/>
          <w:sz w:val="20"/>
        </w:rPr>
        <w:t>, 2025-02-18, paskelbta TAR 2025-02-19, i. k. 2025-02631</w:t>
      </w:r>
    </w:p>
    <w:p w:rsidR="00073F63" w:rsidRDefault="00073F63"/>
    <w:p w:rsidR="00073F63" w:rsidRDefault="00073F63">
      <w:pPr>
        <w:rPr>
          <w:szCs w:val="24"/>
          <w:lang w:eastAsia="lt-LT"/>
        </w:rPr>
        <w:sectPr w:rsidR="00073F63">
          <w:headerReference w:type="even" r:id="rId18"/>
          <w:headerReference w:type="default" r:id="rId19"/>
          <w:footerReference w:type="even" r:id="rId20"/>
          <w:footerReference w:type="default" r:id="rId21"/>
          <w:headerReference w:type="first" r:id="rId22"/>
          <w:footerReference w:type="first" r:id="rId23"/>
          <w:pgSz w:w="11906" w:h="16838"/>
          <w:pgMar w:top="1134" w:right="567" w:bottom="1134" w:left="1701" w:header="567" w:footer="567" w:gutter="0"/>
          <w:pgNumType w:start="1"/>
          <w:cols w:space="1296"/>
          <w:formProt w:val="0"/>
          <w:titlePg/>
          <w:docGrid w:linePitch="360"/>
        </w:sectPr>
      </w:pPr>
    </w:p>
    <w:p w:rsidR="00073F63" w:rsidRDefault="00000000">
      <w:pPr>
        <w:ind w:firstLine="4820"/>
        <w:rPr>
          <w:szCs w:val="24"/>
          <w:lang w:eastAsia="lt-LT"/>
        </w:rPr>
      </w:pPr>
      <w:r>
        <w:rPr>
          <w:szCs w:val="24"/>
          <w:lang w:eastAsia="lt-LT"/>
        </w:rPr>
        <w:t xml:space="preserve">Marijampolės savivaldybės užimtumo didinimo </w:t>
      </w:r>
    </w:p>
    <w:p w:rsidR="00073F63" w:rsidRDefault="00000000">
      <w:pPr>
        <w:ind w:firstLine="4820"/>
        <w:rPr>
          <w:szCs w:val="24"/>
          <w:lang w:eastAsia="lt-LT"/>
        </w:rPr>
      </w:pPr>
      <w:r>
        <w:rPr>
          <w:szCs w:val="24"/>
          <w:lang w:eastAsia="lt-LT"/>
        </w:rPr>
        <w:t xml:space="preserve">programos priemonių įgyvendinimo tvarkos </w:t>
      </w:r>
    </w:p>
    <w:p w:rsidR="00073F63" w:rsidRDefault="00000000">
      <w:pPr>
        <w:ind w:firstLine="4820"/>
        <w:rPr>
          <w:color w:val="000000"/>
          <w:szCs w:val="24"/>
          <w:lang w:eastAsia="lt-LT"/>
        </w:rPr>
      </w:pPr>
      <w:r>
        <w:rPr>
          <w:szCs w:val="24"/>
          <w:lang w:eastAsia="lt-LT"/>
        </w:rPr>
        <w:t>aprašo</w:t>
      </w:r>
    </w:p>
    <w:p w:rsidR="00073F63" w:rsidRDefault="00000000">
      <w:pPr>
        <w:ind w:firstLine="4820"/>
        <w:rPr>
          <w:b/>
          <w:szCs w:val="24"/>
          <w:lang w:eastAsia="lt-LT"/>
        </w:rPr>
      </w:pPr>
      <w:r>
        <w:rPr>
          <w:color w:val="000000"/>
          <w:szCs w:val="24"/>
          <w:lang w:eastAsia="lt-LT"/>
        </w:rPr>
        <w:t>2 priedas</w:t>
      </w:r>
    </w:p>
    <w:p w:rsidR="00073F63" w:rsidRDefault="00073F63">
      <w:pPr>
        <w:jc w:val="both"/>
        <w:rPr>
          <w:b/>
          <w:bCs/>
          <w:szCs w:val="24"/>
          <w:lang w:eastAsia="lt-LT"/>
        </w:rPr>
      </w:pPr>
    </w:p>
    <w:p w:rsidR="00073F63" w:rsidRDefault="00000000">
      <w:pPr>
        <w:jc w:val="center"/>
        <w:rPr>
          <w:b/>
          <w:bCs/>
          <w:szCs w:val="24"/>
          <w:lang w:eastAsia="lt-LT"/>
        </w:rPr>
      </w:pPr>
      <w:r>
        <w:rPr>
          <w:b/>
          <w:bCs/>
          <w:szCs w:val="24"/>
          <w:lang w:eastAsia="lt-LT"/>
        </w:rPr>
        <w:t>UŽIMTUMO DIDINIMO PROGRAMOS ĮGYVENDINIMO IR FINANSAVIMO</w:t>
      </w:r>
    </w:p>
    <w:p w:rsidR="00073F63" w:rsidRDefault="00000000">
      <w:pPr>
        <w:jc w:val="center"/>
        <w:rPr>
          <w:b/>
          <w:bCs/>
          <w:szCs w:val="24"/>
          <w:lang w:eastAsia="lt-LT"/>
        </w:rPr>
      </w:pPr>
      <w:r>
        <w:rPr>
          <w:b/>
          <w:bCs/>
          <w:szCs w:val="24"/>
          <w:lang w:eastAsia="lt-LT"/>
        </w:rPr>
        <w:t>SUTARTIS NR.</w:t>
      </w:r>
    </w:p>
    <w:p w:rsidR="00073F63" w:rsidRDefault="00073F63">
      <w:pPr>
        <w:jc w:val="center"/>
        <w:rPr>
          <w:b/>
          <w:bCs/>
          <w:szCs w:val="24"/>
          <w:lang w:eastAsia="lt-LT"/>
        </w:rPr>
      </w:pPr>
    </w:p>
    <w:p w:rsidR="00073F63" w:rsidRDefault="00000000">
      <w:pPr>
        <w:jc w:val="center"/>
        <w:rPr>
          <w:szCs w:val="24"/>
          <w:lang w:eastAsia="lt-LT"/>
        </w:rPr>
      </w:pPr>
      <w:r>
        <w:rPr>
          <w:szCs w:val="24"/>
          <w:lang w:eastAsia="lt-LT"/>
        </w:rPr>
        <w:t>Du tūkstančiai _________metų ________mėnesio ____diena</w:t>
      </w:r>
    </w:p>
    <w:p w:rsidR="00073F63" w:rsidRDefault="00000000">
      <w:pPr>
        <w:jc w:val="center"/>
        <w:rPr>
          <w:szCs w:val="24"/>
          <w:lang w:eastAsia="lt-LT"/>
        </w:rPr>
      </w:pPr>
      <w:r>
        <w:rPr>
          <w:szCs w:val="24"/>
          <w:lang w:eastAsia="lt-LT"/>
        </w:rPr>
        <w:t>Marijampolė</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Marijampolės savivaldybė, atstovaujama mero _____, veikiančio pagal Lietuvos Respublikos vietos savivaldos įstatymo 27 straipsnį, (toliau – Savivaldybė), ir _____, atstovaujama (-as) ____, veikiančio (-ios) pagal ____ (toliau – Vykdytojas), toliau kartu vadinami Šalimis, vadovaudamosi Marijampolės savivaldybės užimtumo didinimo 20___ m. programos lėšų paskirstymu darbdaviams, patvirtintu 20__ m. ____ d. Marijampolės savivaldybės mero potvarkiu Nr. MV-___, sudarė šią Užimtumo didinimo programos įgyvendinimo ir finansavimo sutartį (toliau – Sutartis).</w:t>
      </w:r>
    </w:p>
    <w:p w:rsidR="00073F63" w:rsidRDefault="00073F63">
      <w:pPr>
        <w:jc w:val="center"/>
        <w:rPr>
          <w:b/>
          <w:bCs/>
          <w:szCs w:val="24"/>
          <w:lang w:eastAsia="lt-LT"/>
        </w:rPr>
      </w:pPr>
    </w:p>
    <w:p w:rsidR="00073F63" w:rsidRDefault="00000000">
      <w:pPr>
        <w:jc w:val="center"/>
        <w:rPr>
          <w:b/>
          <w:bCs/>
          <w:szCs w:val="24"/>
          <w:lang w:eastAsia="lt-LT"/>
        </w:rPr>
      </w:pPr>
      <w:r>
        <w:rPr>
          <w:b/>
          <w:bCs/>
          <w:szCs w:val="24"/>
          <w:lang w:eastAsia="lt-LT"/>
        </w:rPr>
        <w:t>I SKYRIUS</w:t>
      </w:r>
    </w:p>
    <w:p w:rsidR="00073F63" w:rsidRDefault="00000000">
      <w:pPr>
        <w:jc w:val="center"/>
        <w:rPr>
          <w:b/>
          <w:bCs/>
          <w:szCs w:val="24"/>
          <w:lang w:eastAsia="lt-LT"/>
        </w:rPr>
      </w:pPr>
      <w:r>
        <w:rPr>
          <w:b/>
          <w:bCs/>
          <w:szCs w:val="24"/>
          <w:lang w:eastAsia="lt-LT"/>
        </w:rPr>
        <w:t>SUTARTIES DALYKAS</w:t>
      </w:r>
    </w:p>
    <w:p w:rsidR="00073F63" w:rsidRDefault="00073F63">
      <w:pPr>
        <w:jc w:val="center"/>
        <w:rPr>
          <w:b/>
          <w:bCs/>
          <w:szCs w:val="24"/>
          <w:lang w:eastAsia="lt-LT"/>
        </w:rPr>
      </w:pPr>
    </w:p>
    <w:p w:rsidR="00073F63" w:rsidRDefault="00000000">
      <w:pPr>
        <w:tabs>
          <w:tab w:val="left" w:pos="1701"/>
        </w:tabs>
        <w:ind w:firstLine="720"/>
        <w:jc w:val="both"/>
        <w:rPr>
          <w:szCs w:val="24"/>
          <w:lang w:eastAsia="lt-LT"/>
        </w:rPr>
      </w:pPr>
      <w:r>
        <w:rPr>
          <w:szCs w:val="24"/>
          <w:lang w:eastAsia="lt-LT"/>
        </w:rPr>
        <w:t xml:space="preserve">1. Vykdytojas įsipareigoja įgyvendinti šios Sutarties 2.1. punkte numatytus darbus, o Savivaldybė įsipareigoja finansuoti šių darbų atlikimą, kompensuodama patirtas išlaidas, nurodytas  šios Sutarties 3.1 punkte.  </w:t>
      </w:r>
    </w:p>
    <w:p w:rsidR="00073F63" w:rsidRDefault="00073F63">
      <w:pPr>
        <w:jc w:val="both"/>
        <w:rPr>
          <w:szCs w:val="24"/>
          <w:lang w:eastAsia="lt-LT"/>
        </w:rPr>
      </w:pPr>
    </w:p>
    <w:p w:rsidR="00073F63" w:rsidRDefault="00000000">
      <w:pPr>
        <w:jc w:val="center"/>
        <w:rPr>
          <w:b/>
          <w:bCs/>
          <w:szCs w:val="24"/>
          <w:lang w:eastAsia="lt-LT"/>
        </w:rPr>
      </w:pPr>
      <w:r>
        <w:rPr>
          <w:b/>
          <w:bCs/>
          <w:szCs w:val="24"/>
          <w:lang w:eastAsia="lt-LT"/>
        </w:rPr>
        <w:t>II SKYRIUS</w:t>
      </w:r>
    </w:p>
    <w:p w:rsidR="00073F63" w:rsidRDefault="00000000">
      <w:pPr>
        <w:jc w:val="center"/>
        <w:rPr>
          <w:b/>
          <w:bCs/>
          <w:szCs w:val="24"/>
          <w:lang w:eastAsia="lt-LT"/>
        </w:rPr>
      </w:pPr>
      <w:r>
        <w:rPr>
          <w:b/>
          <w:bCs/>
          <w:szCs w:val="24"/>
          <w:lang w:eastAsia="lt-LT"/>
        </w:rPr>
        <w:t>ŠALIŲ ĮSIPAREIGOJIMAI</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2. Vykdytojas įsipareigoja:</w:t>
      </w:r>
    </w:p>
    <w:p w:rsidR="00073F63" w:rsidRDefault="00000000">
      <w:pPr>
        <w:ind w:firstLine="720"/>
        <w:jc w:val="both"/>
        <w:rPr>
          <w:szCs w:val="24"/>
          <w:lang w:eastAsia="lt-LT"/>
        </w:rPr>
      </w:pPr>
      <w:r>
        <w:rPr>
          <w:szCs w:val="24"/>
          <w:lang w:eastAsia="lt-LT"/>
        </w:rPr>
        <w:t>2.1. lėšas naudoti šiems darbams įgyvendinti:</w:t>
      </w:r>
    </w:p>
    <w:tbl>
      <w:tblPr>
        <w:tblW w:w="9346" w:type="dxa"/>
        <w:jc w:val="center"/>
        <w:tblCellMar>
          <w:left w:w="0" w:type="dxa"/>
          <w:right w:w="0" w:type="dxa"/>
        </w:tblCellMar>
        <w:tblLook w:val="04A0" w:firstRow="1" w:lastRow="0" w:firstColumn="1" w:lastColumn="0" w:noHBand="0" w:noVBand="1"/>
      </w:tblPr>
      <w:tblGrid>
        <w:gridCol w:w="587"/>
        <w:gridCol w:w="1952"/>
        <w:gridCol w:w="1273"/>
        <w:gridCol w:w="1159"/>
        <w:gridCol w:w="1405"/>
        <w:gridCol w:w="2970"/>
      </w:tblGrid>
      <w:tr w:rsidR="00073F63">
        <w:trPr>
          <w:jc w:val="center"/>
        </w:trPr>
        <w:tc>
          <w:tcPr>
            <w:tcW w:w="5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Eil. Nr.</w:t>
            </w:r>
          </w:p>
        </w:tc>
        <w:tc>
          <w:tcPr>
            <w:tcW w:w="195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Darbų pavadinimas</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Pradžia</w:t>
            </w:r>
          </w:p>
        </w:tc>
        <w:tc>
          <w:tcPr>
            <w:tcW w:w="115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Pabaiga</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Trukmė mėnesiais</w:t>
            </w:r>
          </w:p>
        </w:tc>
        <w:tc>
          <w:tcPr>
            <w:tcW w:w="297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73F63" w:rsidRDefault="00000000">
            <w:pPr>
              <w:jc w:val="both"/>
              <w:rPr>
                <w:szCs w:val="24"/>
                <w:lang w:eastAsia="lt-LT"/>
              </w:rPr>
            </w:pPr>
            <w:r>
              <w:rPr>
                <w:szCs w:val="24"/>
                <w:lang w:eastAsia="lt-LT"/>
              </w:rPr>
              <w:t>Įdarbinamų užimtumo didinimo programos dalyvių skaičius</w:t>
            </w:r>
          </w:p>
        </w:tc>
      </w:tr>
      <w:tr w:rsidR="00073F63">
        <w:trPr>
          <w:jc w:val="center"/>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1</w:t>
            </w:r>
          </w:p>
        </w:tc>
        <w:tc>
          <w:tcPr>
            <w:tcW w:w="1952" w:type="dxa"/>
            <w:tcBorders>
              <w:top w:val="nil"/>
              <w:left w:val="nil"/>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2</w:t>
            </w:r>
          </w:p>
        </w:tc>
        <w:tc>
          <w:tcPr>
            <w:tcW w:w="1273" w:type="dxa"/>
            <w:tcBorders>
              <w:top w:val="nil"/>
              <w:left w:val="nil"/>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3</w:t>
            </w:r>
          </w:p>
        </w:tc>
        <w:tc>
          <w:tcPr>
            <w:tcW w:w="1159" w:type="dxa"/>
            <w:tcBorders>
              <w:top w:val="nil"/>
              <w:left w:val="nil"/>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4</w:t>
            </w:r>
          </w:p>
        </w:tc>
        <w:tc>
          <w:tcPr>
            <w:tcW w:w="1405" w:type="dxa"/>
            <w:tcBorders>
              <w:top w:val="nil"/>
              <w:left w:val="nil"/>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5</w:t>
            </w:r>
          </w:p>
        </w:tc>
        <w:tc>
          <w:tcPr>
            <w:tcW w:w="2970" w:type="dxa"/>
            <w:tcBorders>
              <w:top w:val="nil"/>
              <w:left w:val="nil"/>
              <w:bottom w:val="single" w:sz="8" w:space="0" w:color="auto"/>
              <w:right w:val="single" w:sz="8" w:space="0" w:color="auto"/>
            </w:tcBorders>
            <w:tcMar>
              <w:top w:w="0" w:type="dxa"/>
              <w:left w:w="108" w:type="dxa"/>
              <w:bottom w:w="0" w:type="dxa"/>
              <w:right w:w="108" w:type="dxa"/>
            </w:tcMar>
            <w:vAlign w:val="center"/>
          </w:tcPr>
          <w:p w:rsidR="00073F63" w:rsidRDefault="00073F63">
            <w:pPr>
              <w:jc w:val="both"/>
              <w:rPr>
                <w:szCs w:val="24"/>
                <w:lang w:eastAsia="lt-LT"/>
              </w:rPr>
            </w:pPr>
          </w:p>
          <w:p w:rsidR="00073F63" w:rsidRDefault="00000000">
            <w:pPr>
              <w:jc w:val="both"/>
              <w:rPr>
                <w:szCs w:val="24"/>
                <w:lang w:eastAsia="lt-LT"/>
              </w:rPr>
            </w:pPr>
            <w:r>
              <w:rPr>
                <w:szCs w:val="24"/>
                <w:lang w:eastAsia="lt-LT"/>
              </w:rPr>
              <w:t>6</w:t>
            </w:r>
          </w:p>
        </w:tc>
      </w:tr>
      <w:tr w:rsidR="00073F63">
        <w:trPr>
          <w:jc w:val="center"/>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tc>
        <w:tc>
          <w:tcPr>
            <w:tcW w:w="1952" w:type="dxa"/>
            <w:tcBorders>
              <w:top w:val="nil"/>
              <w:left w:val="nil"/>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tc>
        <w:tc>
          <w:tcPr>
            <w:tcW w:w="1159" w:type="dxa"/>
            <w:tcBorders>
              <w:top w:val="nil"/>
              <w:left w:val="nil"/>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tc>
        <w:tc>
          <w:tcPr>
            <w:tcW w:w="2970" w:type="dxa"/>
            <w:tcBorders>
              <w:top w:val="nil"/>
              <w:left w:val="nil"/>
              <w:bottom w:val="single" w:sz="8" w:space="0" w:color="auto"/>
              <w:right w:val="single" w:sz="8" w:space="0" w:color="auto"/>
            </w:tcBorders>
            <w:tcMar>
              <w:top w:w="0" w:type="dxa"/>
              <w:left w:w="108" w:type="dxa"/>
              <w:bottom w:w="0" w:type="dxa"/>
              <w:right w:w="108" w:type="dxa"/>
            </w:tcMar>
          </w:tcPr>
          <w:p w:rsidR="00073F63" w:rsidRDefault="00073F63">
            <w:pPr>
              <w:jc w:val="both"/>
              <w:rPr>
                <w:szCs w:val="24"/>
                <w:lang w:eastAsia="lt-LT"/>
              </w:rPr>
            </w:pPr>
          </w:p>
          <w:p w:rsidR="00073F63" w:rsidRDefault="00073F63">
            <w:pPr>
              <w:jc w:val="both"/>
              <w:rPr>
                <w:szCs w:val="24"/>
                <w:lang w:eastAsia="lt-LT"/>
              </w:rPr>
            </w:pPr>
          </w:p>
        </w:tc>
      </w:tr>
    </w:tbl>
    <w:p w:rsidR="00073F63" w:rsidRDefault="00073F63">
      <w:pPr>
        <w:rPr>
          <w:szCs w:val="24"/>
        </w:rPr>
      </w:pPr>
    </w:p>
    <w:p w:rsidR="00073F63" w:rsidRDefault="00000000">
      <w:pPr>
        <w:ind w:firstLine="720"/>
        <w:jc w:val="both"/>
        <w:rPr>
          <w:szCs w:val="24"/>
          <w:lang w:eastAsia="lt-LT"/>
        </w:rPr>
      </w:pPr>
      <w:r>
        <w:rPr>
          <w:szCs w:val="24"/>
          <w:lang w:eastAsia="lt-LT"/>
        </w:rPr>
        <w:t>2.2. sudaryti su Užimtumo tarnybos (toliau – Tarnyba) siųstais dirbti darbo ieškančiais asmenimis (toliau – Darbuotojai), atitinkančiais darbdavio pateiktus reikalavimus, terminuotas darbo sutartis šios Sutarties 2.1 papunktyje nurodytiems darbams atlikti ir per 3 darbo dienas nuo sutarčių sudarymo dienos pateikti Marijampolės savivaldybės administracijos Piniginės paramos skyriui (toliau – Skyrius) sutarčių kopijas;</w:t>
      </w:r>
    </w:p>
    <w:p w:rsidR="00073F63" w:rsidRDefault="00000000">
      <w:pPr>
        <w:ind w:firstLine="720"/>
        <w:jc w:val="both"/>
        <w:rPr>
          <w:szCs w:val="24"/>
          <w:lang w:eastAsia="lt-LT"/>
        </w:rPr>
      </w:pPr>
      <w:r>
        <w:rPr>
          <w:szCs w:val="24"/>
          <w:lang w:eastAsia="lt-LT"/>
        </w:rPr>
        <w:t>2.3. užtikrinti Darbuotojams teisės aktų reikalavimus atitinkančias darbo sąlygas;</w:t>
      </w:r>
    </w:p>
    <w:p w:rsidR="00073F63" w:rsidRDefault="00000000">
      <w:pPr>
        <w:ind w:firstLine="720"/>
        <w:jc w:val="both"/>
        <w:rPr>
          <w:szCs w:val="24"/>
          <w:lang w:eastAsia="lt-LT"/>
        </w:rPr>
      </w:pPr>
      <w:r>
        <w:rPr>
          <w:szCs w:val="24"/>
          <w:lang w:eastAsia="lt-LT"/>
        </w:rPr>
        <w:t>2.4. supažindinti Darbuotojus, prieš jiems pradedant darbus, su darbų saugos reikalavimais, darbų atlikimo tvarka ir aprūpinti juos reikiamomis darbo priemonėmis;</w:t>
      </w:r>
    </w:p>
    <w:p w:rsidR="00073F63" w:rsidRDefault="00000000">
      <w:pPr>
        <w:ind w:firstLine="720"/>
        <w:jc w:val="both"/>
        <w:rPr>
          <w:szCs w:val="24"/>
          <w:lang w:eastAsia="lt-LT"/>
        </w:rPr>
      </w:pPr>
      <w:r>
        <w:rPr>
          <w:szCs w:val="24"/>
          <w:lang w:eastAsia="lt-LT"/>
        </w:rPr>
        <w:t>2.5. tvarkyti Darbuotojų darbo laiko apskaitą;</w:t>
      </w:r>
    </w:p>
    <w:p w:rsidR="00073F63" w:rsidRDefault="00000000">
      <w:pPr>
        <w:ind w:firstLine="720"/>
        <w:jc w:val="both"/>
        <w:rPr>
          <w:szCs w:val="24"/>
          <w:lang w:eastAsia="lt-LT"/>
        </w:rPr>
      </w:pPr>
      <w:r>
        <w:rPr>
          <w:szCs w:val="24"/>
          <w:lang w:eastAsia="lt-LT"/>
        </w:rPr>
        <w:t>2.6. išmokėti Darbuotojui darbo sutartyje numatytiems darbams atlikti nurodytu laiku nustatytą darbo užmokestį, darbo sutarčiai pasibaigus arba ją nutraukus – kompensaciją už nepanaudotas atostogas ir laiku sumokėti nuo šio darbo užmokesčio apskaičiuotas draudėjo privalomojo valstybinio socialinio draudimo ir kitus teisės aktų nustatyta tvarka privalomus mokėti mokesčius;</w:t>
      </w:r>
    </w:p>
    <w:p w:rsidR="00073F63" w:rsidRDefault="00000000">
      <w:pPr>
        <w:ind w:firstLine="720"/>
        <w:jc w:val="both"/>
        <w:rPr>
          <w:szCs w:val="24"/>
          <w:lang w:eastAsia="lt-LT"/>
        </w:rPr>
      </w:pPr>
      <w:r>
        <w:rPr>
          <w:szCs w:val="24"/>
          <w:lang w:eastAsia="lt-LT"/>
        </w:rPr>
        <w:t>2.7. atleidus iš darbo Darbuotojus, nesibaigus sudarytai sutarčiai, per 3 darbo dienas nuo atleidimo dienos raštu apie tai informuoti Skyrių, nurodant darbo sutarties nutraukimo priežastį;</w:t>
      </w:r>
    </w:p>
    <w:p w:rsidR="00073F63" w:rsidRDefault="00000000">
      <w:pPr>
        <w:ind w:firstLine="720"/>
        <w:jc w:val="both"/>
        <w:rPr>
          <w:szCs w:val="24"/>
          <w:lang w:eastAsia="lt-LT"/>
        </w:rPr>
      </w:pPr>
      <w:r>
        <w:rPr>
          <w:szCs w:val="24"/>
          <w:lang w:eastAsia="lt-LT"/>
        </w:rPr>
        <w:t>2.8. mėnesiui pasibaigus, ne vėliau kaip per 5 kito mėnesio darbo dienas, pateikia Darbuotojų su darbo laiko apskaita ir apmokėjimu susijusius dokumentus:</w:t>
      </w:r>
    </w:p>
    <w:p w:rsidR="00073F63" w:rsidRDefault="00000000">
      <w:pPr>
        <w:ind w:firstLine="720"/>
        <w:jc w:val="both"/>
        <w:rPr>
          <w:szCs w:val="24"/>
          <w:lang w:eastAsia="lt-LT"/>
        </w:rPr>
      </w:pPr>
      <w:r>
        <w:rPr>
          <w:szCs w:val="24"/>
          <w:lang w:eastAsia="lt-LT"/>
        </w:rPr>
        <w:t>2.8.1. darbo laiko apskaitos žiniaraštį (jo išrašą) arba žiniaraščio (jo išrašo) kopiją;</w:t>
      </w:r>
    </w:p>
    <w:p w:rsidR="00073F63" w:rsidRDefault="00000000">
      <w:pPr>
        <w:ind w:firstLine="720"/>
        <w:jc w:val="both"/>
        <w:rPr>
          <w:szCs w:val="24"/>
          <w:lang w:eastAsia="lt-LT"/>
        </w:rPr>
      </w:pPr>
      <w:r>
        <w:rPr>
          <w:szCs w:val="24"/>
          <w:lang w:eastAsia="lt-LT"/>
        </w:rPr>
        <w:t>2.8.2. darbo užmokesčio priskaičiavimo ir išmokėjimo žiniaraštį (jo išrašą) arba žiniaraščio (jo išrašo) kopiją;</w:t>
      </w:r>
    </w:p>
    <w:p w:rsidR="00073F63" w:rsidRDefault="00000000">
      <w:pPr>
        <w:ind w:firstLine="720"/>
        <w:jc w:val="both"/>
        <w:rPr>
          <w:szCs w:val="24"/>
          <w:lang w:eastAsia="lt-LT"/>
        </w:rPr>
      </w:pPr>
      <w:r>
        <w:rPr>
          <w:szCs w:val="24"/>
          <w:lang w:eastAsia="lt-LT"/>
        </w:rPr>
        <w:t>2.8.3. kompensacijos už nepanaudotas atostogas apskaičiavimą, jei tą mėnesį Darbuotojas būtų  atleidžiamas;</w:t>
      </w:r>
    </w:p>
    <w:p w:rsidR="00073F63" w:rsidRDefault="00000000">
      <w:pPr>
        <w:ind w:firstLine="720"/>
        <w:jc w:val="both"/>
        <w:rPr>
          <w:szCs w:val="24"/>
          <w:lang w:eastAsia="lt-LT"/>
        </w:rPr>
      </w:pPr>
      <w:r>
        <w:rPr>
          <w:szCs w:val="24"/>
          <w:lang w:eastAsia="lt-LT"/>
        </w:rPr>
        <w:t>2.8.4. banko išrašo arba mokėjimo pavedimo kopiją, arba kasos išlaidų orderio kopiją, mokėjimus atliekant grynaisiais pinigais.</w:t>
      </w:r>
    </w:p>
    <w:p w:rsidR="00073F63" w:rsidRDefault="00000000">
      <w:pPr>
        <w:ind w:firstLine="720"/>
        <w:jc w:val="both"/>
        <w:rPr>
          <w:szCs w:val="24"/>
          <w:lang w:eastAsia="lt-LT"/>
        </w:rPr>
      </w:pPr>
      <w:r>
        <w:rPr>
          <w:szCs w:val="24"/>
          <w:lang w:eastAsia="lt-LT"/>
        </w:rPr>
        <w:t xml:space="preserve">2.9. sudaryti Skyriaus atsakingam darbuotojui sąlygas patikrinti, kaip vykdomi Sutarties įsipareigojimai; </w:t>
      </w:r>
    </w:p>
    <w:p w:rsidR="00073F63" w:rsidRDefault="00000000">
      <w:pPr>
        <w:ind w:firstLine="720"/>
        <w:jc w:val="both"/>
        <w:rPr>
          <w:szCs w:val="24"/>
          <w:lang w:eastAsia="lt-LT"/>
        </w:rPr>
      </w:pPr>
      <w:r>
        <w:rPr>
          <w:szCs w:val="24"/>
          <w:lang w:eastAsia="lt-LT"/>
        </w:rPr>
        <w:t>2.10. dėl Darbuotojų atostogų ar kitų nenumatytų atvejų atsiradus lėšų sutaupymui, priimti papildomus Darbuotojus.</w:t>
      </w:r>
    </w:p>
    <w:p w:rsidR="00073F63" w:rsidRDefault="00000000">
      <w:pPr>
        <w:ind w:firstLine="720"/>
        <w:jc w:val="both"/>
        <w:rPr>
          <w:szCs w:val="24"/>
          <w:lang w:eastAsia="lt-LT"/>
        </w:rPr>
      </w:pPr>
      <w:r>
        <w:rPr>
          <w:szCs w:val="24"/>
          <w:lang w:eastAsia="lt-LT"/>
        </w:rPr>
        <w:t>3. Savivaldybė įsipareigoja:</w:t>
      </w:r>
    </w:p>
    <w:p w:rsidR="00073F63" w:rsidRDefault="00000000">
      <w:pPr>
        <w:ind w:firstLine="720"/>
        <w:jc w:val="both"/>
        <w:rPr>
          <w:szCs w:val="24"/>
          <w:lang w:eastAsia="lt-LT"/>
        </w:rPr>
      </w:pPr>
      <w:r>
        <w:rPr>
          <w:szCs w:val="24"/>
          <w:lang w:eastAsia="lt-LT"/>
        </w:rPr>
        <w:t>3. 1. išlaidų kompensavimo būdu ne vėliau kaip per 5 darbo dienas nuo 2.8 punkte išvardytų dokumentų gavimo dienos kiekvieną mėnesį už kiekvieną darbuotoją pervesti Vykdytojui:</w:t>
      </w:r>
    </w:p>
    <w:p w:rsidR="00073F63" w:rsidRDefault="00000000">
      <w:pPr>
        <w:ind w:firstLine="720"/>
        <w:jc w:val="both"/>
        <w:rPr>
          <w:szCs w:val="24"/>
          <w:lang w:eastAsia="lt-LT"/>
        </w:rPr>
      </w:pPr>
      <w:r>
        <w:rPr>
          <w:szCs w:val="24"/>
          <w:lang w:eastAsia="lt-LT"/>
        </w:rPr>
        <w:t>3.1.1. 100 procentų subsidijas darbo užmokesčiui,  apskaičiuotam už faktiškai dirbtą laiką pagal tą mėnesį galiojantį Vyriausybės patvirtintą minimalųjį valandinį atlygį ir apskaičiuotas draudėjo privalomojo valstybinio socialinio draudimo įmokas nuo darbo užmokesčio ir su juo susijusių išmokų;</w:t>
      </w:r>
    </w:p>
    <w:p w:rsidR="00073F63" w:rsidRDefault="00000000">
      <w:pPr>
        <w:ind w:firstLine="720"/>
        <w:jc w:val="both"/>
        <w:rPr>
          <w:szCs w:val="24"/>
          <w:lang w:eastAsia="lt-LT"/>
        </w:rPr>
      </w:pPr>
      <w:r>
        <w:rPr>
          <w:szCs w:val="24"/>
          <w:lang w:eastAsia="lt-LT"/>
        </w:rPr>
        <w:t>3.1.2. darbo sutarčiai pasibaigus arba ją nutraukus, 100 procentų išmokėtas piniginės kompensacijas už nepanaudotas atostogas (įskaitant draudėjo privalomojo valstybinio socialinio draudimo įmokų sumą);</w:t>
      </w:r>
    </w:p>
    <w:p w:rsidR="00073F63" w:rsidRDefault="00000000">
      <w:pPr>
        <w:ind w:firstLine="720"/>
        <w:jc w:val="both"/>
        <w:rPr>
          <w:szCs w:val="24"/>
          <w:lang w:eastAsia="lt-LT"/>
        </w:rPr>
      </w:pPr>
      <w:r>
        <w:rPr>
          <w:szCs w:val="24"/>
          <w:lang w:eastAsia="lt-LT"/>
        </w:rPr>
        <w:t>3.2. tikrinti, kaip Vykdytojas naudoja skirtas lėšas ir įgyvendina Programą.</w:t>
      </w:r>
    </w:p>
    <w:p w:rsidR="00073F63" w:rsidRDefault="00073F63">
      <w:pPr>
        <w:ind w:firstLine="1298"/>
        <w:jc w:val="both"/>
        <w:rPr>
          <w:szCs w:val="24"/>
          <w:lang w:eastAsia="lt-LT"/>
        </w:rPr>
      </w:pPr>
    </w:p>
    <w:p w:rsidR="00073F63" w:rsidRDefault="00000000">
      <w:pPr>
        <w:jc w:val="center"/>
        <w:rPr>
          <w:b/>
          <w:bCs/>
          <w:szCs w:val="24"/>
          <w:lang w:eastAsia="lt-LT"/>
        </w:rPr>
      </w:pPr>
      <w:r>
        <w:rPr>
          <w:b/>
          <w:bCs/>
          <w:szCs w:val="24"/>
          <w:lang w:eastAsia="lt-LT"/>
        </w:rPr>
        <w:t>III SKYRIUS</w:t>
      </w:r>
    </w:p>
    <w:p w:rsidR="00073F63" w:rsidRDefault="00000000">
      <w:pPr>
        <w:jc w:val="center"/>
        <w:rPr>
          <w:b/>
          <w:bCs/>
          <w:szCs w:val="24"/>
          <w:lang w:eastAsia="lt-LT"/>
        </w:rPr>
      </w:pPr>
      <w:r>
        <w:rPr>
          <w:b/>
          <w:bCs/>
          <w:szCs w:val="24"/>
          <w:lang w:eastAsia="lt-LT"/>
        </w:rPr>
        <w:t>ŠALIŲ ATSAKOMYBĖ IR SUTARTIES NUTRAUKIMAS</w:t>
      </w:r>
    </w:p>
    <w:p w:rsidR="00073F63" w:rsidRDefault="00073F63">
      <w:pPr>
        <w:jc w:val="center"/>
        <w:rPr>
          <w:bCs/>
          <w:szCs w:val="24"/>
          <w:lang w:eastAsia="lt-LT"/>
        </w:rPr>
      </w:pPr>
    </w:p>
    <w:p w:rsidR="00073F63" w:rsidRDefault="00000000">
      <w:pPr>
        <w:ind w:firstLine="720"/>
        <w:jc w:val="both"/>
        <w:rPr>
          <w:szCs w:val="24"/>
          <w:lang w:eastAsia="lt-LT"/>
        </w:rPr>
      </w:pPr>
      <w:r>
        <w:rPr>
          <w:szCs w:val="24"/>
          <w:lang w:eastAsia="lt-LT"/>
        </w:rPr>
        <w:t>4. Savivaldybė gali nutraukti šią Sutartį, įspėjusi Vykdytoją prieš 10  kalendorinių dienų, kai:</w:t>
      </w:r>
    </w:p>
    <w:p w:rsidR="00073F63" w:rsidRDefault="00000000">
      <w:pPr>
        <w:ind w:firstLine="720"/>
        <w:jc w:val="both"/>
        <w:rPr>
          <w:szCs w:val="24"/>
          <w:lang w:eastAsia="lt-LT"/>
        </w:rPr>
      </w:pPr>
      <w:r>
        <w:rPr>
          <w:szCs w:val="24"/>
          <w:lang w:eastAsia="lt-LT"/>
        </w:rPr>
        <w:t>4.1. nustatoma, kad Vykdytojas nevykdo Sutartyje nustatytų sąlygų;</w:t>
      </w:r>
    </w:p>
    <w:p w:rsidR="00073F63" w:rsidRDefault="00000000">
      <w:pPr>
        <w:ind w:firstLine="720"/>
        <w:jc w:val="both"/>
        <w:rPr>
          <w:szCs w:val="24"/>
          <w:lang w:eastAsia="lt-LT"/>
        </w:rPr>
      </w:pPr>
      <w:r>
        <w:rPr>
          <w:szCs w:val="24"/>
          <w:lang w:eastAsia="lt-LT"/>
        </w:rPr>
        <w:t xml:space="preserve">4.2. paaiškėja, kad Vykdytojas netinkamai vykdė su darbo santykiais susijusius įsipareigojimus (nemokėjo atitinkamų įmokų, laiku neatsiskaitė su darbuotojais ir pan.); </w:t>
      </w:r>
    </w:p>
    <w:p w:rsidR="00073F63" w:rsidRDefault="00000000">
      <w:pPr>
        <w:ind w:firstLine="720"/>
        <w:jc w:val="both"/>
        <w:rPr>
          <w:szCs w:val="24"/>
          <w:lang w:eastAsia="lt-LT"/>
        </w:rPr>
      </w:pPr>
      <w:r>
        <w:rPr>
          <w:szCs w:val="24"/>
          <w:lang w:eastAsia="lt-LT"/>
        </w:rPr>
        <w:t xml:space="preserve">5. Vykdytojas gali nutraukti šią Sutartį, kai Savivaldybė nesilaiko šioje Sutartyje numatytų sąlygų, įspėjęs Savivaldybę prieš 10 kalendorinių dienų. </w:t>
      </w:r>
    </w:p>
    <w:p w:rsidR="00073F63" w:rsidRDefault="00000000">
      <w:pPr>
        <w:ind w:firstLine="720"/>
        <w:jc w:val="both"/>
        <w:rPr>
          <w:szCs w:val="24"/>
          <w:lang w:eastAsia="lt-LT"/>
        </w:rPr>
      </w:pPr>
      <w:r>
        <w:rPr>
          <w:szCs w:val="24"/>
          <w:lang w:eastAsia="lt-LT"/>
        </w:rPr>
        <w:t>6. Už Darbuotojų su darbo laiko apskaita ir apmokėjimu pateiktų dokumentų teisingumą atsako Vykdytojas.</w:t>
      </w:r>
    </w:p>
    <w:p w:rsidR="00073F63" w:rsidRDefault="00000000">
      <w:pPr>
        <w:ind w:firstLine="720"/>
        <w:jc w:val="both"/>
        <w:rPr>
          <w:szCs w:val="24"/>
          <w:lang w:eastAsia="lt-LT"/>
        </w:rPr>
      </w:pPr>
      <w:r>
        <w:rPr>
          <w:szCs w:val="24"/>
          <w:lang w:eastAsia="lt-LT"/>
        </w:rPr>
        <w:t>7. Šalys už šioje Sutartyje nurodytų įsipareigojimų nevykdymą atsako įstatymų ir kitų teisės aktų nustatyta tvarka.</w:t>
      </w:r>
    </w:p>
    <w:p w:rsidR="00073F63" w:rsidRDefault="00073F63">
      <w:pPr>
        <w:ind w:firstLine="720"/>
        <w:jc w:val="both"/>
        <w:rPr>
          <w:szCs w:val="24"/>
          <w:lang w:eastAsia="lt-LT"/>
        </w:rPr>
      </w:pPr>
    </w:p>
    <w:p w:rsidR="00073F63" w:rsidRDefault="00000000">
      <w:pPr>
        <w:jc w:val="center"/>
        <w:rPr>
          <w:b/>
          <w:bCs/>
          <w:szCs w:val="24"/>
          <w:lang w:eastAsia="lt-LT"/>
        </w:rPr>
      </w:pPr>
      <w:r>
        <w:rPr>
          <w:b/>
          <w:bCs/>
          <w:szCs w:val="24"/>
          <w:lang w:eastAsia="lt-LT"/>
        </w:rPr>
        <w:t>IV SKYRIUS</w:t>
      </w:r>
    </w:p>
    <w:p w:rsidR="00073F63" w:rsidRDefault="00000000">
      <w:pPr>
        <w:jc w:val="center"/>
        <w:rPr>
          <w:b/>
          <w:bCs/>
          <w:szCs w:val="24"/>
          <w:lang w:eastAsia="lt-LT"/>
        </w:rPr>
      </w:pPr>
      <w:r>
        <w:rPr>
          <w:b/>
          <w:bCs/>
          <w:szCs w:val="24"/>
          <w:lang w:eastAsia="lt-LT"/>
        </w:rPr>
        <w:t>BAIGIAMOSIOS NUOSTATOS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 xml:space="preserve">8. Įgyvendinant Sutartį, Šalys vadovaujasi Europos Parlamento ir Tarybos reglamentu (ES) 2016/679 dėl fizinių asmenų apsaugos tvarkant asmens duomenis ir dėl laisvo tokių duomenų judėjimo ir kuriuo panaikinama Direktyva 95/46/EB (Bendrasis duomenų apsaugos reglamentas) ir jo įgyvendinamaisiais teisės aktais, Lietuvos Respublikos asmens duomenų teisinės apsaugos įstatymu. </w:t>
      </w:r>
    </w:p>
    <w:p w:rsidR="00073F63" w:rsidRDefault="00000000">
      <w:pPr>
        <w:ind w:firstLine="720"/>
        <w:jc w:val="both"/>
        <w:rPr>
          <w:szCs w:val="24"/>
          <w:lang w:eastAsia="lt-LT"/>
        </w:rPr>
      </w:pPr>
      <w:r>
        <w:rPr>
          <w:szCs w:val="24"/>
          <w:lang w:eastAsia="lt-LT"/>
        </w:rPr>
        <w:t xml:space="preserve">9. Vykdytojas, vykdydamas Sutarties 2.8. punktą, pateikia šiuos asmens duomenis: asmens vardą, pavardę, asmens kodą, darbo užmokestį, įdarbinimo laikotarpį. </w:t>
      </w:r>
    </w:p>
    <w:p w:rsidR="00073F63" w:rsidRDefault="00000000">
      <w:pPr>
        <w:ind w:firstLine="720"/>
        <w:jc w:val="both"/>
        <w:rPr>
          <w:szCs w:val="24"/>
          <w:lang w:eastAsia="lt-LT"/>
        </w:rPr>
      </w:pPr>
      <w:r>
        <w:rPr>
          <w:szCs w:val="24"/>
          <w:lang w:eastAsia="lt-LT"/>
        </w:rPr>
        <w:t>10. Apie pastebėtus netikslumus perduotuose duomenyse Vykdytojas ir Savivaldybė informuoja vienas kitą raštu ir ne vėliau kaip per 3 (tris) darbo dienas tiek Vykdytojas, tiek Savivaldybė pašalina pastebėtus netikslumus.</w:t>
      </w:r>
    </w:p>
    <w:p w:rsidR="00073F63" w:rsidRDefault="00000000">
      <w:pPr>
        <w:ind w:firstLine="720"/>
        <w:jc w:val="both"/>
        <w:rPr>
          <w:szCs w:val="24"/>
          <w:lang w:eastAsia="lt-LT"/>
        </w:rPr>
      </w:pPr>
      <w:r>
        <w:rPr>
          <w:szCs w:val="24"/>
          <w:lang w:eastAsia="lt-LT"/>
        </w:rPr>
        <w:t>11. Vykdydamos šią Sutartį, Šalys vadovaujasi Lietuvos Respublikos įstatymais, kitais normatyviniais teisės aktais, šios Sutarties sąlygomis bei šios Sutarties papildymais ir priedais.</w:t>
      </w:r>
    </w:p>
    <w:p w:rsidR="00073F63" w:rsidRDefault="00000000">
      <w:pPr>
        <w:ind w:firstLine="720"/>
        <w:jc w:val="both"/>
        <w:rPr>
          <w:szCs w:val="24"/>
          <w:lang w:eastAsia="lt-LT"/>
        </w:rPr>
      </w:pPr>
      <w:r>
        <w:rPr>
          <w:szCs w:val="24"/>
          <w:lang w:eastAsia="lt-LT"/>
        </w:rPr>
        <w:t>12. Ginčai tarp Sutarties Šalių sprendžiami derybomis arba Lietuvos Respublikos teisės aktų nustatyta tvarka.</w:t>
      </w:r>
    </w:p>
    <w:p w:rsidR="00073F63" w:rsidRDefault="00000000">
      <w:pPr>
        <w:ind w:firstLine="720"/>
        <w:jc w:val="both"/>
        <w:rPr>
          <w:szCs w:val="24"/>
          <w:lang w:eastAsia="lt-LT"/>
        </w:rPr>
      </w:pPr>
      <w:r>
        <w:rPr>
          <w:szCs w:val="24"/>
          <w:lang w:eastAsia="lt-LT"/>
        </w:rPr>
        <w:t>13. Šalys įsipareigoja apie rekvizituose nurodytų duomenų pasikeitimus viena kitą informuoti ne vėliau kaip per tris darbo dienas nuo tokių pasikeitimų dienos.</w:t>
      </w:r>
    </w:p>
    <w:p w:rsidR="00073F63" w:rsidRDefault="00000000">
      <w:pPr>
        <w:ind w:firstLine="720"/>
        <w:jc w:val="both"/>
        <w:rPr>
          <w:szCs w:val="24"/>
          <w:lang w:eastAsia="lt-LT"/>
        </w:rPr>
      </w:pPr>
      <w:r>
        <w:rPr>
          <w:szCs w:val="24"/>
          <w:lang w:eastAsia="lt-LT"/>
        </w:rPr>
        <w:t>14. Ši sutartis įsigalioja nuo jos pasirašymo dienos.</w:t>
      </w:r>
    </w:p>
    <w:p w:rsidR="00073F63" w:rsidRDefault="00000000">
      <w:pPr>
        <w:ind w:firstLine="720"/>
        <w:jc w:val="both"/>
        <w:rPr>
          <w:szCs w:val="24"/>
          <w:lang w:eastAsia="lt-LT"/>
        </w:rPr>
      </w:pPr>
      <w:r>
        <w:rPr>
          <w:szCs w:val="24"/>
          <w:lang w:eastAsia="lt-LT"/>
        </w:rPr>
        <w:t>15. Ši Sutartis gali būti nutraukta, pakeista bei papildyta Šalių raštišku susitarimu. Visi šios Sutarties papildymai ir pakeitimai yra neatskiriamos šios Sutarties dalys.</w:t>
      </w:r>
    </w:p>
    <w:p w:rsidR="00073F63" w:rsidRDefault="00000000">
      <w:pPr>
        <w:ind w:firstLine="720"/>
        <w:jc w:val="both"/>
        <w:rPr>
          <w:szCs w:val="24"/>
          <w:lang w:eastAsia="lt-LT"/>
        </w:rPr>
      </w:pPr>
      <w:r>
        <w:rPr>
          <w:szCs w:val="24"/>
          <w:lang w:eastAsia="lt-LT"/>
        </w:rPr>
        <w:t>16. Sutarties Šalys pareiškia, kad perskaitė Sutartį, suprato jos turinį, padarinius ir ją pasirašė kaip dokumentą, atitinkantį jų valią ir tikslus.</w:t>
      </w:r>
    </w:p>
    <w:p w:rsidR="00073F63" w:rsidRDefault="00000000">
      <w:pPr>
        <w:ind w:firstLine="720"/>
        <w:jc w:val="both"/>
        <w:rPr>
          <w:szCs w:val="24"/>
          <w:lang w:eastAsia="lt-LT"/>
        </w:rPr>
      </w:pPr>
      <w:r>
        <w:rPr>
          <w:szCs w:val="24"/>
          <w:lang w:eastAsia="lt-LT"/>
        </w:rPr>
        <w:t>17. Ši Sutartis surašyta dviem vienodą juridinę galią turinčiais egzemplioriais, kiekvienai Šaliai po vieną.</w:t>
      </w:r>
    </w:p>
    <w:p w:rsidR="00073F63" w:rsidRDefault="00073F63">
      <w:pPr>
        <w:ind w:firstLine="720"/>
        <w:jc w:val="both"/>
        <w:rPr>
          <w:szCs w:val="24"/>
          <w:lang w:eastAsia="lt-LT"/>
        </w:rPr>
      </w:pPr>
    </w:p>
    <w:p w:rsidR="00073F63" w:rsidRDefault="00000000">
      <w:pPr>
        <w:ind w:right="-1"/>
        <w:jc w:val="center"/>
        <w:rPr>
          <w:szCs w:val="24"/>
          <w:lang w:eastAsia="lt-LT"/>
        </w:rPr>
      </w:pPr>
      <w:r>
        <w:rPr>
          <w:b/>
          <w:bCs/>
          <w:szCs w:val="24"/>
          <w:lang w:eastAsia="lt-LT"/>
        </w:rPr>
        <w:t>V. ŠALIŲ ADRESAI IR REKVIZITAI</w:t>
      </w:r>
    </w:p>
    <w:p w:rsidR="00073F63" w:rsidRDefault="00073F63">
      <w:pPr>
        <w:rPr>
          <w:szCs w:val="24"/>
          <w:lang w:eastAsia="lt-LT"/>
        </w:rPr>
      </w:pPr>
    </w:p>
    <w:tbl>
      <w:tblPr>
        <w:tblW w:w="9781" w:type="dxa"/>
        <w:tblCellMar>
          <w:left w:w="0" w:type="dxa"/>
          <w:right w:w="0" w:type="dxa"/>
        </w:tblCellMar>
        <w:tblLook w:val="04A0" w:firstRow="1" w:lastRow="0" w:firstColumn="1" w:lastColumn="0" w:noHBand="0" w:noVBand="1"/>
      </w:tblPr>
      <w:tblGrid>
        <w:gridCol w:w="4678"/>
        <w:gridCol w:w="5103"/>
      </w:tblGrid>
      <w:tr w:rsidR="00073F63">
        <w:tc>
          <w:tcPr>
            <w:tcW w:w="4678" w:type="dxa"/>
            <w:tcMar>
              <w:top w:w="0" w:type="dxa"/>
              <w:left w:w="108" w:type="dxa"/>
              <w:bottom w:w="0" w:type="dxa"/>
              <w:right w:w="108" w:type="dxa"/>
            </w:tcMar>
          </w:tcPr>
          <w:p w:rsidR="00073F63" w:rsidRDefault="00073F63">
            <w:pPr>
              <w:rPr>
                <w:szCs w:val="24"/>
                <w:lang w:eastAsia="lt-LT"/>
              </w:rPr>
            </w:pPr>
          </w:p>
          <w:p w:rsidR="00073F63" w:rsidRDefault="00000000">
            <w:pPr>
              <w:rPr>
                <w:b/>
                <w:szCs w:val="24"/>
                <w:lang w:eastAsia="lt-LT"/>
              </w:rPr>
            </w:pPr>
            <w:r>
              <w:rPr>
                <w:b/>
                <w:szCs w:val="24"/>
                <w:lang w:eastAsia="lt-LT"/>
              </w:rPr>
              <w:t>Savivaldybė:</w:t>
            </w:r>
          </w:p>
          <w:p w:rsidR="00073F63" w:rsidRDefault="00000000">
            <w:pPr>
              <w:rPr>
                <w:bCs/>
                <w:szCs w:val="24"/>
                <w:lang w:eastAsia="lt-LT"/>
              </w:rPr>
            </w:pPr>
            <w:r>
              <w:rPr>
                <w:bCs/>
                <w:szCs w:val="24"/>
                <w:lang w:eastAsia="lt-LT"/>
              </w:rPr>
              <w:t>Adresas:</w:t>
            </w:r>
          </w:p>
          <w:p w:rsidR="00073F63" w:rsidRDefault="00000000">
            <w:pPr>
              <w:rPr>
                <w:bCs/>
                <w:szCs w:val="24"/>
                <w:lang w:eastAsia="lt-LT"/>
              </w:rPr>
            </w:pPr>
            <w:r>
              <w:rPr>
                <w:bCs/>
                <w:szCs w:val="24"/>
                <w:lang w:eastAsia="lt-LT"/>
              </w:rPr>
              <w:t>Įstaigos kodas:</w:t>
            </w:r>
          </w:p>
          <w:p w:rsidR="00073F63" w:rsidRDefault="00000000">
            <w:pPr>
              <w:rPr>
                <w:szCs w:val="24"/>
                <w:lang w:eastAsia="lt-LT"/>
              </w:rPr>
            </w:pPr>
            <w:r>
              <w:rPr>
                <w:szCs w:val="24"/>
                <w:lang w:eastAsia="lt-LT"/>
              </w:rPr>
              <w:t>Banko  sąskaita:</w:t>
            </w:r>
          </w:p>
          <w:p w:rsidR="00073F63" w:rsidRDefault="00000000">
            <w:pPr>
              <w:rPr>
                <w:szCs w:val="24"/>
                <w:lang w:eastAsia="lt-LT"/>
              </w:rPr>
            </w:pPr>
            <w:r>
              <w:rPr>
                <w:szCs w:val="24"/>
                <w:lang w:eastAsia="lt-LT"/>
              </w:rPr>
              <w:t>Banko kodas:</w:t>
            </w:r>
          </w:p>
          <w:p w:rsidR="00073F63" w:rsidRDefault="00000000">
            <w:pPr>
              <w:rPr>
                <w:szCs w:val="24"/>
                <w:lang w:eastAsia="lt-LT"/>
              </w:rPr>
            </w:pPr>
            <w:r>
              <w:rPr>
                <w:szCs w:val="24"/>
                <w:lang w:eastAsia="lt-LT"/>
              </w:rPr>
              <w:t xml:space="preserve">Tel. </w:t>
            </w:r>
          </w:p>
          <w:p w:rsidR="00073F63" w:rsidRDefault="00000000">
            <w:pPr>
              <w:rPr>
                <w:szCs w:val="24"/>
                <w:lang w:eastAsia="lt-LT"/>
              </w:rPr>
            </w:pPr>
            <w:r>
              <w:rPr>
                <w:szCs w:val="24"/>
                <w:lang w:eastAsia="lt-LT"/>
              </w:rPr>
              <w:t xml:space="preserve">El. p.   </w:t>
            </w:r>
          </w:p>
          <w:p w:rsidR="00073F63" w:rsidRDefault="00073F63">
            <w:pPr>
              <w:ind w:firstLine="1720"/>
              <w:rPr>
                <w:szCs w:val="24"/>
                <w:lang w:eastAsia="lt-LT"/>
              </w:rPr>
            </w:pPr>
          </w:p>
          <w:p w:rsidR="00073F63" w:rsidRDefault="00000000">
            <w:pPr>
              <w:rPr>
                <w:szCs w:val="24"/>
                <w:lang w:eastAsia="lt-LT"/>
              </w:rPr>
            </w:pPr>
            <w:r>
              <w:rPr>
                <w:szCs w:val="24"/>
                <w:lang w:eastAsia="lt-LT"/>
              </w:rPr>
              <w:t>Vadovo pareigų pavadinimas</w:t>
            </w:r>
          </w:p>
          <w:p w:rsidR="00073F63" w:rsidRDefault="00000000">
            <w:pPr>
              <w:rPr>
                <w:szCs w:val="24"/>
                <w:lang w:eastAsia="lt-LT"/>
              </w:rPr>
            </w:pPr>
            <w:r>
              <w:rPr>
                <w:szCs w:val="24"/>
                <w:lang w:eastAsia="lt-LT"/>
              </w:rPr>
              <w:t>Vardas ir pavardė</w:t>
            </w:r>
          </w:p>
          <w:p w:rsidR="00073F63" w:rsidRDefault="00073F63">
            <w:pPr>
              <w:rPr>
                <w:szCs w:val="24"/>
                <w:lang w:eastAsia="lt-LT"/>
              </w:rPr>
            </w:pPr>
          </w:p>
          <w:p w:rsidR="00073F63" w:rsidRDefault="00000000">
            <w:pPr>
              <w:ind w:firstLine="72"/>
              <w:rPr>
                <w:szCs w:val="24"/>
                <w:lang w:eastAsia="lt-LT"/>
              </w:rPr>
            </w:pPr>
            <w:r>
              <w:rPr>
                <w:szCs w:val="24"/>
                <w:lang w:eastAsia="lt-LT"/>
              </w:rPr>
              <w:t xml:space="preserve">Parašas </w:t>
            </w:r>
          </w:p>
          <w:p w:rsidR="00073F63" w:rsidRDefault="00073F63">
            <w:pPr>
              <w:rPr>
                <w:szCs w:val="24"/>
                <w:lang w:eastAsia="lt-LT"/>
              </w:rPr>
            </w:pPr>
          </w:p>
          <w:p w:rsidR="00073F63" w:rsidRDefault="00000000">
            <w:pPr>
              <w:rPr>
                <w:szCs w:val="24"/>
                <w:lang w:eastAsia="lt-LT"/>
              </w:rPr>
            </w:pPr>
            <w:r>
              <w:rPr>
                <w:szCs w:val="24"/>
                <w:lang w:eastAsia="lt-LT"/>
              </w:rPr>
              <w:t>A.V.</w:t>
            </w:r>
          </w:p>
        </w:tc>
        <w:tc>
          <w:tcPr>
            <w:tcW w:w="5103" w:type="dxa"/>
            <w:tcMar>
              <w:top w:w="0" w:type="dxa"/>
              <w:left w:w="108" w:type="dxa"/>
              <w:bottom w:w="0" w:type="dxa"/>
              <w:right w:w="108" w:type="dxa"/>
            </w:tcMar>
          </w:tcPr>
          <w:p w:rsidR="00073F63" w:rsidRDefault="00073F63">
            <w:pPr>
              <w:rPr>
                <w:szCs w:val="24"/>
                <w:lang w:eastAsia="lt-LT"/>
              </w:rPr>
            </w:pPr>
          </w:p>
          <w:p w:rsidR="00073F63" w:rsidRDefault="00000000">
            <w:pPr>
              <w:ind w:right="-1"/>
              <w:rPr>
                <w:b/>
                <w:bCs/>
                <w:szCs w:val="24"/>
                <w:lang w:eastAsia="lt-LT"/>
              </w:rPr>
            </w:pPr>
            <w:r>
              <w:rPr>
                <w:b/>
                <w:bCs/>
                <w:szCs w:val="24"/>
                <w:lang w:eastAsia="lt-LT"/>
              </w:rPr>
              <w:t xml:space="preserve">Vykdytojas </w:t>
            </w:r>
          </w:p>
          <w:p w:rsidR="00073F63" w:rsidRDefault="00000000">
            <w:pPr>
              <w:rPr>
                <w:szCs w:val="24"/>
                <w:lang w:eastAsia="lt-LT"/>
              </w:rPr>
            </w:pPr>
            <w:r>
              <w:rPr>
                <w:szCs w:val="24"/>
                <w:lang w:eastAsia="lt-LT"/>
              </w:rPr>
              <w:t>Adresas:</w:t>
            </w:r>
          </w:p>
          <w:p w:rsidR="00073F63" w:rsidRDefault="00000000">
            <w:pPr>
              <w:rPr>
                <w:szCs w:val="24"/>
                <w:lang w:eastAsia="lt-LT"/>
              </w:rPr>
            </w:pPr>
            <w:r>
              <w:rPr>
                <w:szCs w:val="24"/>
                <w:lang w:eastAsia="lt-LT"/>
              </w:rPr>
              <w:t>Įstaigos kodas:</w:t>
            </w:r>
          </w:p>
          <w:p w:rsidR="00073F63" w:rsidRDefault="00000000">
            <w:pPr>
              <w:rPr>
                <w:szCs w:val="24"/>
                <w:lang w:eastAsia="lt-LT"/>
              </w:rPr>
            </w:pPr>
            <w:r>
              <w:rPr>
                <w:szCs w:val="24"/>
                <w:lang w:eastAsia="lt-LT"/>
              </w:rPr>
              <w:t>Banko  sąskaita:</w:t>
            </w:r>
          </w:p>
          <w:p w:rsidR="00073F63" w:rsidRDefault="00000000">
            <w:pPr>
              <w:rPr>
                <w:szCs w:val="24"/>
                <w:lang w:eastAsia="lt-LT"/>
              </w:rPr>
            </w:pPr>
            <w:r>
              <w:rPr>
                <w:szCs w:val="24"/>
                <w:lang w:eastAsia="lt-LT"/>
              </w:rPr>
              <w:t>Banko kodas:</w:t>
            </w:r>
          </w:p>
          <w:p w:rsidR="00073F63" w:rsidRDefault="00000000">
            <w:pPr>
              <w:rPr>
                <w:szCs w:val="24"/>
                <w:lang w:eastAsia="lt-LT"/>
              </w:rPr>
            </w:pPr>
            <w:r>
              <w:rPr>
                <w:szCs w:val="24"/>
                <w:lang w:eastAsia="lt-LT"/>
              </w:rPr>
              <w:t xml:space="preserve">Tel. </w:t>
            </w:r>
          </w:p>
          <w:p w:rsidR="00073F63" w:rsidRDefault="00000000">
            <w:pPr>
              <w:rPr>
                <w:szCs w:val="24"/>
                <w:lang w:eastAsia="lt-LT"/>
              </w:rPr>
            </w:pPr>
            <w:r>
              <w:rPr>
                <w:szCs w:val="24"/>
                <w:lang w:eastAsia="lt-LT"/>
              </w:rPr>
              <w:t>El. p.</w:t>
            </w:r>
          </w:p>
          <w:p w:rsidR="00073F63" w:rsidRDefault="00073F63">
            <w:pPr>
              <w:rPr>
                <w:szCs w:val="24"/>
                <w:lang w:eastAsia="lt-LT"/>
              </w:rPr>
            </w:pPr>
          </w:p>
          <w:p w:rsidR="00073F63" w:rsidRDefault="00000000">
            <w:pPr>
              <w:rPr>
                <w:szCs w:val="24"/>
                <w:lang w:eastAsia="lt-LT"/>
              </w:rPr>
            </w:pPr>
            <w:r>
              <w:rPr>
                <w:szCs w:val="24"/>
                <w:lang w:eastAsia="lt-LT"/>
              </w:rPr>
              <w:t>Vadovo pareigų pavadinimas</w:t>
            </w:r>
          </w:p>
          <w:p w:rsidR="00073F63" w:rsidRDefault="00000000">
            <w:pPr>
              <w:rPr>
                <w:szCs w:val="24"/>
                <w:lang w:eastAsia="lt-LT"/>
              </w:rPr>
            </w:pPr>
            <w:r>
              <w:rPr>
                <w:szCs w:val="24"/>
                <w:lang w:eastAsia="lt-LT"/>
              </w:rPr>
              <w:t>Vardas, pavardė</w:t>
            </w:r>
          </w:p>
          <w:p w:rsidR="00073F63" w:rsidRDefault="00073F63">
            <w:pPr>
              <w:rPr>
                <w:szCs w:val="24"/>
                <w:lang w:eastAsia="lt-LT"/>
              </w:rPr>
            </w:pPr>
          </w:p>
          <w:p w:rsidR="00073F63" w:rsidRDefault="00000000">
            <w:pPr>
              <w:rPr>
                <w:szCs w:val="24"/>
                <w:lang w:eastAsia="lt-LT"/>
              </w:rPr>
            </w:pPr>
            <w:r>
              <w:rPr>
                <w:szCs w:val="24"/>
                <w:lang w:eastAsia="lt-LT"/>
              </w:rPr>
              <w:t>Parašas</w:t>
            </w:r>
          </w:p>
          <w:p w:rsidR="00073F63" w:rsidRDefault="00073F63">
            <w:pPr>
              <w:rPr>
                <w:szCs w:val="24"/>
                <w:lang w:eastAsia="lt-LT"/>
              </w:rPr>
            </w:pPr>
          </w:p>
          <w:p w:rsidR="00073F63" w:rsidRDefault="00000000">
            <w:pPr>
              <w:rPr>
                <w:szCs w:val="24"/>
                <w:lang w:eastAsia="lt-LT"/>
              </w:rPr>
            </w:pPr>
            <w:r>
              <w:rPr>
                <w:szCs w:val="24"/>
                <w:lang w:eastAsia="lt-LT"/>
              </w:rPr>
              <w:t>A.V.</w:t>
            </w:r>
          </w:p>
        </w:tc>
      </w:tr>
    </w:tbl>
    <w:p w:rsidR="00073F63" w:rsidRDefault="00073F63">
      <w:pPr>
        <w:rPr>
          <w:szCs w:val="24"/>
          <w:lang w:eastAsia="lt-LT"/>
        </w:rPr>
      </w:pPr>
    </w:p>
    <w:p w:rsidR="00073F63" w:rsidRDefault="00073F63">
      <w:pPr>
        <w:ind w:left="4464" w:firstLine="1296"/>
        <w:sectPr w:rsidR="00073F63">
          <w:pgSz w:w="11906" w:h="16838"/>
          <w:pgMar w:top="1134" w:right="567" w:bottom="1134" w:left="1701" w:header="567" w:footer="567" w:gutter="0"/>
          <w:pgNumType w:start="1"/>
          <w:cols w:space="1296"/>
          <w:formProt w:val="0"/>
          <w:titlePg/>
          <w:docGrid w:linePitch="360"/>
        </w:sectPr>
      </w:pPr>
    </w:p>
    <w:p w:rsidR="00073F63" w:rsidRDefault="00000000">
      <w:pPr>
        <w:ind w:left="4464" w:firstLine="1296"/>
        <w:rPr>
          <w:szCs w:val="24"/>
          <w:lang w:eastAsia="lt-LT"/>
        </w:rPr>
      </w:pPr>
      <w:r>
        <w:rPr>
          <w:szCs w:val="24"/>
          <w:lang w:eastAsia="lt-LT"/>
        </w:rPr>
        <w:t>PATVIRTINTA</w:t>
      </w:r>
    </w:p>
    <w:p w:rsidR="00073F63" w:rsidRDefault="00000000">
      <w:pPr>
        <w:ind w:left="5760"/>
        <w:rPr>
          <w:szCs w:val="24"/>
          <w:lang w:eastAsia="lt-LT"/>
        </w:rPr>
      </w:pPr>
      <w:r>
        <w:rPr>
          <w:szCs w:val="24"/>
          <w:lang w:eastAsia="lt-LT"/>
        </w:rPr>
        <w:t>2023 m. liepos 18 d.</w:t>
      </w:r>
    </w:p>
    <w:p w:rsidR="00073F63" w:rsidRDefault="00000000">
      <w:pPr>
        <w:ind w:left="5760"/>
        <w:rPr>
          <w:szCs w:val="24"/>
          <w:lang w:eastAsia="lt-LT"/>
        </w:rPr>
      </w:pPr>
      <w:r>
        <w:rPr>
          <w:szCs w:val="24"/>
          <w:lang w:eastAsia="lt-LT"/>
        </w:rPr>
        <w:t xml:space="preserve">Marijampolės savivaldybės mero </w:t>
      </w:r>
    </w:p>
    <w:p w:rsidR="00073F63" w:rsidRDefault="00000000">
      <w:pPr>
        <w:ind w:left="5760"/>
        <w:rPr>
          <w:szCs w:val="24"/>
          <w:lang w:eastAsia="lt-LT"/>
        </w:rPr>
      </w:pPr>
      <w:r>
        <w:rPr>
          <w:szCs w:val="24"/>
          <w:lang w:eastAsia="lt-LT"/>
        </w:rPr>
        <w:t>potvarkiu Nr. MV-305</w:t>
      </w:r>
    </w:p>
    <w:p w:rsidR="00073F63" w:rsidRDefault="00073F63">
      <w:pPr>
        <w:jc w:val="center"/>
        <w:rPr>
          <w:b/>
          <w:bCs/>
          <w:szCs w:val="24"/>
          <w:lang w:eastAsia="lt-LT"/>
        </w:rPr>
      </w:pPr>
    </w:p>
    <w:p w:rsidR="00073F63" w:rsidRDefault="00000000">
      <w:pPr>
        <w:jc w:val="center"/>
        <w:rPr>
          <w:b/>
          <w:bCs/>
          <w:szCs w:val="24"/>
          <w:lang w:eastAsia="lt-LT"/>
        </w:rPr>
      </w:pPr>
      <w:r>
        <w:rPr>
          <w:b/>
          <w:bCs/>
          <w:szCs w:val="24"/>
          <w:lang w:eastAsia="lt-LT"/>
        </w:rPr>
        <w:t>DARBDAVIŲ ATRANKOS KOMISIJOS VEIKLOS NUOSTATAI</w:t>
      </w:r>
    </w:p>
    <w:p w:rsidR="00073F63" w:rsidRDefault="00073F63">
      <w:pPr>
        <w:jc w:val="center"/>
        <w:rPr>
          <w:b/>
          <w:szCs w:val="24"/>
          <w:lang w:eastAsia="lt-LT"/>
        </w:rPr>
      </w:pPr>
    </w:p>
    <w:p w:rsidR="00073F63" w:rsidRDefault="00000000">
      <w:pPr>
        <w:jc w:val="center"/>
        <w:rPr>
          <w:b/>
          <w:bCs/>
          <w:szCs w:val="24"/>
          <w:lang w:eastAsia="lt-LT"/>
        </w:rPr>
      </w:pPr>
      <w:r>
        <w:rPr>
          <w:b/>
          <w:bCs/>
          <w:szCs w:val="24"/>
          <w:lang w:eastAsia="lt-LT"/>
        </w:rPr>
        <w:t>I SKYRIUS</w:t>
      </w:r>
    </w:p>
    <w:p w:rsidR="00073F63" w:rsidRDefault="00000000">
      <w:pPr>
        <w:jc w:val="center"/>
        <w:rPr>
          <w:b/>
          <w:bCs/>
          <w:szCs w:val="24"/>
          <w:lang w:eastAsia="lt-LT"/>
        </w:rPr>
      </w:pPr>
      <w:r>
        <w:rPr>
          <w:b/>
          <w:bCs/>
          <w:szCs w:val="24"/>
          <w:lang w:eastAsia="lt-LT"/>
        </w:rPr>
        <w:t>BENDROSIOS NUOSTATOS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 xml:space="preserve">1. Darbdavių atrankos komisijos veiklos nuostatai reglamentuoja Darbdavių atrankos komisijos (toliau-Komisija) sudarymą, tikslus, Komisijos darbo organizavimą, Komisijos narių teises, Komisijos sprendimų priėmimą bei jų įforminimą.  </w:t>
      </w:r>
    </w:p>
    <w:p w:rsidR="00073F63" w:rsidRDefault="00000000">
      <w:pPr>
        <w:ind w:firstLine="720"/>
        <w:jc w:val="both"/>
        <w:rPr>
          <w:szCs w:val="24"/>
          <w:lang w:eastAsia="lt-LT"/>
        </w:rPr>
      </w:pPr>
      <w:r>
        <w:rPr>
          <w:szCs w:val="24"/>
          <w:lang w:eastAsia="lt-LT"/>
        </w:rPr>
        <w:t xml:space="preserve">2. Savo veikloje Komisija vadovaujasi Lietuvos Respublikos užimtumo  įstatymu, Užimtumo didinimo programų rengimo ir jų finansavimo tvarkos aprašu, patvirtintu Lietuvos Respublikos socialinės apsaugos ir darbo ministro įsakymu „Dėl Užimtumo didinimo programų rengimo ir jų finansavimo tvarkos aprašo patvirtinimo“, Marijampolės savivaldybės užimtumo didinimo programa, Marijampolės savivaldybės užimtumo didinimo programos priemonių įgyvendinimo tvarkos aprašu, kitais susijusiais įstatymais, teisės aktais bei šiais Komisijos veiklos nuostatais. </w:t>
      </w:r>
    </w:p>
    <w:p w:rsidR="00073F63" w:rsidRDefault="00000000">
      <w:pPr>
        <w:ind w:firstLine="720"/>
        <w:jc w:val="both"/>
        <w:rPr>
          <w:szCs w:val="24"/>
          <w:lang w:eastAsia="lt-LT"/>
        </w:rPr>
      </w:pPr>
      <w:r>
        <w:rPr>
          <w:szCs w:val="24"/>
          <w:lang w:eastAsia="lt-LT"/>
        </w:rPr>
        <w:t>3. Komisija veikia visuomeniniais pagrindais.</w:t>
      </w:r>
    </w:p>
    <w:p w:rsidR="00073F63" w:rsidRDefault="00000000">
      <w:pPr>
        <w:ind w:firstLine="720"/>
        <w:jc w:val="both"/>
        <w:rPr>
          <w:szCs w:val="24"/>
          <w:lang w:eastAsia="lt-LT"/>
        </w:rPr>
      </w:pPr>
      <w:r>
        <w:rPr>
          <w:szCs w:val="24"/>
          <w:lang w:eastAsia="lt-LT"/>
        </w:rPr>
        <w:t xml:space="preserve">4. Komisija yra atsakinga ir atskaitinga Marijampolės savivaldybės merui.  </w:t>
      </w:r>
    </w:p>
    <w:p w:rsidR="00073F63" w:rsidRDefault="00000000">
      <w:pPr>
        <w:ind w:firstLine="720"/>
        <w:jc w:val="both"/>
        <w:rPr>
          <w:szCs w:val="24"/>
          <w:lang w:eastAsia="lt-LT"/>
        </w:rPr>
      </w:pPr>
      <w:r>
        <w:rPr>
          <w:szCs w:val="24"/>
          <w:lang w:eastAsia="lt-LT"/>
        </w:rPr>
        <w:t>5. Komisijos darbas grindžiamas lygybės įstatymui, operatyvumo, bendradarbiavimo principais, asmenine Komisijos narių atsakomybe už jos kompetencijai priskirtų klausimų svarstymą, už sprendimų priėmimo nešališkumą.</w:t>
      </w:r>
    </w:p>
    <w:p w:rsidR="00073F63" w:rsidRDefault="00000000">
      <w:pPr>
        <w:ind w:firstLine="720"/>
        <w:jc w:val="both"/>
        <w:rPr>
          <w:szCs w:val="24"/>
          <w:lang w:eastAsia="lt-LT"/>
        </w:rPr>
      </w:pPr>
      <w:r>
        <w:rPr>
          <w:szCs w:val="24"/>
          <w:lang w:eastAsia="lt-LT"/>
        </w:rPr>
        <w:t xml:space="preserve">6. Komisijos gauta ar surinkta informacija yra konfidenciali. </w:t>
      </w:r>
    </w:p>
    <w:p w:rsidR="00073F63" w:rsidRDefault="00000000">
      <w:pPr>
        <w:ind w:firstLine="720"/>
        <w:jc w:val="both"/>
        <w:rPr>
          <w:szCs w:val="24"/>
          <w:lang w:eastAsia="lt-LT"/>
        </w:rPr>
      </w:pPr>
      <w:r>
        <w:rPr>
          <w:szCs w:val="24"/>
          <w:lang w:eastAsia="lt-LT"/>
        </w:rPr>
        <w:t xml:space="preserve">7. Komisijos išvados yra rekomendacinio pobūdžio. </w:t>
      </w:r>
    </w:p>
    <w:p w:rsidR="00073F63" w:rsidRDefault="00073F63">
      <w:pPr>
        <w:ind w:firstLine="720"/>
        <w:jc w:val="both"/>
        <w:rPr>
          <w:szCs w:val="24"/>
          <w:lang w:eastAsia="lt-LT"/>
        </w:rPr>
      </w:pPr>
    </w:p>
    <w:p w:rsidR="00073F63" w:rsidRDefault="00000000">
      <w:pPr>
        <w:jc w:val="center"/>
        <w:rPr>
          <w:b/>
          <w:bCs/>
          <w:szCs w:val="24"/>
          <w:lang w:eastAsia="lt-LT"/>
        </w:rPr>
      </w:pPr>
      <w:r>
        <w:rPr>
          <w:b/>
          <w:bCs/>
          <w:szCs w:val="24"/>
          <w:lang w:eastAsia="lt-LT"/>
        </w:rPr>
        <w:t>II SKYRIUS</w:t>
      </w:r>
    </w:p>
    <w:p w:rsidR="00073F63" w:rsidRDefault="00000000">
      <w:pPr>
        <w:jc w:val="center"/>
        <w:rPr>
          <w:b/>
          <w:bCs/>
          <w:szCs w:val="24"/>
          <w:lang w:eastAsia="lt-LT"/>
        </w:rPr>
      </w:pPr>
      <w:r>
        <w:rPr>
          <w:b/>
          <w:bCs/>
          <w:szCs w:val="24"/>
          <w:lang w:eastAsia="lt-LT"/>
        </w:rPr>
        <w:t>KOMISIJOS SUDĖTIS IR SUDARYMAS</w:t>
      </w:r>
    </w:p>
    <w:p w:rsidR="00073F63" w:rsidRDefault="00073F63">
      <w:pPr>
        <w:jc w:val="center"/>
        <w:rPr>
          <w:b/>
          <w:szCs w:val="24"/>
          <w:lang w:eastAsia="lt-LT"/>
        </w:rPr>
      </w:pPr>
    </w:p>
    <w:p w:rsidR="00073F63" w:rsidRDefault="00000000">
      <w:pPr>
        <w:ind w:firstLine="720"/>
        <w:jc w:val="both"/>
        <w:rPr>
          <w:szCs w:val="24"/>
          <w:lang w:eastAsia="lt-LT"/>
        </w:rPr>
      </w:pPr>
      <w:r>
        <w:rPr>
          <w:szCs w:val="24"/>
          <w:lang w:eastAsia="lt-LT"/>
        </w:rPr>
        <w:t>8. Į Komisijos sudėtį gali būti įtraukti atstovai iš Marijampolės savivaldybės administracijos padalinių, Užimtumo tarnybos Kauno klientų aptarnavimo departamento Marijampolės skyriaus atstovai ir (ar) kiti suinteresuoti asmenys.</w:t>
      </w:r>
    </w:p>
    <w:p w:rsidR="00073F63" w:rsidRDefault="00000000">
      <w:pPr>
        <w:ind w:firstLine="720"/>
        <w:jc w:val="both"/>
        <w:rPr>
          <w:szCs w:val="24"/>
          <w:lang w:eastAsia="lt-LT"/>
        </w:rPr>
      </w:pPr>
      <w:r>
        <w:rPr>
          <w:szCs w:val="24"/>
          <w:lang w:eastAsia="lt-LT"/>
        </w:rPr>
        <w:t xml:space="preserve">9. Komisijos sudėtį, Komisijos pirmininką ir jo pavaduotoją, Komisijos sekretorių bei Komisijos veiklos nuostatus tvirtina Marijampolės savivaldybės meras.  </w:t>
      </w:r>
    </w:p>
    <w:p w:rsidR="00073F63" w:rsidRDefault="00073F63">
      <w:pPr>
        <w:jc w:val="right"/>
        <w:rPr>
          <w:szCs w:val="24"/>
          <w:lang w:eastAsia="lt-LT"/>
        </w:rPr>
      </w:pPr>
    </w:p>
    <w:p w:rsidR="00073F63" w:rsidRDefault="00000000">
      <w:pPr>
        <w:jc w:val="center"/>
        <w:rPr>
          <w:b/>
          <w:bCs/>
          <w:szCs w:val="24"/>
          <w:lang w:eastAsia="lt-LT"/>
        </w:rPr>
      </w:pPr>
      <w:r>
        <w:rPr>
          <w:b/>
          <w:bCs/>
          <w:szCs w:val="24"/>
          <w:lang w:eastAsia="lt-LT"/>
        </w:rPr>
        <w:t>III SKYRIUS</w:t>
      </w:r>
    </w:p>
    <w:p w:rsidR="00073F63" w:rsidRDefault="00000000">
      <w:pPr>
        <w:jc w:val="center"/>
        <w:rPr>
          <w:b/>
          <w:bCs/>
          <w:szCs w:val="24"/>
          <w:lang w:eastAsia="lt-LT"/>
        </w:rPr>
      </w:pPr>
      <w:r>
        <w:rPr>
          <w:b/>
          <w:bCs/>
          <w:szCs w:val="24"/>
          <w:lang w:eastAsia="lt-LT"/>
        </w:rPr>
        <w:t>KOMISIJOS TIKSLAS IR FUNKCIJOS</w:t>
      </w:r>
    </w:p>
    <w:p w:rsidR="00073F63" w:rsidRDefault="00073F63">
      <w:pPr>
        <w:jc w:val="both"/>
        <w:rPr>
          <w:b/>
          <w:bCs/>
          <w:szCs w:val="24"/>
          <w:lang w:eastAsia="lt-LT"/>
        </w:rPr>
      </w:pPr>
    </w:p>
    <w:p w:rsidR="00073F63" w:rsidRDefault="00000000">
      <w:pPr>
        <w:ind w:firstLine="720"/>
        <w:jc w:val="both"/>
        <w:rPr>
          <w:szCs w:val="24"/>
          <w:lang w:eastAsia="lt-LT"/>
        </w:rPr>
      </w:pPr>
      <w:r>
        <w:rPr>
          <w:szCs w:val="24"/>
          <w:lang w:eastAsia="lt-LT"/>
        </w:rPr>
        <w:t xml:space="preserve">10. Komisijos tikslas – atrinkti darbdavius, kurie vykdys Marijampolės savivaldybės užimtumo didinimo programoje (toliau – Programa) numatytus darbus bei paskirstyti lėšas, reikalingas darbams vykdyti. </w:t>
      </w:r>
    </w:p>
    <w:p w:rsidR="00073F63" w:rsidRDefault="00000000">
      <w:pPr>
        <w:ind w:firstLine="720"/>
        <w:jc w:val="both"/>
        <w:rPr>
          <w:szCs w:val="24"/>
          <w:lang w:eastAsia="lt-LT"/>
        </w:rPr>
      </w:pPr>
      <w:r>
        <w:rPr>
          <w:szCs w:val="24"/>
          <w:lang w:eastAsia="lt-LT"/>
        </w:rPr>
        <w:t>11. Veikdama pagal savo paskirtį, Komisija atlieka šias funkcijas:</w:t>
      </w:r>
    </w:p>
    <w:p w:rsidR="00073F63" w:rsidRDefault="00000000">
      <w:pPr>
        <w:ind w:firstLine="720"/>
        <w:jc w:val="both"/>
        <w:rPr>
          <w:szCs w:val="24"/>
          <w:lang w:eastAsia="lt-LT"/>
        </w:rPr>
      </w:pPr>
      <w:r>
        <w:rPr>
          <w:szCs w:val="24"/>
          <w:lang w:eastAsia="lt-LT"/>
        </w:rPr>
        <w:t>11.1. vadovaudamasi Marijampolės savivaldybės užimtumo didinimo programos priemonių įgyvendinimo tvarkos apraše patvirtintais kriterijais ir prioritetais, vertina darbdavių pateiktas paraiškas dalyvauti įgyvendinant Marijampolės savivaldybės užimtumo didinimo programą. Vertinant paraiškas, prioritetas teikiamas paraiškoms, turinčioms daugiau prioritetų, numatytų Marijampolės savivaldybės užimtumo didinimo programos priemonių įgyvendinimo tvarkos aprašo 17 ir 18 punktuose. Skiriant lėšas, atsižvelgiama į darbų, pateiktų paraiškoje, pobūdį, apimtis ir numatomų įdarbinti asmenų skaičių. Kelioms paraiškoms surinkus vienodą prioritetų skaičių, pirmenybė teikiama paraiškai, pateiktai ankstesne data.</w:t>
      </w:r>
    </w:p>
    <w:p w:rsidR="00073F63" w:rsidRDefault="00000000">
      <w:pPr>
        <w:ind w:firstLine="720"/>
        <w:jc w:val="both"/>
        <w:rPr>
          <w:szCs w:val="24"/>
          <w:lang w:eastAsia="lt-LT"/>
        </w:rPr>
      </w:pPr>
      <w:r>
        <w:rPr>
          <w:szCs w:val="24"/>
          <w:lang w:eastAsia="lt-LT"/>
        </w:rPr>
        <w:t>11.2. atsižvelgdama į Programai skirtas lėšas, sudaro atrinktų Vykdytojų sąrašą;</w:t>
      </w:r>
    </w:p>
    <w:p w:rsidR="00073F63" w:rsidRDefault="00000000">
      <w:pPr>
        <w:ind w:firstLine="720"/>
        <w:jc w:val="both"/>
        <w:rPr>
          <w:szCs w:val="24"/>
          <w:lang w:eastAsia="lt-LT"/>
        </w:rPr>
      </w:pPr>
      <w:r>
        <w:rPr>
          <w:szCs w:val="24"/>
          <w:lang w:eastAsia="lt-LT"/>
        </w:rPr>
        <w:t>11.3. paskirsto lėšas atrinktiems Vykdytojams;</w:t>
      </w:r>
    </w:p>
    <w:p w:rsidR="00073F63" w:rsidRDefault="00000000">
      <w:pPr>
        <w:ind w:firstLine="720"/>
        <w:jc w:val="both"/>
        <w:rPr>
          <w:szCs w:val="24"/>
          <w:lang w:eastAsia="lt-LT"/>
        </w:rPr>
      </w:pPr>
      <w:r>
        <w:rPr>
          <w:szCs w:val="24"/>
          <w:lang w:eastAsia="lt-LT"/>
        </w:rPr>
        <w:t xml:space="preserve">11.4. pagal įvykusios atrankos rezultatus parenka kitą Vykdytoją, jeigu atrinktas Vykdytojas pranešime nustatytu laiku neatvyksta pasirašyti sutarties ir (ar) pateikia raštu informaciją apie atsisakymą dalyvauti Programoje. </w:t>
      </w:r>
    </w:p>
    <w:p w:rsidR="00073F63" w:rsidRDefault="00073F63">
      <w:pPr>
        <w:ind w:firstLine="720"/>
        <w:jc w:val="both"/>
        <w:rPr>
          <w:szCs w:val="24"/>
          <w:lang w:eastAsia="lt-LT"/>
        </w:rPr>
      </w:pPr>
    </w:p>
    <w:p w:rsidR="00073F63" w:rsidRDefault="00000000">
      <w:pPr>
        <w:jc w:val="center"/>
        <w:rPr>
          <w:b/>
          <w:color w:val="000000"/>
          <w:szCs w:val="24"/>
          <w:lang w:eastAsia="lt-LT"/>
        </w:rPr>
      </w:pPr>
      <w:r>
        <w:rPr>
          <w:b/>
          <w:color w:val="000000"/>
          <w:szCs w:val="24"/>
          <w:lang w:eastAsia="lt-LT"/>
        </w:rPr>
        <w:t>IV SKYRIUS</w:t>
      </w:r>
    </w:p>
    <w:p w:rsidR="00073F63" w:rsidRDefault="00000000">
      <w:pPr>
        <w:jc w:val="center"/>
        <w:rPr>
          <w:b/>
          <w:color w:val="000000"/>
          <w:szCs w:val="24"/>
          <w:lang w:eastAsia="lt-LT"/>
        </w:rPr>
      </w:pPr>
      <w:r>
        <w:rPr>
          <w:b/>
          <w:color w:val="000000"/>
          <w:szCs w:val="24"/>
          <w:lang w:eastAsia="lt-LT"/>
        </w:rPr>
        <w:t>KOMISIJOS NARIŲ TEISĖS</w:t>
      </w:r>
    </w:p>
    <w:p w:rsidR="00073F63" w:rsidRDefault="00073F63">
      <w:pPr>
        <w:jc w:val="center"/>
        <w:rPr>
          <w:b/>
          <w:szCs w:val="24"/>
          <w:lang w:eastAsia="lt-LT"/>
        </w:rPr>
      </w:pPr>
    </w:p>
    <w:p w:rsidR="00073F63" w:rsidRDefault="00000000">
      <w:pPr>
        <w:ind w:firstLine="709"/>
        <w:jc w:val="both"/>
        <w:rPr>
          <w:szCs w:val="24"/>
          <w:lang w:eastAsia="lt-LT"/>
        </w:rPr>
      </w:pPr>
      <w:r>
        <w:rPr>
          <w:szCs w:val="24"/>
          <w:lang w:eastAsia="lt-LT"/>
        </w:rPr>
        <w:t>12. Komisijos nariai turi teisę:</w:t>
      </w:r>
    </w:p>
    <w:p w:rsidR="00073F63" w:rsidRDefault="00000000">
      <w:pPr>
        <w:ind w:firstLine="680"/>
        <w:jc w:val="both"/>
        <w:rPr>
          <w:szCs w:val="24"/>
          <w:lang w:eastAsia="lt-LT"/>
        </w:rPr>
      </w:pPr>
      <w:r>
        <w:rPr>
          <w:szCs w:val="24"/>
          <w:lang w:eastAsia="lt-LT"/>
        </w:rPr>
        <w:t>12.1. kviestis į posėdžius savivaldybės struktūrinių padalinių darbuotojus, kitų institucijų ir įstaigų darbuotojus ir kt., bei gauti  iš jų informaciją, būtiną Komisijos  tikslui ir funkcijoms vykdyti;</w:t>
      </w:r>
    </w:p>
    <w:p w:rsidR="00073F63" w:rsidRDefault="00000000">
      <w:pPr>
        <w:ind w:firstLine="680"/>
        <w:jc w:val="both"/>
        <w:rPr>
          <w:szCs w:val="24"/>
          <w:lang w:eastAsia="lt-LT"/>
        </w:rPr>
      </w:pPr>
      <w:r>
        <w:rPr>
          <w:szCs w:val="24"/>
          <w:lang w:eastAsia="lt-LT"/>
        </w:rPr>
        <w:t>12.2. gauti informaciją apie Komisijos posėdžius bei kitą su Komisijos veikla susijusią reikalingą informaciją;</w:t>
      </w:r>
    </w:p>
    <w:p w:rsidR="00073F63" w:rsidRDefault="00000000">
      <w:pPr>
        <w:ind w:firstLine="680"/>
        <w:jc w:val="both"/>
        <w:rPr>
          <w:szCs w:val="24"/>
          <w:lang w:eastAsia="lt-LT"/>
        </w:rPr>
      </w:pPr>
      <w:r>
        <w:rPr>
          <w:szCs w:val="24"/>
          <w:lang w:eastAsia="lt-LT"/>
        </w:rPr>
        <w:t>12.3.  teikti pastabas ir pasiūlymus dėl Komisijos posėdžių darbotvarkės;</w:t>
      </w:r>
    </w:p>
    <w:p w:rsidR="00073F63" w:rsidRDefault="00000000">
      <w:pPr>
        <w:ind w:firstLine="680"/>
        <w:jc w:val="both"/>
        <w:rPr>
          <w:szCs w:val="24"/>
          <w:lang w:eastAsia="lt-LT"/>
        </w:rPr>
      </w:pPr>
      <w:r>
        <w:rPr>
          <w:szCs w:val="24"/>
          <w:lang w:eastAsia="lt-LT"/>
        </w:rPr>
        <w:t>12.4. pateikti savo pastabas ir pasiūlymus dėl svarstomų klausimų bei Komisijos  sprendimų.</w:t>
      </w:r>
    </w:p>
    <w:p w:rsidR="00073F63" w:rsidRDefault="00000000">
      <w:pPr>
        <w:jc w:val="center"/>
        <w:rPr>
          <w:b/>
          <w:bCs/>
          <w:szCs w:val="24"/>
          <w:lang w:eastAsia="lt-LT"/>
        </w:rPr>
      </w:pPr>
      <w:r>
        <w:rPr>
          <w:b/>
          <w:bCs/>
          <w:szCs w:val="24"/>
          <w:lang w:eastAsia="lt-LT"/>
        </w:rPr>
        <w:t>V SKYRIUS</w:t>
      </w:r>
    </w:p>
    <w:p w:rsidR="00073F63" w:rsidRDefault="00000000">
      <w:pPr>
        <w:jc w:val="center"/>
        <w:rPr>
          <w:b/>
          <w:bCs/>
          <w:szCs w:val="24"/>
          <w:lang w:eastAsia="lt-LT"/>
        </w:rPr>
      </w:pPr>
      <w:r>
        <w:rPr>
          <w:b/>
          <w:bCs/>
          <w:szCs w:val="24"/>
          <w:lang w:eastAsia="lt-LT"/>
        </w:rPr>
        <w:t>KOMISIJOS DARBO ORGANIZAVIMAS</w:t>
      </w:r>
    </w:p>
    <w:p w:rsidR="00073F63" w:rsidRDefault="00073F63">
      <w:pPr>
        <w:jc w:val="both"/>
        <w:rPr>
          <w:szCs w:val="24"/>
          <w:lang w:eastAsia="lt-LT"/>
        </w:rPr>
      </w:pPr>
    </w:p>
    <w:p w:rsidR="00073F63" w:rsidRDefault="00000000">
      <w:pPr>
        <w:ind w:firstLine="720"/>
        <w:jc w:val="both"/>
        <w:rPr>
          <w:szCs w:val="24"/>
          <w:lang w:eastAsia="lt-LT"/>
        </w:rPr>
      </w:pPr>
      <w:r>
        <w:rPr>
          <w:szCs w:val="24"/>
          <w:lang w:eastAsia="lt-LT"/>
        </w:rPr>
        <w:t>13. Komisija yra nuolatinai veikianti.</w:t>
      </w:r>
    </w:p>
    <w:p w:rsidR="00073F63" w:rsidRDefault="00000000">
      <w:pPr>
        <w:ind w:firstLine="720"/>
        <w:jc w:val="both"/>
        <w:rPr>
          <w:szCs w:val="24"/>
          <w:lang w:eastAsia="lt-LT"/>
        </w:rPr>
      </w:pPr>
      <w:r>
        <w:rPr>
          <w:szCs w:val="24"/>
          <w:lang w:eastAsia="lt-LT"/>
        </w:rPr>
        <w:t>14. Pagrindinė Komisijos darbo forma - posėdžiai. Posėdžiai šaukiami prireikus. Posėdžius šaukia Komisijos pirmininkas.</w:t>
      </w:r>
    </w:p>
    <w:p w:rsidR="00073F63" w:rsidRDefault="00000000">
      <w:pPr>
        <w:ind w:firstLine="720"/>
        <w:jc w:val="both"/>
        <w:rPr>
          <w:szCs w:val="24"/>
          <w:lang w:eastAsia="lt-LT"/>
        </w:rPr>
      </w:pPr>
      <w:r>
        <w:rPr>
          <w:szCs w:val="24"/>
          <w:lang w:eastAsia="lt-LT"/>
        </w:rPr>
        <w:t xml:space="preserve">15. Komisijai vadovauja Komisijos pirmininkas. </w:t>
      </w:r>
    </w:p>
    <w:p w:rsidR="00073F63" w:rsidRDefault="00000000">
      <w:pPr>
        <w:ind w:firstLine="720"/>
        <w:jc w:val="both"/>
        <w:rPr>
          <w:szCs w:val="24"/>
          <w:lang w:eastAsia="lt-LT"/>
        </w:rPr>
      </w:pPr>
      <w:r>
        <w:rPr>
          <w:szCs w:val="24"/>
          <w:lang w:eastAsia="lt-LT"/>
        </w:rPr>
        <w:t>16. Komisijos pirmininkui nesant, jo funkcijas vykdo Komisijos pirmininko pavaduotojas.</w:t>
      </w:r>
    </w:p>
    <w:p w:rsidR="00073F63" w:rsidRDefault="00000000">
      <w:pPr>
        <w:ind w:firstLine="720"/>
        <w:jc w:val="both"/>
        <w:rPr>
          <w:szCs w:val="24"/>
          <w:lang w:eastAsia="lt-LT"/>
        </w:rPr>
      </w:pPr>
      <w:r>
        <w:rPr>
          <w:szCs w:val="24"/>
          <w:lang w:eastAsia="lt-LT"/>
        </w:rPr>
        <w:t>17. Komisijos pirmininkas:</w:t>
      </w:r>
    </w:p>
    <w:p w:rsidR="00073F63" w:rsidRDefault="00000000">
      <w:pPr>
        <w:ind w:firstLine="720"/>
        <w:jc w:val="both"/>
        <w:rPr>
          <w:szCs w:val="24"/>
          <w:lang w:eastAsia="lt-LT"/>
        </w:rPr>
      </w:pPr>
      <w:r>
        <w:rPr>
          <w:szCs w:val="24"/>
          <w:lang w:eastAsia="lt-LT"/>
        </w:rPr>
        <w:t>17.1. šaukia Komisijos posėdžius, nustato jų vietą ir laiką, jiems pirmininkauja;</w:t>
      </w:r>
    </w:p>
    <w:p w:rsidR="00073F63" w:rsidRDefault="00000000">
      <w:pPr>
        <w:ind w:firstLine="720"/>
        <w:jc w:val="both"/>
        <w:rPr>
          <w:szCs w:val="24"/>
          <w:lang w:eastAsia="lt-LT"/>
        </w:rPr>
      </w:pPr>
      <w:r>
        <w:rPr>
          <w:szCs w:val="24"/>
          <w:lang w:eastAsia="lt-LT"/>
        </w:rPr>
        <w:t xml:space="preserve">17.2. organizuoja Komisijos darbą ir atsako už jai pavestų funkcijų vykdymą; </w:t>
      </w:r>
    </w:p>
    <w:p w:rsidR="00073F63" w:rsidRDefault="00000000">
      <w:pPr>
        <w:ind w:firstLine="720"/>
        <w:jc w:val="both"/>
        <w:rPr>
          <w:szCs w:val="24"/>
          <w:lang w:eastAsia="lt-LT"/>
        </w:rPr>
      </w:pPr>
      <w:r>
        <w:rPr>
          <w:szCs w:val="24"/>
          <w:lang w:eastAsia="lt-LT"/>
        </w:rPr>
        <w:t>17.3. išklauso Komisijos narių bei kitų posėdžio dalyvių nuomonę, skiria komisijos nariams pavedimus;</w:t>
      </w:r>
    </w:p>
    <w:p w:rsidR="00073F63" w:rsidRDefault="00000000">
      <w:pPr>
        <w:ind w:firstLine="720"/>
        <w:jc w:val="both"/>
        <w:rPr>
          <w:szCs w:val="24"/>
          <w:lang w:eastAsia="lt-LT"/>
        </w:rPr>
      </w:pPr>
      <w:r>
        <w:rPr>
          <w:szCs w:val="24"/>
          <w:lang w:eastAsia="lt-LT"/>
        </w:rPr>
        <w:t>17.4. kviečia dalyvauti posėdžiuose reikalingus asmenis;</w:t>
      </w:r>
    </w:p>
    <w:p w:rsidR="00073F63" w:rsidRDefault="00000000">
      <w:pPr>
        <w:ind w:firstLine="720"/>
        <w:jc w:val="both"/>
        <w:rPr>
          <w:szCs w:val="24"/>
          <w:lang w:eastAsia="lt-LT"/>
        </w:rPr>
      </w:pPr>
      <w:r>
        <w:rPr>
          <w:szCs w:val="24"/>
          <w:lang w:eastAsia="lt-LT"/>
        </w:rPr>
        <w:t>17.5. atsako už Komisijos dokumentų tvarkymą;</w:t>
      </w:r>
    </w:p>
    <w:p w:rsidR="00073F63" w:rsidRDefault="00000000">
      <w:pPr>
        <w:ind w:firstLine="720"/>
        <w:jc w:val="both"/>
        <w:rPr>
          <w:szCs w:val="24"/>
          <w:lang w:eastAsia="lt-LT"/>
        </w:rPr>
      </w:pPr>
      <w:r>
        <w:rPr>
          <w:szCs w:val="24"/>
          <w:lang w:eastAsia="lt-LT"/>
        </w:rPr>
        <w:t>17.6. pasirašo Komisijos posėdžio protokolą.</w:t>
      </w:r>
    </w:p>
    <w:p w:rsidR="00073F63" w:rsidRDefault="00000000">
      <w:pPr>
        <w:ind w:firstLine="720"/>
        <w:jc w:val="both"/>
        <w:rPr>
          <w:szCs w:val="24"/>
          <w:lang w:eastAsia="lt-LT"/>
        </w:rPr>
      </w:pPr>
      <w:r>
        <w:rPr>
          <w:szCs w:val="24"/>
          <w:lang w:eastAsia="lt-LT"/>
        </w:rPr>
        <w:t>18. Komisijos pirmininko pavaduotojas vykdo Komisijos pirmininko pareigas jo atostogų, tarnybinių komandiruočių, laikino nedarbingumo metu ir kitais atvejais, kai jis negali eiti pareigų, atlieka kitus pirmininko pavedimus.</w:t>
      </w:r>
    </w:p>
    <w:p w:rsidR="00073F63" w:rsidRDefault="00000000">
      <w:pPr>
        <w:ind w:firstLine="720"/>
        <w:jc w:val="both"/>
        <w:rPr>
          <w:szCs w:val="24"/>
          <w:lang w:eastAsia="lt-LT"/>
        </w:rPr>
      </w:pPr>
      <w:r>
        <w:rPr>
          <w:szCs w:val="24"/>
          <w:lang w:eastAsia="lt-LT"/>
        </w:rPr>
        <w:t>19. Komisijos sekretorius:</w:t>
      </w:r>
    </w:p>
    <w:p w:rsidR="00073F63" w:rsidRDefault="00000000">
      <w:pPr>
        <w:ind w:firstLine="720"/>
        <w:jc w:val="both"/>
        <w:rPr>
          <w:szCs w:val="24"/>
          <w:lang w:eastAsia="lt-LT"/>
        </w:rPr>
      </w:pPr>
      <w:r>
        <w:rPr>
          <w:szCs w:val="24"/>
          <w:lang w:eastAsia="lt-LT"/>
        </w:rPr>
        <w:t>19.1. rengia posėdžių darbotvarkę ir kartu su posėdžio medžiaga pateikia Komisijos pirmininkui;</w:t>
      </w:r>
    </w:p>
    <w:p w:rsidR="00073F63" w:rsidRDefault="00000000">
      <w:pPr>
        <w:ind w:firstLine="720"/>
        <w:jc w:val="both"/>
        <w:rPr>
          <w:szCs w:val="24"/>
          <w:lang w:eastAsia="lt-LT"/>
        </w:rPr>
      </w:pPr>
      <w:r>
        <w:rPr>
          <w:szCs w:val="24"/>
          <w:lang w:eastAsia="lt-LT"/>
        </w:rPr>
        <w:t xml:space="preserve">19.2. ne vėliau kaip prieš 2 kalendorines dienas informuoja Komisijos narius apie posėdžio datą, laiką ir vietą; </w:t>
      </w:r>
    </w:p>
    <w:p w:rsidR="00073F63" w:rsidRDefault="00000000">
      <w:pPr>
        <w:ind w:firstLine="720"/>
        <w:jc w:val="both"/>
        <w:rPr>
          <w:szCs w:val="24"/>
          <w:lang w:eastAsia="lt-LT"/>
        </w:rPr>
      </w:pPr>
      <w:r>
        <w:rPr>
          <w:szCs w:val="24"/>
          <w:lang w:eastAsia="lt-LT"/>
        </w:rPr>
        <w:t>19.3. regia Komisijos posėdžio protokolo projektą ir teikia Komisijos pirmininkui pasirašyti;</w:t>
      </w:r>
    </w:p>
    <w:p w:rsidR="00073F63" w:rsidRDefault="00000000">
      <w:pPr>
        <w:ind w:firstLine="720"/>
        <w:jc w:val="both"/>
        <w:rPr>
          <w:szCs w:val="24"/>
          <w:lang w:eastAsia="lt-LT"/>
        </w:rPr>
      </w:pPr>
      <w:r>
        <w:rPr>
          <w:szCs w:val="24"/>
          <w:lang w:eastAsia="lt-LT"/>
        </w:rPr>
        <w:t>19.4. vykdo kitus Komisijos pirmininko pavedimus.</w:t>
      </w:r>
    </w:p>
    <w:p w:rsidR="00073F63" w:rsidRDefault="00000000">
      <w:pPr>
        <w:ind w:firstLine="720"/>
        <w:jc w:val="both"/>
        <w:rPr>
          <w:szCs w:val="24"/>
          <w:lang w:eastAsia="lt-LT"/>
        </w:rPr>
      </w:pPr>
      <w:r>
        <w:rPr>
          <w:szCs w:val="24"/>
          <w:lang w:eastAsia="lt-LT"/>
        </w:rPr>
        <w:t>20. Komisijos nariai privalo užtikrinti Vykdytojų pateiktų duomenų konfidencialumą.</w:t>
      </w:r>
    </w:p>
    <w:p w:rsidR="00073F63" w:rsidRDefault="00000000">
      <w:pPr>
        <w:ind w:firstLine="720"/>
        <w:jc w:val="both"/>
        <w:rPr>
          <w:szCs w:val="24"/>
          <w:lang w:eastAsia="lt-LT"/>
        </w:rPr>
      </w:pPr>
      <w:r>
        <w:rPr>
          <w:szCs w:val="24"/>
          <w:lang w:eastAsia="lt-LT"/>
        </w:rPr>
        <w:t xml:space="preserve">21. Komisijos posėdžiai yra teisėti, jeigu juose dalyvauja ne mažiau kaip 2/3 šios Komisijos narių. Komisijos narys, negalintis dalyvauti posėdyje, privalo apie tai pranešti Komisijos pirmininkui. </w:t>
      </w:r>
    </w:p>
    <w:p w:rsidR="00073F63" w:rsidRDefault="00000000">
      <w:pPr>
        <w:ind w:firstLine="720"/>
        <w:jc w:val="both"/>
        <w:rPr>
          <w:szCs w:val="24"/>
          <w:lang w:eastAsia="lt-LT"/>
        </w:rPr>
      </w:pPr>
      <w:r>
        <w:rPr>
          <w:szCs w:val="24"/>
          <w:lang w:eastAsia="lt-LT"/>
        </w:rPr>
        <w:t>22. Komisijos nariui be pateisinamos priežasties neatvykus į posėdį daugiau kaip 3 kartus iš eilės, Komisijos pirmininkas turi teisę siūlyti merui jį pakeisti.</w:t>
      </w:r>
    </w:p>
    <w:p w:rsidR="00073F63" w:rsidRDefault="00000000">
      <w:pPr>
        <w:ind w:firstLine="720"/>
        <w:jc w:val="both"/>
        <w:rPr>
          <w:szCs w:val="24"/>
          <w:lang w:eastAsia="lt-LT"/>
        </w:rPr>
      </w:pPr>
      <w:r>
        <w:rPr>
          <w:szCs w:val="24"/>
          <w:lang w:eastAsia="lt-LT"/>
        </w:rPr>
        <w:t>23. Sprendimai priimami posėdyje dalyvaujančių Komisijos narių balsų dauguma. Balsams pasiskirsčius po lygiai, lemia pirmininkaujančio balsas. Sprendimas svarstomu klausimu priimamas atviru balsavimu.</w:t>
      </w:r>
    </w:p>
    <w:p w:rsidR="00073F63" w:rsidRDefault="00000000">
      <w:pPr>
        <w:ind w:firstLine="720"/>
        <w:jc w:val="both"/>
        <w:rPr>
          <w:szCs w:val="24"/>
          <w:lang w:eastAsia="lt-LT"/>
        </w:rPr>
      </w:pPr>
      <w:r>
        <w:rPr>
          <w:szCs w:val="24"/>
          <w:lang w:eastAsia="lt-LT"/>
        </w:rPr>
        <w:t>24. Jeigu dėl Komisijos posėdžio metu priimto sprendimo Komisijos narys (nariai) pareiškia atskirą nuomonę, ji įrašoma į posėdžio protokolą.</w:t>
      </w:r>
    </w:p>
    <w:p w:rsidR="00073F63" w:rsidRDefault="00000000">
      <w:pPr>
        <w:ind w:firstLine="680"/>
        <w:jc w:val="both"/>
        <w:rPr>
          <w:szCs w:val="24"/>
          <w:lang w:eastAsia="lt-LT"/>
        </w:rPr>
      </w:pPr>
      <w:r>
        <w:rPr>
          <w:szCs w:val="24"/>
          <w:lang w:eastAsia="lt-LT"/>
        </w:rPr>
        <w:t>25. Komisijos narys negali balsuoti svarstomu klausimu, jeigu jis yra asmeniškai suinteresuotas Komisijos sprendimo rezultatais. Tokiu atveju jis privalo apie tai informuoti posėdžio dalyvius ir nusišalinti nuo klausimo svarstymo.</w:t>
      </w:r>
    </w:p>
    <w:p w:rsidR="00073F63" w:rsidRDefault="00000000">
      <w:pPr>
        <w:ind w:firstLine="680"/>
        <w:jc w:val="both"/>
        <w:rPr>
          <w:szCs w:val="24"/>
          <w:lang w:eastAsia="lt-LT"/>
        </w:rPr>
      </w:pPr>
      <w:r>
        <w:rPr>
          <w:szCs w:val="24"/>
          <w:lang w:eastAsia="lt-LT"/>
        </w:rPr>
        <w:t>26. Komisijos posėdyje turi teisę dalyvauti komisijos pakvieti asmenys.</w:t>
      </w:r>
    </w:p>
    <w:p w:rsidR="00073F63" w:rsidRDefault="00073F63">
      <w:pPr>
        <w:jc w:val="both"/>
        <w:rPr>
          <w:szCs w:val="24"/>
          <w:lang w:eastAsia="lt-LT"/>
        </w:rPr>
      </w:pPr>
    </w:p>
    <w:p w:rsidR="00073F63" w:rsidRDefault="00000000">
      <w:pPr>
        <w:jc w:val="center"/>
        <w:rPr>
          <w:b/>
          <w:bCs/>
          <w:szCs w:val="24"/>
          <w:lang w:eastAsia="lt-LT"/>
        </w:rPr>
      </w:pPr>
      <w:r>
        <w:rPr>
          <w:b/>
          <w:bCs/>
          <w:szCs w:val="24"/>
          <w:lang w:eastAsia="lt-LT"/>
        </w:rPr>
        <w:t>VI SKYRIUS</w:t>
      </w:r>
    </w:p>
    <w:p w:rsidR="00073F63" w:rsidRDefault="00000000">
      <w:pPr>
        <w:jc w:val="center"/>
        <w:rPr>
          <w:b/>
          <w:bCs/>
          <w:szCs w:val="24"/>
          <w:lang w:eastAsia="lt-LT"/>
        </w:rPr>
      </w:pPr>
      <w:r>
        <w:rPr>
          <w:b/>
          <w:bCs/>
          <w:szCs w:val="24"/>
          <w:lang w:eastAsia="lt-LT"/>
        </w:rPr>
        <w:t>KOMISIJOS  SPRENDIMŲ ĮFORMINIMAS</w:t>
      </w:r>
    </w:p>
    <w:p w:rsidR="00073F63" w:rsidRDefault="00073F63">
      <w:pPr>
        <w:jc w:val="center"/>
        <w:rPr>
          <w:b/>
          <w:bCs/>
          <w:szCs w:val="24"/>
          <w:lang w:eastAsia="lt-LT"/>
        </w:rPr>
      </w:pPr>
    </w:p>
    <w:p w:rsidR="00073F63" w:rsidRDefault="00000000">
      <w:pPr>
        <w:ind w:firstLine="720"/>
        <w:jc w:val="both"/>
        <w:rPr>
          <w:szCs w:val="24"/>
          <w:lang w:eastAsia="lt-LT"/>
        </w:rPr>
      </w:pPr>
      <w:r>
        <w:rPr>
          <w:szCs w:val="24"/>
          <w:lang w:eastAsia="lt-LT"/>
        </w:rPr>
        <w:t>27. Komisijos sprendimai bei rekomendacijos įforminami posėdžio protokolu. Posėdžiams sekretoriauja Komisijos sekretorius.</w:t>
      </w:r>
    </w:p>
    <w:p w:rsidR="00073F63" w:rsidRDefault="00000000">
      <w:pPr>
        <w:ind w:firstLine="720"/>
        <w:jc w:val="both"/>
        <w:rPr>
          <w:szCs w:val="24"/>
          <w:lang w:eastAsia="lt-LT"/>
        </w:rPr>
      </w:pPr>
      <w:r>
        <w:rPr>
          <w:szCs w:val="24"/>
          <w:lang w:eastAsia="lt-LT"/>
        </w:rPr>
        <w:t>28. Protokole nurodoma posėdžio data, protokolo numeris, posėdžio pirmininkas ir posėdžio sekretorius, posėdžio dalyviai, svarstomieji klausimai (darbotvarkė), kvorumo buvimas, kviestieji asmenys. Protokole įrašomi kalbėjusieji, trumpas jų kalbų turinys, jei kalbos tekstas pridedamas, protokole tai nurodoma. Po klausimo svarstymo įrašomas priimtas nutarimas - rekomendacija konkrečiu darbotvarkės klausimu. Nurodomi balsavimo rezultatai.</w:t>
      </w:r>
    </w:p>
    <w:p w:rsidR="00073F63" w:rsidRDefault="00000000">
      <w:pPr>
        <w:ind w:firstLine="720"/>
        <w:jc w:val="both"/>
        <w:rPr>
          <w:szCs w:val="24"/>
          <w:lang w:eastAsia="lt-LT"/>
        </w:rPr>
      </w:pPr>
      <w:r>
        <w:rPr>
          <w:szCs w:val="24"/>
          <w:lang w:eastAsia="lt-LT"/>
        </w:rPr>
        <w:t>29. Protokolą pasirašo Komisijos pirmininkas ir posėdžio sekretorius, nesant Komisijos pirmininko  -  Komisijos pirmininko pavaduotojas ir posėdžio sekretorius.</w:t>
      </w:r>
    </w:p>
    <w:p w:rsidR="00073F63" w:rsidRDefault="00000000">
      <w:pPr>
        <w:ind w:firstLine="720"/>
        <w:jc w:val="both"/>
        <w:rPr>
          <w:szCs w:val="24"/>
          <w:lang w:eastAsia="lt-LT"/>
        </w:rPr>
      </w:pPr>
      <w:r>
        <w:rPr>
          <w:szCs w:val="24"/>
          <w:lang w:eastAsia="lt-LT"/>
        </w:rPr>
        <w:t>30. Komisijos dokumentai tvarkomi ir saugomi teisės aktų nustatyta tvarka.</w:t>
      </w:r>
      <w:r>
        <w:t xml:space="preserve"> </w:t>
      </w:r>
    </w:p>
    <w:p w:rsidR="00073F63" w:rsidRDefault="00000000">
      <w:pPr>
        <w:rPr>
          <w:rFonts w:eastAsia="MS Mincho"/>
          <w:i/>
          <w:iCs/>
          <w:sz w:val="20"/>
        </w:rPr>
      </w:pPr>
      <w:r>
        <w:rPr>
          <w:rFonts w:eastAsia="MS Mincho"/>
          <w:i/>
          <w:iCs/>
          <w:sz w:val="20"/>
        </w:rPr>
        <w:t>Punkto pakeitimai:</w:t>
      </w:r>
    </w:p>
    <w:p w:rsidR="00073F63" w:rsidRDefault="00000000">
      <w:pPr>
        <w:jc w:val="both"/>
        <w:rPr>
          <w:rFonts w:eastAsia="MS Mincho"/>
          <w:i/>
          <w:iCs/>
          <w:sz w:val="20"/>
        </w:rPr>
      </w:pPr>
      <w:r>
        <w:rPr>
          <w:rFonts w:eastAsia="MS Mincho"/>
          <w:i/>
          <w:iCs/>
          <w:sz w:val="20"/>
        </w:rPr>
        <w:t xml:space="preserve">Nr. </w:t>
      </w:r>
      <w:hyperlink r:id="rId24" w:history="1">
        <w:r w:rsidR="00073F63" w:rsidRPr="00532B9F">
          <w:rPr>
            <w:rFonts w:eastAsia="MS Mincho"/>
            <w:i/>
            <w:iCs/>
            <w:color w:val="0563C1" w:themeColor="hyperlink"/>
            <w:sz w:val="20"/>
            <w:u w:val="single"/>
          </w:rPr>
          <w:t>MV-118</w:t>
        </w:r>
      </w:hyperlink>
      <w:r>
        <w:rPr>
          <w:rFonts w:eastAsia="MS Mincho"/>
          <w:i/>
          <w:iCs/>
          <w:sz w:val="20"/>
        </w:rPr>
        <w:t>, 2025-02-18, paskelbta TAR 2025-02-19, i. k. 2025-02631</w:t>
      </w:r>
    </w:p>
    <w:p w:rsidR="00073F63" w:rsidRDefault="00073F63"/>
    <w:p w:rsidR="00073F63" w:rsidRDefault="00000000">
      <w:pPr>
        <w:jc w:val="center"/>
        <w:rPr>
          <w:b/>
          <w:bCs/>
          <w:szCs w:val="24"/>
          <w:lang w:eastAsia="lt-LT"/>
        </w:rPr>
      </w:pPr>
      <w:r>
        <w:rPr>
          <w:b/>
          <w:bCs/>
          <w:szCs w:val="24"/>
          <w:lang w:eastAsia="lt-LT"/>
        </w:rPr>
        <w:t>VII  SKYRIUS</w:t>
      </w:r>
    </w:p>
    <w:p w:rsidR="00073F63" w:rsidRDefault="00000000">
      <w:pPr>
        <w:jc w:val="center"/>
        <w:rPr>
          <w:b/>
          <w:bCs/>
          <w:szCs w:val="24"/>
          <w:lang w:eastAsia="lt-LT"/>
        </w:rPr>
      </w:pPr>
      <w:r>
        <w:rPr>
          <w:b/>
          <w:bCs/>
          <w:szCs w:val="24"/>
          <w:lang w:eastAsia="lt-LT"/>
        </w:rPr>
        <w:t>BAIGIAMOSIOS NUOSTATOS</w:t>
      </w:r>
    </w:p>
    <w:p w:rsidR="00073F63" w:rsidRDefault="00073F63">
      <w:pPr>
        <w:jc w:val="both"/>
        <w:rPr>
          <w:szCs w:val="24"/>
          <w:lang w:eastAsia="lt-LT"/>
        </w:rPr>
      </w:pPr>
    </w:p>
    <w:p w:rsidR="00073F63" w:rsidRDefault="00000000">
      <w:pPr>
        <w:ind w:firstLine="720"/>
        <w:jc w:val="both"/>
        <w:rPr>
          <w:szCs w:val="24"/>
          <w:lang w:eastAsia="lt-LT"/>
        </w:rPr>
      </w:pPr>
      <w:r>
        <w:rPr>
          <w:szCs w:val="24"/>
          <w:lang w:eastAsia="lt-LT"/>
        </w:rPr>
        <w:t>31. Komisijos posėdžio darbo organizavimo procedūrinius klausimus, nenumatytus šiuose nuostatuose, sprendžia Komisijos pirmininkas (jam nesant - Komisijos pirmininko pavaduotojas).</w:t>
      </w:r>
    </w:p>
    <w:p w:rsidR="00073F63" w:rsidRDefault="00000000">
      <w:pPr>
        <w:ind w:firstLine="720"/>
        <w:jc w:val="both"/>
        <w:rPr>
          <w:szCs w:val="24"/>
          <w:lang w:eastAsia="lt-LT"/>
        </w:rPr>
      </w:pPr>
      <w:r>
        <w:rPr>
          <w:szCs w:val="24"/>
          <w:lang w:eastAsia="lt-LT"/>
        </w:rPr>
        <w:t>32. Kiekvienas komisijos narys už savo veiklą atsako Lietuvos Respublikos teisės aktų nustatyta tvarka.</w:t>
      </w:r>
    </w:p>
    <w:p w:rsidR="00073F63" w:rsidRDefault="00000000">
      <w:pPr>
        <w:ind w:firstLine="720"/>
        <w:jc w:val="both"/>
        <w:rPr>
          <w:szCs w:val="24"/>
          <w:lang w:eastAsia="lt-LT"/>
        </w:rPr>
      </w:pPr>
      <w:r>
        <w:rPr>
          <w:szCs w:val="24"/>
          <w:lang w:eastAsia="lt-LT"/>
        </w:rPr>
        <w:t xml:space="preserve">33. Komisijos veiklos dokumentai (posėdžių protokolai, susirašinėjimo medžiaga, kiti dokumentai) saugomi Marijampolės savivaldybės administracijos nustatyta tvarka, nepažeidžiant Lietuvos Respublikos </w:t>
      </w:r>
      <w:r>
        <w:rPr>
          <w:color w:val="000000"/>
          <w:szCs w:val="24"/>
          <w:lang w:eastAsia="lt-LT"/>
        </w:rPr>
        <w:t>archyvų įstatymo</w:t>
      </w:r>
      <w:r>
        <w:rPr>
          <w:szCs w:val="24"/>
          <w:lang w:eastAsia="lt-LT"/>
        </w:rPr>
        <w:t xml:space="preserve"> nuostatų.</w:t>
      </w:r>
    </w:p>
    <w:p w:rsidR="00073F63" w:rsidRDefault="00000000">
      <w:pPr>
        <w:tabs>
          <w:tab w:val="left" w:pos="5557"/>
          <w:tab w:val="left" w:pos="6840"/>
          <w:tab w:val="left" w:pos="7020"/>
        </w:tabs>
        <w:jc w:val="center"/>
        <w:rPr>
          <w:szCs w:val="24"/>
          <w:lang w:eastAsia="lt-LT"/>
        </w:rPr>
      </w:pPr>
      <w:r>
        <w:rPr>
          <w:szCs w:val="24"/>
          <w:lang w:eastAsia="lt-LT"/>
        </w:rPr>
        <w:t>______________________________________________________</w:t>
      </w:r>
    </w:p>
    <w:p w:rsidR="00073F63" w:rsidRDefault="00073F63">
      <w:pPr>
        <w:jc w:val="both"/>
        <w:rPr>
          <w:b/>
          <w:sz w:val="20"/>
        </w:rPr>
      </w:pPr>
    </w:p>
    <w:p w:rsidR="00073F63" w:rsidRDefault="00073F63">
      <w:pPr>
        <w:jc w:val="both"/>
        <w:rPr>
          <w:b/>
          <w:sz w:val="20"/>
        </w:rPr>
      </w:pPr>
    </w:p>
    <w:p w:rsidR="00073F63" w:rsidRDefault="00000000">
      <w:pPr>
        <w:jc w:val="both"/>
        <w:rPr>
          <w:b/>
        </w:rPr>
      </w:pPr>
      <w:r>
        <w:rPr>
          <w:b/>
          <w:sz w:val="20"/>
        </w:rPr>
        <w:t>Pakeitimai:</w:t>
      </w:r>
    </w:p>
    <w:p w:rsidR="00073F63" w:rsidRDefault="00073F63">
      <w:pPr>
        <w:jc w:val="both"/>
        <w:rPr>
          <w:sz w:val="20"/>
        </w:rPr>
      </w:pPr>
    </w:p>
    <w:p w:rsidR="00073F63" w:rsidRDefault="00000000">
      <w:pPr>
        <w:jc w:val="both"/>
      </w:pPr>
      <w:r>
        <w:rPr>
          <w:sz w:val="20"/>
        </w:rPr>
        <w:t>1.</w:t>
      </w:r>
    </w:p>
    <w:p w:rsidR="00073F63" w:rsidRDefault="00000000">
      <w:pPr>
        <w:jc w:val="both"/>
      </w:pPr>
      <w:r>
        <w:rPr>
          <w:sz w:val="20"/>
        </w:rPr>
        <w:t>Marijampolės savivaldybės administracija, Potvarkis</w:t>
      </w:r>
    </w:p>
    <w:p w:rsidR="00073F63" w:rsidRDefault="00000000">
      <w:pPr>
        <w:jc w:val="both"/>
      </w:pPr>
      <w:r>
        <w:rPr>
          <w:sz w:val="20"/>
        </w:rPr>
        <w:t xml:space="preserve">Nr. </w:t>
      </w:r>
      <w:hyperlink r:id="rId25" w:history="1">
        <w:r w:rsidR="00073F63" w:rsidRPr="00532B9F">
          <w:rPr>
            <w:rFonts w:eastAsia="MS Mincho"/>
            <w:iCs/>
            <w:color w:val="0563C1" w:themeColor="hyperlink"/>
            <w:sz w:val="20"/>
            <w:u w:val="single"/>
          </w:rPr>
          <w:t>MV-621</w:t>
        </w:r>
      </w:hyperlink>
      <w:r>
        <w:rPr>
          <w:rFonts w:eastAsia="MS Mincho"/>
          <w:iCs/>
          <w:sz w:val="20"/>
        </w:rPr>
        <w:t>, 2023-11-20, paskelbta TAR 2023-11-20, i. k. 2023-22319</w:t>
      </w:r>
    </w:p>
    <w:p w:rsidR="00073F63" w:rsidRDefault="00000000">
      <w:pPr>
        <w:jc w:val="both"/>
      </w:pPr>
      <w:r>
        <w:rPr>
          <w:sz w:val="20"/>
        </w:rPr>
        <w:t>Dėl Marijampolės savivaldybės mero 2023 m. liepos 18 d. potvarkio Nr. MV-305 „Dėl Marijampolės savivaldybės užimtumo didinimo programos priemonių įgyvendinimo tvarkos aprašo, darbdavių atrankos komisijos ir šios komisijos veiklos nuostatų patvirtinimo“ pakeitimo</w:t>
      </w:r>
    </w:p>
    <w:p w:rsidR="00073F63" w:rsidRDefault="00073F63">
      <w:pPr>
        <w:jc w:val="both"/>
        <w:rPr>
          <w:sz w:val="20"/>
        </w:rPr>
      </w:pPr>
    </w:p>
    <w:p w:rsidR="00073F63" w:rsidRDefault="00000000">
      <w:pPr>
        <w:jc w:val="both"/>
      </w:pPr>
      <w:r>
        <w:rPr>
          <w:sz w:val="20"/>
        </w:rPr>
        <w:t>2.</w:t>
      </w:r>
    </w:p>
    <w:p w:rsidR="00073F63" w:rsidRDefault="00000000">
      <w:pPr>
        <w:jc w:val="both"/>
      </w:pPr>
      <w:r>
        <w:rPr>
          <w:sz w:val="20"/>
        </w:rPr>
        <w:t>Marijampolės savivaldybės administracija, Potvarkis</w:t>
      </w:r>
    </w:p>
    <w:p w:rsidR="00073F63" w:rsidRDefault="00000000">
      <w:pPr>
        <w:jc w:val="both"/>
      </w:pPr>
      <w:r>
        <w:rPr>
          <w:sz w:val="20"/>
        </w:rPr>
        <w:t xml:space="preserve">Nr. </w:t>
      </w:r>
      <w:hyperlink r:id="rId26" w:history="1">
        <w:r w:rsidR="00073F63" w:rsidRPr="00532B9F">
          <w:rPr>
            <w:rFonts w:eastAsia="MS Mincho"/>
            <w:iCs/>
            <w:color w:val="0563C1" w:themeColor="hyperlink"/>
            <w:sz w:val="20"/>
            <w:u w:val="single"/>
          </w:rPr>
          <w:t>MV-118</w:t>
        </w:r>
      </w:hyperlink>
      <w:r>
        <w:rPr>
          <w:rFonts w:eastAsia="MS Mincho"/>
          <w:iCs/>
          <w:sz w:val="20"/>
        </w:rPr>
        <w:t>, 2025-02-18, paskelbta TAR 2025-02-19, i. k. 2025-02631</w:t>
      </w:r>
    </w:p>
    <w:p w:rsidR="00073F63" w:rsidRDefault="00000000">
      <w:pPr>
        <w:jc w:val="both"/>
      </w:pPr>
      <w:r>
        <w:rPr>
          <w:sz w:val="20"/>
        </w:rPr>
        <w:t>Dėl Marijampolės savivaldybės mero 2023 m. liepos 18 d. potvarkio Nr. MV-305 „Dėl Marijampolės savivaldybės užimtumo didinimo programos priemonių įgyvendinimo tvarkos aprašo, darbdavių atrankos komisijos ir šios komisijos veiklos nuostatų patvirtinimo“ pakeitimo</w:t>
      </w:r>
    </w:p>
    <w:p w:rsidR="00073F63" w:rsidRDefault="00073F63">
      <w:pPr>
        <w:jc w:val="both"/>
        <w:rPr>
          <w:sz w:val="20"/>
        </w:rPr>
      </w:pPr>
    </w:p>
    <w:p w:rsidR="00073F63" w:rsidRDefault="00073F63">
      <w:pPr>
        <w:widowControl w:val="0"/>
        <w:rPr>
          <w:snapToGrid w:val="0"/>
        </w:rPr>
      </w:pPr>
    </w:p>
    <w:sectPr w:rsidR="00073F63">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1662" w:rsidRDefault="00731662">
      <w:pPr>
        <w:rPr>
          <w:szCs w:val="24"/>
          <w:lang w:eastAsia="lt-LT"/>
        </w:rPr>
      </w:pPr>
      <w:r>
        <w:rPr>
          <w:szCs w:val="24"/>
          <w:lang w:eastAsia="lt-LT"/>
        </w:rPr>
        <w:separator/>
      </w:r>
    </w:p>
  </w:endnote>
  <w:endnote w:type="continuationSeparator" w:id="0">
    <w:p w:rsidR="00731662" w:rsidRDefault="00731662">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jc w:val="right"/>
      <w:rPr>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jc w:val="right"/>
      <w:rPr>
        <w:sz w:val="20"/>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jc w:val="right"/>
      <w:rPr>
        <w:sz w:val="20"/>
        <w:lang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rPr>
        <w:szCs w:val="24"/>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rPr>
        <w:szCs w:val="24"/>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1662" w:rsidRDefault="00731662">
      <w:pPr>
        <w:rPr>
          <w:szCs w:val="24"/>
          <w:lang w:eastAsia="lt-LT"/>
        </w:rPr>
      </w:pPr>
      <w:r>
        <w:rPr>
          <w:szCs w:val="24"/>
          <w:lang w:eastAsia="lt-LT"/>
        </w:rPr>
        <w:separator/>
      </w:r>
    </w:p>
  </w:footnote>
  <w:footnote w:type="continuationSeparator" w:id="0">
    <w:p w:rsidR="00731662" w:rsidRDefault="00731662">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00000">
    <w:pPr>
      <w:pStyle w:val="Antrats"/>
      <w:jc w:val="center"/>
    </w:pPr>
    <w:r>
      <w:fldChar w:fldCharType="begin"/>
    </w:r>
    <w:r>
      <w:instrText>PAGE   \* MERGEFORMAT</w:instrText>
    </w:r>
    <w:r>
      <w:fldChar w:fldCharType="separate"/>
    </w:r>
    <w:r>
      <w:t>2</w:t>
    </w:r>
    <w:r>
      <w:fldChar w:fldCharType="end"/>
    </w:r>
  </w:p>
  <w:p w:rsidR="00073F63" w:rsidRDefault="00073F63">
    <w:pPr>
      <w:tabs>
        <w:tab w:val="center" w:pos="4819"/>
        <w:tab w:val="right" w:pos="9638"/>
      </w:tabs>
      <w:jc w:val="center"/>
      <w:rPr>
        <w:rFonts w:ascii="Verdana" w:hAnsi="Verdana"/>
        <w:sz w:val="20"/>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rPr>
        <w:szCs w:val="24"/>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819"/>
        <w:tab w:val="right" w:pos="9638"/>
      </w:tabs>
      <w:spacing w:after="160" w:line="259" w:lineRule="auto"/>
      <w:rPr>
        <w:sz w:val="22"/>
        <w:szCs w:val="24"/>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00000">
    <w:pPr>
      <w:tabs>
        <w:tab w:val="center" w:pos="4819"/>
        <w:tab w:val="right" w:pos="9638"/>
      </w:tabs>
      <w:spacing w:after="160" w:line="259" w:lineRule="auto"/>
      <w:jc w:val="center"/>
      <w:rPr>
        <w:sz w:val="22"/>
        <w:szCs w:val="24"/>
        <w:lang w:eastAsia="lt-LT"/>
      </w:rPr>
    </w:pPr>
    <w:r>
      <w:rPr>
        <w:sz w:val="22"/>
        <w:szCs w:val="24"/>
        <w:lang w:eastAsia="lt-LT"/>
      </w:rPr>
      <w:fldChar w:fldCharType="begin"/>
    </w:r>
    <w:r>
      <w:rPr>
        <w:sz w:val="22"/>
        <w:szCs w:val="24"/>
        <w:lang w:eastAsia="lt-LT"/>
      </w:rPr>
      <w:instrText>PAGE   \* MERGEFORMAT</w:instrText>
    </w:r>
    <w:r>
      <w:rPr>
        <w:sz w:val="22"/>
        <w:szCs w:val="24"/>
        <w:lang w:eastAsia="lt-LT"/>
      </w:rPr>
      <w:fldChar w:fldCharType="separate"/>
    </w:r>
    <w:r>
      <w:rPr>
        <w:sz w:val="22"/>
        <w:szCs w:val="24"/>
        <w:lang w:eastAsia="lt-LT"/>
      </w:rPr>
      <w:t>3</w:t>
    </w:r>
    <w:r>
      <w:rPr>
        <w:sz w:val="22"/>
        <w:szCs w:val="24"/>
        <w:lang w:eastAsia="lt-LT"/>
      </w:rPr>
      <w:fldChar w:fldCharType="end"/>
    </w:r>
  </w:p>
  <w:p w:rsidR="00073F63" w:rsidRDefault="00073F63">
    <w:pPr>
      <w:tabs>
        <w:tab w:val="center" w:pos="4819"/>
        <w:tab w:val="right" w:pos="9638"/>
      </w:tabs>
      <w:spacing w:after="160" w:line="259" w:lineRule="auto"/>
      <w:rPr>
        <w:sz w:val="22"/>
        <w:szCs w:val="24"/>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3F63" w:rsidRDefault="00073F63">
    <w:pPr>
      <w:tabs>
        <w:tab w:val="center" w:pos="4986"/>
        <w:tab w:val="right" w:pos="9972"/>
      </w:tabs>
      <w:spacing w:after="160" w:line="259" w:lineRule="auto"/>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662"/>
    <w:rsid w:val="00073F63"/>
    <w:rsid w:val="001950D1"/>
    <w:rsid w:val="004C0662"/>
    <w:rsid w:val="005869DB"/>
    <w:rsid w:val="006C0059"/>
    <w:rsid w:val="006F5DC9"/>
    <w:rsid w:val="00731662"/>
    <w:rsid w:val="008B0DBE"/>
    <w:rsid w:val="008D4CFB"/>
    <w:rsid w:val="008D76D1"/>
    <w:rsid w:val="009462D9"/>
    <w:rsid w:val="00D732C2"/>
    <w:rsid w:val="00E25DBB"/>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A2A95"/>
  <w15:chartTrackingRefBased/>
  <w15:docId w15:val="{6A9E9960-66B7-436F-B17D-9A2E0EFC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69d3a2f087b211eea5a28c81c82193a8" TargetMode="Externa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yperlink" Target="https://www.e-tar.lt/portal/legalAct.html?documentId=21a17008eec911ef8bf78f8ccc0e0474" TargetMode="Externa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s://www.e-tar.lt/portal/legalAct.html?documentId=69d3a2f087b211eea5a28c81c82193a8" TargetMode="External"/><Relationship Id="rId12" Type="http://schemas.openxmlformats.org/officeDocument/2006/relationships/header" Target="header2.xml"/><Relationship Id="rId17" Type="http://schemas.openxmlformats.org/officeDocument/2006/relationships/hyperlink" Target="https://www.e-tar.lt/portal/legalAct.html?documentId=21a17008eec911ef8bf78f8ccc0e0474" TargetMode="External"/><Relationship Id="rId25" Type="http://schemas.openxmlformats.org/officeDocument/2006/relationships/hyperlink" Target="https://www.e-tar.lt/portal/legalAct.html?documentId=69d3a2f087b211eea5a28c81c82193a8"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e-tar.lt/portal/legalAct.html?documentId=21a17008eec911ef8bf78f8ccc0e0474" TargetMode="Externa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s://www.e-tar.lt/portal/legalAct.html?documentId=69d3a2f087b211eea5a28c81c82193a8"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s://www.e-tar.lt/portal/legalAct.html?documentId=21a17008eec911ef8bf78f8ccc0e0474" TargetMode="Externa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31F6500B-7533-4A75-8050-2682764EC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18911</Words>
  <Characters>10780</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29632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Ineta Gulbinė</cp:lastModifiedBy>
  <cp:revision>1</cp:revision>
  <cp:lastPrinted>1899-12-31T22:00:00Z</cp:lastPrinted>
  <dcterms:created xsi:type="dcterms:W3CDTF">2025-03-03T07:02:00Z</dcterms:created>
  <dcterms:modified xsi:type="dcterms:W3CDTF">2025-03-03T07:02:00Z</dcterms:modified>
</cp:coreProperties>
</file>