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C2467" w14:textId="77777777" w:rsidR="00432D63" w:rsidRPr="00A86410" w:rsidRDefault="00432D63" w:rsidP="00432D63">
      <w:pPr>
        <w:tabs>
          <w:tab w:val="left" w:pos="5557"/>
          <w:tab w:val="left" w:pos="6840"/>
          <w:tab w:val="left" w:pos="7020"/>
        </w:tabs>
        <w:jc w:val="center"/>
        <w:rPr>
          <w:rFonts w:ascii="Verdana" w:hAnsi="Verdana"/>
          <w:b/>
        </w:rPr>
      </w:pPr>
      <w:bookmarkStart w:id="0" w:name="_Hlk146120144"/>
      <w:bookmarkStart w:id="1" w:name="_Hlk146119654"/>
      <w:bookmarkStart w:id="2" w:name="_Hlk146120083"/>
      <w:r>
        <w:rPr>
          <w:rFonts w:ascii="Verdana" w:hAnsi="Verdana"/>
          <w:b/>
        </w:rPr>
        <w:t xml:space="preserve">KITOS </w:t>
      </w:r>
      <w:r w:rsidRPr="00A86410">
        <w:rPr>
          <w:rFonts w:ascii="Verdana" w:hAnsi="Verdana"/>
          <w:b/>
        </w:rPr>
        <w:t>PASLAUGOS TEIKIMO APRAŠYMAS</w:t>
      </w:r>
    </w:p>
    <w:p w14:paraId="342D5F65" w14:textId="77777777" w:rsidR="00432D63" w:rsidRPr="00A86410" w:rsidRDefault="00432D63" w:rsidP="00432D63">
      <w:pPr>
        <w:jc w:val="center"/>
        <w:rPr>
          <w:rFonts w:ascii="Verdana" w:hAnsi="Verdana"/>
          <w:b/>
          <w:bCs/>
          <w:color w:val="000000"/>
        </w:rPr>
      </w:pPr>
      <w:r w:rsidRPr="00A86410">
        <w:rPr>
          <w:rFonts w:ascii="Verdana" w:hAnsi="Verdana"/>
          <w:b/>
        </w:rPr>
        <w:t xml:space="preserve">DĖL PRAŠYMO </w:t>
      </w:r>
      <w:r w:rsidRPr="00A86410">
        <w:rPr>
          <w:rFonts w:ascii="Verdana" w:hAnsi="Verdana"/>
          <w:b/>
          <w:bCs/>
          <w:color w:val="000000"/>
        </w:rPr>
        <w:t xml:space="preserve">BŪSTO PRITAIKYMUI </w:t>
      </w:r>
      <w:r>
        <w:rPr>
          <w:rFonts w:ascii="Verdana" w:hAnsi="Verdana"/>
          <w:b/>
          <w:bCs/>
          <w:color w:val="000000"/>
        </w:rPr>
        <w:t>ASMENIMS SU NEGALIA</w:t>
      </w:r>
      <w:r w:rsidRPr="00A86410">
        <w:rPr>
          <w:rFonts w:ascii="Verdana" w:hAnsi="Verdana"/>
          <w:b/>
          <w:bCs/>
          <w:color w:val="000000"/>
        </w:rPr>
        <w:t xml:space="preserve"> PRIĖMIMO </w:t>
      </w:r>
    </w:p>
    <w:p w14:paraId="37472633" w14:textId="77777777" w:rsidR="00B90236" w:rsidRDefault="00B90236" w:rsidP="00B90236">
      <w:pPr>
        <w:tabs>
          <w:tab w:val="left" w:pos="5557"/>
          <w:tab w:val="left" w:pos="6840"/>
          <w:tab w:val="left" w:pos="7020"/>
        </w:tabs>
        <w:jc w:val="center"/>
        <w:rPr>
          <w:rFonts w:ascii="Verdana" w:hAnsi="Verdana"/>
          <w:b/>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7371"/>
      </w:tblGrid>
      <w:tr w:rsidR="007F7E3C" w:rsidRPr="00A86410" w14:paraId="5149FE60" w14:textId="77777777" w:rsidTr="00AF6AA3">
        <w:tc>
          <w:tcPr>
            <w:tcW w:w="1843" w:type="dxa"/>
            <w:tcBorders>
              <w:top w:val="single" w:sz="4" w:space="0" w:color="auto"/>
              <w:left w:val="single" w:sz="4" w:space="0" w:color="auto"/>
              <w:bottom w:val="single" w:sz="4" w:space="0" w:color="auto"/>
              <w:right w:val="single" w:sz="4" w:space="0" w:color="auto"/>
            </w:tcBorders>
            <w:hideMark/>
          </w:tcPr>
          <w:p w14:paraId="7F6B885C" w14:textId="77777777" w:rsidR="007F7E3C" w:rsidRPr="00A86410" w:rsidRDefault="007F7E3C" w:rsidP="007F7E3C">
            <w:pPr>
              <w:spacing w:before="100" w:beforeAutospacing="1" w:after="100" w:afterAutospacing="1"/>
              <w:rPr>
                <w:rFonts w:ascii="Verdana" w:hAnsi="Verdana"/>
              </w:rPr>
            </w:pPr>
            <w:bookmarkStart w:id="3" w:name="_Hlk146120151"/>
            <w:bookmarkEnd w:id="0"/>
            <w:r w:rsidRPr="00A86410">
              <w:rPr>
                <w:rFonts w:ascii="Verdana" w:hAnsi="Verdana"/>
              </w:rPr>
              <w:t>Paslaugos pavadinimas</w:t>
            </w:r>
          </w:p>
        </w:tc>
        <w:tc>
          <w:tcPr>
            <w:tcW w:w="7371" w:type="dxa"/>
            <w:tcBorders>
              <w:top w:val="single" w:sz="4" w:space="0" w:color="auto"/>
              <w:left w:val="single" w:sz="4" w:space="0" w:color="auto"/>
              <w:bottom w:val="single" w:sz="4" w:space="0" w:color="auto"/>
              <w:right w:val="single" w:sz="4" w:space="0" w:color="auto"/>
            </w:tcBorders>
          </w:tcPr>
          <w:p w14:paraId="5B5B1BE5" w14:textId="73A2AB65" w:rsidR="007F7E3C" w:rsidRPr="00CC3F0C" w:rsidRDefault="00CC3F0C" w:rsidP="00AF6AA3">
            <w:pPr>
              <w:rPr>
                <w:rFonts w:ascii="Verdana" w:hAnsi="Verdana"/>
                <w:i/>
              </w:rPr>
            </w:pPr>
            <w:r w:rsidRPr="00CC3F0C">
              <w:rPr>
                <w:rFonts w:ascii="Verdana" w:hAnsi="Verdana"/>
              </w:rPr>
              <w:t>Prašymo dėl būsto pritaikymo</w:t>
            </w:r>
            <w:r w:rsidR="00436770">
              <w:t xml:space="preserve"> </w:t>
            </w:r>
            <w:r w:rsidR="00436770" w:rsidRPr="00436770">
              <w:rPr>
                <w:rFonts w:ascii="Verdana" w:hAnsi="Verdana"/>
              </w:rPr>
              <w:t>asmenims su negalia</w:t>
            </w:r>
            <w:r w:rsidRPr="00CC3F0C">
              <w:rPr>
                <w:rFonts w:ascii="Verdana" w:hAnsi="Verdana"/>
              </w:rPr>
              <w:t xml:space="preserve"> priėmimas </w:t>
            </w:r>
          </w:p>
        </w:tc>
      </w:tr>
      <w:tr w:rsidR="00DD326E" w:rsidRPr="00A86410" w14:paraId="6BD78984" w14:textId="77777777" w:rsidTr="00AF6AA3">
        <w:tc>
          <w:tcPr>
            <w:tcW w:w="1843" w:type="dxa"/>
            <w:tcBorders>
              <w:top w:val="single" w:sz="4" w:space="0" w:color="auto"/>
              <w:left w:val="single" w:sz="4" w:space="0" w:color="auto"/>
              <w:bottom w:val="single" w:sz="4" w:space="0" w:color="auto"/>
              <w:right w:val="single" w:sz="4" w:space="0" w:color="auto"/>
            </w:tcBorders>
            <w:hideMark/>
          </w:tcPr>
          <w:p w14:paraId="1EB08F14" w14:textId="77777777" w:rsidR="00DD326E" w:rsidRPr="00A86410" w:rsidRDefault="00DD326E" w:rsidP="00DD326E">
            <w:pPr>
              <w:spacing w:before="100" w:beforeAutospacing="1" w:after="100" w:afterAutospacing="1"/>
              <w:rPr>
                <w:rFonts w:ascii="Verdana" w:hAnsi="Verdana"/>
              </w:rPr>
            </w:pPr>
            <w:r w:rsidRPr="00A86410">
              <w:rPr>
                <w:rFonts w:ascii="Verdana" w:hAnsi="Verdana"/>
              </w:rPr>
              <w:t>Paslaugos kodas</w:t>
            </w:r>
          </w:p>
        </w:tc>
        <w:tc>
          <w:tcPr>
            <w:tcW w:w="7371" w:type="dxa"/>
          </w:tcPr>
          <w:p w14:paraId="766DC2CF" w14:textId="433E0AB7" w:rsidR="00DD326E" w:rsidRPr="00A86410" w:rsidRDefault="00DD326E" w:rsidP="00AF6AA3">
            <w:pPr>
              <w:rPr>
                <w:rFonts w:ascii="Verdana" w:hAnsi="Verdana"/>
              </w:rPr>
            </w:pPr>
            <w:r w:rsidRPr="00A86410">
              <w:rPr>
                <w:rFonts w:ascii="Verdana" w:hAnsi="Verdana"/>
              </w:rPr>
              <w:t>12-28</w:t>
            </w:r>
          </w:p>
        </w:tc>
      </w:tr>
      <w:tr w:rsidR="00DD326E" w:rsidRPr="00A86410" w14:paraId="1B965FE7" w14:textId="77777777" w:rsidTr="00AF6AA3">
        <w:tc>
          <w:tcPr>
            <w:tcW w:w="1843" w:type="dxa"/>
            <w:tcBorders>
              <w:top w:val="single" w:sz="4" w:space="0" w:color="auto"/>
              <w:left w:val="single" w:sz="4" w:space="0" w:color="auto"/>
              <w:bottom w:val="single" w:sz="4" w:space="0" w:color="auto"/>
              <w:right w:val="single" w:sz="4" w:space="0" w:color="auto"/>
            </w:tcBorders>
            <w:hideMark/>
          </w:tcPr>
          <w:p w14:paraId="46C372C8" w14:textId="77777777" w:rsidR="00DD326E" w:rsidRPr="00A86410" w:rsidRDefault="00DD326E" w:rsidP="00DD326E">
            <w:pPr>
              <w:spacing w:before="100" w:beforeAutospacing="1" w:after="100" w:afterAutospacing="1"/>
              <w:rPr>
                <w:rFonts w:ascii="Verdana" w:hAnsi="Verdana"/>
              </w:rPr>
            </w:pPr>
            <w:r w:rsidRPr="00A86410">
              <w:rPr>
                <w:rFonts w:ascii="Verdana" w:hAnsi="Verdana"/>
              </w:rPr>
              <w:t>Paslaugos aprašymo versija ir jos sukūrimo data</w:t>
            </w:r>
          </w:p>
        </w:tc>
        <w:tc>
          <w:tcPr>
            <w:tcW w:w="7371" w:type="dxa"/>
          </w:tcPr>
          <w:p w14:paraId="3E2DE9D2" w14:textId="5BA96C59" w:rsidR="00DD326E" w:rsidRPr="00A86410" w:rsidRDefault="00910E14" w:rsidP="00AF6AA3">
            <w:pPr>
              <w:pStyle w:val="bodytext"/>
              <w:spacing w:before="0" w:beforeAutospacing="0" w:after="0" w:afterAutospacing="0"/>
              <w:rPr>
                <w:rFonts w:ascii="Verdana" w:hAnsi="Verdana"/>
              </w:rPr>
            </w:pPr>
            <w:r>
              <w:rPr>
                <w:rFonts w:ascii="Verdana" w:hAnsi="Verdana"/>
              </w:rPr>
              <w:t>8</w:t>
            </w:r>
            <w:r w:rsidR="00DD326E" w:rsidRPr="00A86410">
              <w:rPr>
                <w:rFonts w:ascii="Verdana" w:hAnsi="Verdana"/>
              </w:rPr>
              <w:t xml:space="preserve"> versija </w:t>
            </w:r>
          </w:p>
          <w:p w14:paraId="3C9E2FA3" w14:textId="6A311F32" w:rsidR="00DD326E" w:rsidRPr="00A86410" w:rsidRDefault="00DD326E" w:rsidP="00AF6AA3">
            <w:pPr>
              <w:rPr>
                <w:rFonts w:ascii="Verdana" w:hAnsi="Verdana"/>
              </w:rPr>
            </w:pPr>
            <w:r w:rsidRPr="00A86410">
              <w:rPr>
                <w:rFonts w:ascii="Verdana" w:hAnsi="Verdana"/>
              </w:rPr>
              <w:t>202</w:t>
            </w:r>
            <w:r w:rsidR="00910E14">
              <w:rPr>
                <w:rFonts w:ascii="Verdana" w:hAnsi="Verdana"/>
              </w:rPr>
              <w:t>6</w:t>
            </w:r>
            <w:r w:rsidRPr="00A86410">
              <w:rPr>
                <w:rFonts w:ascii="Verdana" w:hAnsi="Verdana"/>
              </w:rPr>
              <w:t>-</w:t>
            </w:r>
            <w:r w:rsidR="00142E2D">
              <w:rPr>
                <w:rFonts w:ascii="Verdana" w:hAnsi="Verdana"/>
              </w:rPr>
              <w:t>0</w:t>
            </w:r>
            <w:r w:rsidR="00910E14">
              <w:rPr>
                <w:rFonts w:ascii="Verdana" w:hAnsi="Verdana"/>
              </w:rPr>
              <w:t>2-26</w:t>
            </w:r>
          </w:p>
        </w:tc>
      </w:tr>
      <w:tr w:rsidR="00AF6AA3" w:rsidRPr="00A86410" w14:paraId="2C49DB07" w14:textId="77777777" w:rsidTr="00AF6AA3">
        <w:tc>
          <w:tcPr>
            <w:tcW w:w="1843" w:type="dxa"/>
            <w:vMerge w:val="restart"/>
            <w:tcBorders>
              <w:top w:val="single" w:sz="4" w:space="0" w:color="auto"/>
              <w:left w:val="single" w:sz="4" w:space="0" w:color="auto"/>
              <w:right w:val="single" w:sz="4" w:space="0" w:color="auto"/>
            </w:tcBorders>
          </w:tcPr>
          <w:p w14:paraId="431E4F3B" w14:textId="0BA0F174" w:rsidR="00AF6AA3" w:rsidRPr="00A86410" w:rsidRDefault="00AF6AA3" w:rsidP="00DD326E">
            <w:pPr>
              <w:spacing w:before="100" w:beforeAutospacing="1" w:after="100" w:afterAutospacing="1"/>
              <w:rPr>
                <w:rFonts w:ascii="Verdana" w:hAnsi="Verdana"/>
              </w:rPr>
            </w:pPr>
            <w:r w:rsidRPr="00A86410">
              <w:rPr>
                <w:rFonts w:ascii="Verdana" w:hAnsi="Verdana"/>
              </w:rPr>
              <w:t>Teisės aktai, reguliuojantys paslaugos teikimą</w:t>
            </w:r>
          </w:p>
        </w:tc>
        <w:tc>
          <w:tcPr>
            <w:tcW w:w="7371" w:type="dxa"/>
          </w:tcPr>
          <w:p w14:paraId="7CD25668" w14:textId="62758F6F" w:rsidR="00AF6AA3" w:rsidRPr="00A86410" w:rsidRDefault="00910E14" w:rsidP="00AF6AA3">
            <w:pPr>
              <w:pStyle w:val="bodytext"/>
              <w:spacing w:before="0" w:beforeAutospacing="0" w:after="0" w:afterAutospacing="0"/>
              <w:jc w:val="both"/>
              <w:rPr>
                <w:rFonts w:ascii="Verdana" w:hAnsi="Verdana"/>
              </w:rPr>
            </w:pPr>
            <w:r>
              <w:rPr>
                <w:rFonts w:ascii="Verdana" w:hAnsi="Verdana"/>
                <w:color w:val="010101"/>
              </w:rPr>
              <w:t>B</w:t>
            </w:r>
            <w:r w:rsidRPr="00DD326E">
              <w:rPr>
                <w:rFonts w:ascii="Verdana" w:hAnsi="Verdana"/>
                <w:color w:val="010101"/>
              </w:rPr>
              <w:t xml:space="preserve">ūsto pritaikymo </w:t>
            </w:r>
            <w:r>
              <w:rPr>
                <w:rFonts w:ascii="Verdana" w:hAnsi="Verdana"/>
                <w:color w:val="010101"/>
              </w:rPr>
              <w:t>asmeniui su negalia</w:t>
            </w:r>
            <w:r w:rsidRPr="00DD326E">
              <w:rPr>
                <w:rFonts w:ascii="Verdana" w:hAnsi="Verdana"/>
                <w:color w:val="010101"/>
              </w:rPr>
              <w:t xml:space="preserve"> tvarkos apraš</w:t>
            </w:r>
            <w:r>
              <w:rPr>
                <w:rFonts w:ascii="Verdana" w:hAnsi="Verdana"/>
                <w:color w:val="010101"/>
              </w:rPr>
              <w:t>as, patvirtintas</w:t>
            </w:r>
            <w:r w:rsidRPr="00DD326E">
              <w:rPr>
                <w:rFonts w:ascii="Verdana" w:hAnsi="Verdana"/>
                <w:color w:val="010101"/>
              </w:rPr>
              <w:t xml:space="preserve"> Lietuvos Respublikos socialinės apsaugos ir darbo ministro 2019 m. vasario 19 d. įsakym</w:t>
            </w:r>
            <w:r>
              <w:rPr>
                <w:rFonts w:ascii="Verdana" w:hAnsi="Verdana"/>
                <w:color w:val="010101"/>
              </w:rPr>
              <w:t>u</w:t>
            </w:r>
            <w:r w:rsidRPr="00DD326E">
              <w:rPr>
                <w:rFonts w:ascii="Verdana" w:hAnsi="Verdana"/>
                <w:color w:val="010101"/>
              </w:rPr>
              <w:t xml:space="preserve"> Nr. A1-103 „Dėl būsto pritaikymo </w:t>
            </w:r>
            <w:r>
              <w:rPr>
                <w:rFonts w:ascii="Verdana" w:hAnsi="Verdana"/>
                <w:color w:val="010101"/>
              </w:rPr>
              <w:t>asmeniui su negalia</w:t>
            </w:r>
            <w:r w:rsidRPr="00DD326E">
              <w:rPr>
                <w:rFonts w:ascii="Verdana" w:hAnsi="Verdana"/>
                <w:color w:val="010101"/>
              </w:rPr>
              <w:t xml:space="preserve"> tvarkos aprašo patvirtinimo“</w:t>
            </w:r>
          </w:p>
        </w:tc>
      </w:tr>
      <w:tr w:rsidR="00AF6AA3" w:rsidRPr="00A86410" w14:paraId="2579EC40" w14:textId="77777777" w:rsidTr="00AF6AA3">
        <w:tc>
          <w:tcPr>
            <w:tcW w:w="1843" w:type="dxa"/>
            <w:vMerge/>
            <w:tcBorders>
              <w:left w:val="single" w:sz="4" w:space="0" w:color="auto"/>
              <w:right w:val="single" w:sz="4" w:space="0" w:color="auto"/>
            </w:tcBorders>
          </w:tcPr>
          <w:p w14:paraId="071DC3D5" w14:textId="648634B5" w:rsidR="00AF6AA3" w:rsidRPr="00A86410" w:rsidRDefault="00AF6AA3" w:rsidP="00DD326E">
            <w:pPr>
              <w:spacing w:before="100" w:beforeAutospacing="1" w:after="100" w:afterAutospacing="1"/>
              <w:rPr>
                <w:rFonts w:ascii="Verdana" w:hAnsi="Verdana"/>
              </w:rPr>
            </w:pPr>
          </w:p>
        </w:tc>
        <w:tc>
          <w:tcPr>
            <w:tcW w:w="7371" w:type="dxa"/>
          </w:tcPr>
          <w:p w14:paraId="1BEE7136" w14:textId="342B8206" w:rsidR="00AF6AA3" w:rsidRPr="00A86410" w:rsidRDefault="00AF6AA3" w:rsidP="00AF6AA3">
            <w:pPr>
              <w:pStyle w:val="bodytext"/>
              <w:spacing w:before="0" w:beforeAutospacing="0" w:after="0" w:afterAutospacing="0"/>
              <w:rPr>
                <w:rFonts w:ascii="Verdana" w:hAnsi="Verdana"/>
              </w:rPr>
            </w:pPr>
            <w:hyperlink r:id="rId7" w:history="1">
              <w:r w:rsidRPr="001C6F98">
                <w:rPr>
                  <w:rStyle w:val="Hipersaitas"/>
                  <w:rFonts w:ascii="Verdana" w:hAnsi="Verdana"/>
                </w:rPr>
                <w:t>https://e-seimas.lrs.lt/portal/legalActEditions/lt/TAD/b0f12721361811e98893d5af47354b00</w:t>
              </w:r>
            </w:hyperlink>
          </w:p>
        </w:tc>
      </w:tr>
      <w:tr w:rsidR="00AF6AA3" w:rsidRPr="00A86410" w14:paraId="42D7ADE0" w14:textId="77777777" w:rsidTr="00AF6AA3">
        <w:tc>
          <w:tcPr>
            <w:tcW w:w="1843" w:type="dxa"/>
            <w:vMerge/>
            <w:tcBorders>
              <w:left w:val="single" w:sz="4" w:space="0" w:color="auto"/>
              <w:right w:val="single" w:sz="4" w:space="0" w:color="auto"/>
            </w:tcBorders>
          </w:tcPr>
          <w:p w14:paraId="0E3B1C7A" w14:textId="7EE9B0DF" w:rsidR="00AF6AA3" w:rsidRPr="00A86410" w:rsidRDefault="00AF6AA3" w:rsidP="00DD326E">
            <w:pPr>
              <w:spacing w:before="100" w:beforeAutospacing="1" w:after="100" w:afterAutospacing="1"/>
              <w:rPr>
                <w:rFonts w:ascii="Verdana" w:hAnsi="Verdana"/>
              </w:rPr>
            </w:pPr>
          </w:p>
        </w:tc>
        <w:tc>
          <w:tcPr>
            <w:tcW w:w="7371" w:type="dxa"/>
          </w:tcPr>
          <w:p w14:paraId="0CC02853" w14:textId="4EF117D0" w:rsidR="00AF6AA3" w:rsidRPr="00AF6AA3" w:rsidRDefault="00AF6AA3" w:rsidP="00950D2D">
            <w:pPr>
              <w:jc w:val="both"/>
              <w:rPr>
                <w:rFonts w:ascii="Verdana" w:hAnsi="Verdana"/>
              </w:rPr>
            </w:pPr>
            <w:r w:rsidRPr="00DD326E">
              <w:rPr>
                <w:rFonts w:ascii="Verdana" w:hAnsi="Verdana"/>
                <w:color w:val="000000"/>
                <w:shd w:val="clear" w:color="auto" w:fill="FFFFFF"/>
              </w:rPr>
              <w:t xml:space="preserve">Marijampolės savivaldybės būsto pritaikymo </w:t>
            </w:r>
            <w:r>
              <w:rPr>
                <w:rFonts w:ascii="Verdana" w:hAnsi="Verdana"/>
                <w:color w:val="000000"/>
                <w:shd w:val="clear" w:color="auto" w:fill="FFFFFF"/>
              </w:rPr>
              <w:t xml:space="preserve">komisija ir </w:t>
            </w:r>
            <w:r w:rsidRPr="00DD326E">
              <w:rPr>
                <w:rFonts w:ascii="Verdana" w:hAnsi="Verdana"/>
                <w:color w:val="000000"/>
                <w:shd w:val="clear" w:color="auto" w:fill="FFFFFF"/>
              </w:rPr>
              <w:t>komisijos darbo reglament</w:t>
            </w:r>
            <w:r>
              <w:rPr>
                <w:rFonts w:ascii="Verdana" w:hAnsi="Verdana"/>
                <w:color w:val="000000"/>
                <w:shd w:val="clear" w:color="auto" w:fill="FFFFFF"/>
              </w:rPr>
              <w:t>as, patvirtintas</w:t>
            </w:r>
            <w:r w:rsidRPr="00DD326E">
              <w:rPr>
                <w:rFonts w:ascii="Verdana" w:hAnsi="Verdana"/>
                <w:color w:val="000000"/>
              </w:rPr>
              <w:t xml:space="preserve"> Marijampolės savivaldybės administracijos direktoriaus </w:t>
            </w:r>
            <w:r w:rsidRPr="00DD326E">
              <w:rPr>
                <w:rFonts w:ascii="Verdana" w:hAnsi="Verdana"/>
              </w:rPr>
              <w:t>202</w:t>
            </w:r>
            <w:r w:rsidRPr="00A86410">
              <w:rPr>
                <w:rFonts w:ascii="Verdana" w:hAnsi="Verdana"/>
              </w:rPr>
              <w:t>3</w:t>
            </w:r>
            <w:r w:rsidRPr="00DD326E">
              <w:rPr>
                <w:rFonts w:ascii="Verdana" w:hAnsi="Verdana"/>
              </w:rPr>
              <w:t xml:space="preserve"> m. balandžio </w:t>
            </w:r>
            <w:r w:rsidRPr="00A86410">
              <w:rPr>
                <w:rFonts w:ascii="Verdana" w:hAnsi="Verdana"/>
              </w:rPr>
              <w:t>27</w:t>
            </w:r>
            <w:r w:rsidRPr="00DD326E">
              <w:rPr>
                <w:rFonts w:ascii="Verdana" w:hAnsi="Verdana"/>
              </w:rPr>
              <w:t xml:space="preserve"> d. įsakym</w:t>
            </w:r>
            <w:r>
              <w:rPr>
                <w:rFonts w:ascii="Verdana" w:hAnsi="Verdana"/>
              </w:rPr>
              <w:t>u</w:t>
            </w:r>
            <w:r w:rsidRPr="00DD326E">
              <w:rPr>
                <w:rFonts w:ascii="Verdana" w:hAnsi="Verdana"/>
              </w:rPr>
              <w:t xml:space="preserve"> Nr. DV-</w:t>
            </w:r>
            <w:r w:rsidRPr="00A86410">
              <w:rPr>
                <w:rFonts w:ascii="Verdana" w:hAnsi="Verdana"/>
              </w:rPr>
              <w:t>559</w:t>
            </w:r>
            <w:r w:rsidRPr="00DD326E">
              <w:rPr>
                <w:rFonts w:ascii="Verdana" w:hAnsi="Verdana"/>
              </w:rPr>
              <w:t xml:space="preserve"> „</w:t>
            </w:r>
            <w:r w:rsidRPr="00DD326E">
              <w:rPr>
                <w:rFonts w:ascii="Verdana" w:hAnsi="Verdana"/>
                <w:color w:val="000000"/>
                <w:shd w:val="clear" w:color="auto" w:fill="FFFFFF"/>
              </w:rPr>
              <w:t xml:space="preserve">Dėl Marijampolės savivaldybės būsto pritaikymo komisijos </w:t>
            </w:r>
            <w:r>
              <w:rPr>
                <w:rFonts w:ascii="Verdana" w:hAnsi="Verdana"/>
                <w:color w:val="000000"/>
                <w:shd w:val="clear" w:color="auto" w:fill="FFFFFF"/>
              </w:rPr>
              <w:t xml:space="preserve">sudarymo </w:t>
            </w:r>
            <w:r w:rsidRPr="00DD326E">
              <w:rPr>
                <w:rFonts w:ascii="Verdana" w:hAnsi="Verdana"/>
                <w:color w:val="000000"/>
                <w:shd w:val="clear" w:color="auto" w:fill="FFFFFF"/>
              </w:rPr>
              <w:t>ir komisijos darbo reglamento patvirtinimo</w:t>
            </w:r>
            <w:r w:rsidRPr="00DD326E">
              <w:rPr>
                <w:rFonts w:ascii="Verdana" w:hAnsi="Verdana"/>
              </w:rPr>
              <w:t>“</w:t>
            </w:r>
          </w:p>
        </w:tc>
      </w:tr>
      <w:tr w:rsidR="00AF6AA3" w:rsidRPr="00A86410" w14:paraId="21D7BB62" w14:textId="77777777" w:rsidTr="00AF6AA3">
        <w:tc>
          <w:tcPr>
            <w:tcW w:w="1843" w:type="dxa"/>
            <w:vMerge/>
            <w:tcBorders>
              <w:left w:val="single" w:sz="4" w:space="0" w:color="auto"/>
              <w:right w:val="single" w:sz="4" w:space="0" w:color="auto"/>
            </w:tcBorders>
          </w:tcPr>
          <w:p w14:paraId="45C06480" w14:textId="2471E28C" w:rsidR="00AF6AA3" w:rsidRPr="00A86410" w:rsidRDefault="00AF6AA3" w:rsidP="00DD326E">
            <w:pPr>
              <w:spacing w:before="100" w:beforeAutospacing="1" w:after="100" w:afterAutospacing="1"/>
              <w:rPr>
                <w:rFonts w:ascii="Verdana" w:hAnsi="Verdana"/>
              </w:rPr>
            </w:pPr>
          </w:p>
        </w:tc>
        <w:tc>
          <w:tcPr>
            <w:tcW w:w="7371" w:type="dxa"/>
            <w:tcBorders>
              <w:top w:val="single" w:sz="4" w:space="0" w:color="auto"/>
              <w:left w:val="single" w:sz="4" w:space="0" w:color="auto"/>
              <w:bottom w:val="single" w:sz="4" w:space="0" w:color="auto"/>
              <w:right w:val="single" w:sz="4" w:space="0" w:color="auto"/>
            </w:tcBorders>
          </w:tcPr>
          <w:p w14:paraId="00DC633D" w14:textId="4E44415C" w:rsidR="0063192B" w:rsidRPr="00A86410" w:rsidRDefault="0063192B" w:rsidP="00AF6AA3">
            <w:pPr>
              <w:rPr>
                <w:rFonts w:ascii="Verdana" w:hAnsi="Verdana"/>
              </w:rPr>
            </w:pPr>
            <w:hyperlink r:id="rId8" w:history="1">
              <w:r w:rsidRPr="000B3A9D">
                <w:rPr>
                  <w:rStyle w:val="Hipersaitas"/>
                  <w:rFonts w:ascii="Verdana" w:hAnsi="Verdana"/>
                </w:rPr>
                <w:t>https://teisesaktai.marijampole.lt/document/63633</w:t>
              </w:r>
            </w:hyperlink>
          </w:p>
        </w:tc>
      </w:tr>
      <w:tr w:rsidR="00DD326E" w:rsidRPr="00A86410" w14:paraId="24D2FCF4" w14:textId="77777777" w:rsidTr="00AF6AA3">
        <w:tc>
          <w:tcPr>
            <w:tcW w:w="1843" w:type="dxa"/>
            <w:tcBorders>
              <w:top w:val="single" w:sz="4" w:space="0" w:color="auto"/>
              <w:left w:val="single" w:sz="4" w:space="0" w:color="auto"/>
              <w:bottom w:val="single" w:sz="4" w:space="0" w:color="auto"/>
              <w:right w:val="single" w:sz="4" w:space="0" w:color="auto"/>
            </w:tcBorders>
            <w:hideMark/>
          </w:tcPr>
          <w:p w14:paraId="68E4C86A" w14:textId="77777777" w:rsidR="00DD326E" w:rsidRPr="00A86410" w:rsidRDefault="00DD326E" w:rsidP="00DD326E">
            <w:pPr>
              <w:spacing w:before="100" w:beforeAutospacing="1" w:after="100" w:afterAutospacing="1"/>
              <w:rPr>
                <w:rFonts w:ascii="Verdana" w:hAnsi="Verdana"/>
              </w:rPr>
            </w:pPr>
            <w:r w:rsidRPr="00A86410">
              <w:rPr>
                <w:rFonts w:ascii="Verdana" w:hAnsi="Verdana"/>
              </w:rPr>
              <w:t>Informacija ir dokumentai, kuriuos turi pateikti asmuo</w:t>
            </w:r>
          </w:p>
        </w:tc>
        <w:tc>
          <w:tcPr>
            <w:tcW w:w="7371" w:type="dxa"/>
            <w:tcBorders>
              <w:top w:val="single" w:sz="4" w:space="0" w:color="auto"/>
              <w:left w:val="single" w:sz="4" w:space="0" w:color="auto"/>
              <w:bottom w:val="single" w:sz="4" w:space="0" w:color="auto"/>
              <w:right w:val="single" w:sz="4" w:space="0" w:color="auto"/>
            </w:tcBorders>
            <w:hideMark/>
          </w:tcPr>
          <w:p w14:paraId="7D6B657A" w14:textId="2499E70A" w:rsidR="004A058E" w:rsidRPr="004A058E" w:rsidRDefault="004A058E" w:rsidP="00AF6AA3">
            <w:pPr>
              <w:tabs>
                <w:tab w:val="left" w:pos="567"/>
              </w:tabs>
              <w:suppressAutoHyphens/>
              <w:jc w:val="both"/>
              <w:rPr>
                <w:rFonts w:ascii="Verdana" w:hAnsi="Verdana"/>
              </w:rPr>
            </w:pPr>
            <w:r w:rsidRPr="004A058E">
              <w:rPr>
                <w:rFonts w:ascii="Verdana" w:hAnsi="Verdana"/>
              </w:rPr>
              <w:t xml:space="preserve">1. </w:t>
            </w:r>
            <w:r w:rsidR="00AF6AA3">
              <w:rPr>
                <w:rFonts w:ascii="Verdana" w:hAnsi="Verdana"/>
                <w:lang w:eastAsia="en-US"/>
              </w:rPr>
              <w:t>A</w:t>
            </w:r>
            <w:r w:rsidR="00A86410" w:rsidRPr="00A86410">
              <w:rPr>
                <w:rFonts w:ascii="Verdana" w:hAnsi="Verdana"/>
                <w:lang w:eastAsia="en-US"/>
              </w:rPr>
              <w:t>smens ir atstovo, jeigu prašymą ir dokumentus teikia atstovas, asmens tapatybę patvirtinantį dokumentą (pasą, asmens tapatybės kortelę arba Lietuvos Respublikos ilgalaikio gyventojo leidimą gyventi Europos Sąjungoje);</w:t>
            </w:r>
          </w:p>
          <w:p w14:paraId="6A8FAA73" w14:textId="7D26FEDF" w:rsidR="00A86410" w:rsidRPr="00A86410" w:rsidRDefault="004A058E" w:rsidP="00AF6AA3">
            <w:pPr>
              <w:jc w:val="both"/>
              <w:rPr>
                <w:rFonts w:ascii="Verdana" w:hAnsi="Verdana"/>
                <w:lang w:eastAsia="en-US"/>
              </w:rPr>
            </w:pPr>
            <w:r w:rsidRPr="004A058E">
              <w:rPr>
                <w:rFonts w:ascii="Verdana" w:hAnsi="Verdana"/>
              </w:rPr>
              <w:t xml:space="preserve">2. </w:t>
            </w:r>
            <w:r w:rsidR="00910E14" w:rsidRPr="00910E14">
              <w:rPr>
                <w:rFonts w:ascii="Verdana" w:hAnsi="Verdana"/>
              </w:rPr>
              <w:t xml:space="preserve">dokumentus, pagrindžiančius, kad asmeniui turi būti teikiamas prioritetas pagal Aprašo 4.2–4.5 papunkčius (išrašą iš asmens medicininių dokumentų (forma Nr. 027/a „Medicinos dokumentų išrašas / siuntimas“, patvirtinta Lietuvos Respublikos sveikatos apsaugos ministro 2014 m. sausio 27 d. įsakymu Nr. V-120 „Dėl privalomų sveikatos statistikos apskaitos ir kitų tipinių formų bei privalomų sveikatos statistikos ataskaitų formų patvirtinimo“ (toliau – Forma Nr. 027/a), jei asmeniui taikomos dializės; Techninės pagalbos priemonių centro direktoriaus sudarytos komisijos dėl kompensacijos skyrimo priimto teigiamo sprendimo dėl aktyvaus tipo vežimėlio ar vežimėlio, skirto </w:t>
            </w:r>
            <w:proofErr w:type="spellStart"/>
            <w:r w:rsidR="00910E14" w:rsidRPr="00910E14">
              <w:rPr>
                <w:rFonts w:ascii="Verdana" w:hAnsi="Verdana"/>
              </w:rPr>
              <w:t>tetraplegikui</w:t>
            </w:r>
            <w:proofErr w:type="spellEnd"/>
            <w:r w:rsidR="00910E14" w:rsidRPr="00910E14">
              <w:rPr>
                <w:rFonts w:ascii="Verdana" w:hAnsi="Verdana"/>
              </w:rPr>
              <w:t xml:space="preserve">, ar elektrinio vežimėlio ar daugiafunkcio elektrinio vežimėlio įsigijimo išlaidų kompensacijos skyrimo kopiją ar tarp Techninės pagalbos priemonių centro ir asmens sudarytos Asmens aprūpinimo judėjimo techninės pagalbos priemone sutarties, kurioje nurodyta, kad asmuo aprūpintas aktyvaus </w:t>
            </w:r>
            <w:r w:rsidR="00910E14" w:rsidRPr="00910E14">
              <w:rPr>
                <w:rFonts w:ascii="Verdana" w:hAnsi="Verdana"/>
              </w:rPr>
              <w:lastRenderedPageBreak/>
              <w:t xml:space="preserve">tipo vežimėliu ar vežimėliu, skirtu </w:t>
            </w:r>
            <w:proofErr w:type="spellStart"/>
            <w:r w:rsidR="00910E14" w:rsidRPr="00910E14">
              <w:rPr>
                <w:rFonts w:ascii="Verdana" w:hAnsi="Verdana"/>
              </w:rPr>
              <w:t>tetraplegikui</w:t>
            </w:r>
            <w:proofErr w:type="spellEnd"/>
            <w:r w:rsidR="00910E14" w:rsidRPr="00910E14">
              <w:rPr>
                <w:rFonts w:ascii="Verdana" w:hAnsi="Verdana"/>
              </w:rPr>
              <w:t xml:space="preserve">, ar elektriniu vežimėliu ar daugiafunkciu elektriniu vežimėliu, kopiją, ar Techninės pagalbos priemonių centro raštą, patvirtinantį, kad asmuo yra pateikęs Techninės pagalbos priemonių centrui socialinės apsaugos ir darbo ministro nustatytos formos Prašymą skirti judėjimo techninės pagalbos priemonę ir laukia, kol jam bus skirtas aktyvaus tipo vežimėlis ar vežimėlis, skirtas </w:t>
            </w:r>
            <w:proofErr w:type="spellStart"/>
            <w:r w:rsidR="00910E14" w:rsidRPr="00910E14">
              <w:rPr>
                <w:rFonts w:ascii="Verdana" w:hAnsi="Verdana"/>
              </w:rPr>
              <w:t>tetraplegikui</w:t>
            </w:r>
            <w:proofErr w:type="spellEnd"/>
            <w:r w:rsidR="00910E14" w:rsidRPr="00910E14">
              <w:rPr>
                <w:rFonts w:ascii="Verdana" w:hAnsi="Verdana"/>
              </w:rPr>
              <w:t>, ar elektrinis vežimėlis ar daugiafunkcis elektrinis vežimėlis; pažymą ar kitą dokumentą iš ugdymo įstaigos, patvirtinantį, kad asmuo mokosi pagal formaliojo švietimo programas (nurodomas asmens vardas, pavardė, gimimo data, patvirtinimas, kad asmuo mokosi pagal formaliojo švietimo programą); pažymą iš darbdavio, patvirtinančią, kad asmuo dirba (nurodomas asmens vardas, pavardė, gimimo data, patvirtinimas, kad asmuo dirba) ar verslo liudijimo ir (ar) individualios veiklos pažymos kopiją, jei asmuo vykdo individualią veiklą;</w:t>
            </w:r>
          </w:p>
          <w:p w14:paraId="37A9E015" w14:textId="16C98426" w:rsidR="004A058E" w:rsidRPr="004A058E" w:rsidRDefault="004A058E" w:rsidP="00AF6AA3">
            <w:pPr>
              <w:tabs>
                <w:tab w:val="left" w:pos="567"/>
              </w:tabs>
              <w:suppressAutoHyphens/>
              <w:spacing w:line="276" w:lineRule="auto"/>
              <w:jc w:val="both"/>
              <w:rPr>
                <w:rFonts w:ascii="Verdana" w:hAnsi="Verdana"/>
                <w:lang w:eastAsia="en-US"/>
              </w:rPr>
            </w:pPr>
            <w:r w:rsidRPr="004A058E">
              <w:rPr>
                <w:rFonts w:ascii="Verdana" w:hAnsi="Verdana"/>
              </w:rPr>
              <w:t xml:space="preserve">3. </w:t>
            </w:r>
            <w:r w:rsidR="00A86410" w:rsidRPr="00A86410">
              <w:rPr>
                <w:rFonts w:ascii="Verdana" w:hAnsi="Verdana"/>
                <w:lang w:eastAsia="en-US"/>
              </w:rPr>
              <w:t>Formą Nr.</w:t>
            </w:r>
            <w:r w:rsidR="00A86410">
              <w:rPr>
                <w:rFonts w:ascii="Verdana" w:hAnsi="Verdana"/>
                <w:lang w:eastAsia="en-US"/>
              </w:rPr>
              <w:t xml:space="preserve"> </w:t>
            </w:r>
            <w:r w:rsidR="00A86410" w:rsidRPr="00A86410">
              <w:rPr>
                <w:rFonts w:ascii="Verdana" w:hAnsi="Verdana"/>
                <w:lang w:eastAsia="en-US"/>
              </w:rPr>
              <w:t>027/a ar kitą gydytojo pažymą, jei kreipiamasi dėl pakartotinio būsto pritaikymo, kai asmeniui dėl pasikeitusios sveikatos būklės reikalingi papildomi būsto pritaikymo darbai;</w:t>
            </w:r>
          </w:p>
          <w:p w14:paraId="282B8068" w14:textId="2253B4E0" w:rsidR="00A86410" w:rsidRPr="00A86410" w:rsidRDefault="004A058E" w:rsidP="00AF6AA3">
            <w:pPr>
              <w:tabs>
                <w:tab w:val="left" w:pos="567"/>
              </w:tabs>
              <w:suppressAutoHyphens/>
              <w:jc w:val="both"/>
              <w:rPr>
                <w:rFonts w:ascii="Verdana" w:hAnsi="Verdana"/>
                <w:lang w:eastAsia="en-US"/>
              </w:rPr>
            </w:pPr>
            <w:r w:rsidRPr="004A058E">
              <w:rPr>
                <w:rFonts w:ascii="Verdana" w:hAnsi="Verdana"/>
              </w:rPr>
              <w:t xml:space="preserve">4. </w:t>
            </w:r>
            <w:r w:rsidR="00950D2D">
              <w:rPr>
                <w:rFonts w:ascii="Verdana" w:hAnsi="Verdana"/>
                <w:lang w:eastAsia="en-US"/>
              </w:rPr>
              <w:t>L</w:t>
            </w:r>
            <w:r w:rsidR="00A86410" w:rsidRPr="00A86410">
              <w:rPr>
                <w:rFonts w:ascii="Verdana" w:hAnsi="Verdana"/>
                <w:lang w:eastAsia="en-US"/>
              </w:rPr>
              <w:t>aisvos formos rašytinį būsto savininko sutikimą leisti pritaikyti jam nuosavybės teise priklausantį būstą, jei prašoma pritaikyti būstą asmeniui, kuris nėra to būsto savininkas (nurodomas būsto savininko vardas, pavardė, gimimo data, būsto adresas ir sutikimas leisti pritaikyti jam nuosavybės teise priklausantį būstą), išskyrus atvejį, kai prašoma pritaikyti socialinį ar savivaldybei nuosavybės teise priklausantį būstą;</w:t>
            </w:r>
          </w:p>
          <w:p w14:paraId="031A58F2" w14:textId="54FB666E" w:rsidR="00DD326E" w:rsidRPr="008171EC" w:rsidRDefault="00A86410" w:rsidP="008171EC">
            <w:pPr>
              <w:tabs>
                <w:tab w:val="left" w:pos="567"/>
              </w:tabs>
              <w:suppressAutoHyphens/>
              <w:jc w:val="both"/>
              <w:rPr>
                <w:rFonts w:ascii="Verdana" w:hAnsi="Verdana"/>
                <w:lang w:eastAsia="en-US"/>
              </w:rPr>
            </w:pPr>
            <w:r w:rsidRPr="00A86410">
              <w:rPr>
                <w:rFonts w:ascii="Verdana" w:hAnsi="Verdana"/>
                <w:lang w:eastAsia="en-US"/>
              </w:rPr>
              <w:t xml:space="preserve">5. </w:t>
            </w:r>
            <w:r w:rsidR="00950D2D">
              <w:rPr>
                <w:rFonts w:ascii="Verdana" w:hAnsi="Verdana"/>
                <w:lang w:eastAsia="en-US"/>
              </w:rPr>
              <w:t>D</w:t>
            </w:r>
            <w:r w:rsidRPr="00A86410">
              <w:rPr>
                <w:rFonts w:ascii="Verdana" w:hAnsi="Verdana"/>
                <w:lang w:eastAsia="en-US"/>
              </w:rPr>
              <w:t>okumentą, patvirtinantį asmens atstovavimo pagrindą (pavyzdžiui, gimimo liudijimą, teismo sprendimą (nutartį), įgaliojimą, asmens ar atstovo raštišką sutikimą, kad būsto pritaikymo klausimais asmeniui atstovautų kitas asmuo (nurodomas atstovo ir atstovaujamojo vardas, pavardė, gimimo data), kai asmens vardu prašymą teikia atstovas.</w:t>
            </w:r>
          </w:p>
        </w:tc>
      </w:tr>
      <w:tr w:rsidR="00DD326E" w:rsidRPr="00A86410" w14:paraId="1B3A8C67" w14:textId="77777777" w:rsidTr="00AF6AA3">
        <w:tc>
          <w:tcPr>
            <w:tcW w:w="1843" w:type="dxa"/>
            <w:tcBorders>
              <w:top w:val="single" w:sz="4" w:space="0" w:color="auto"/>
              <w:left w:val="single" w:sz="4" w:space="0" w:color="auto"/>
              <w:bottom w:val="single" w:sz="4" w:space="0" w:color="auto"/>
              <w:right w:val="single" w:sz="4" w:space="0" w:color="auto"/>
            </w:tcBorders>
            <w:hideMark/>
          </w:tcPr>
          <w:p w14:paraId="4D3EE998" w14:textId="77777777" w:rsidR="00DD326E" w:rsidRPr="00A86410" w:rsidRDefault="00DD326E" w:rsidP="00DD326E">
            <w:pPr>
              <w:spacing w:before="100" w:beforeAutospacing="1" w:after="100" w:afterAutospacing="1"/>
              <w:rPr>
                <w:rFonts w:ascii="Verdana" w:hAnsi="Verdana"/>
              </w:rPr>
            </w:pPr>
            <w:r w:rsidRPr="00A86410">
              <w:rPr>
                <w:rFonts w:ascii="Verdana" w:hAnsi="Verdana"/>
              </w:rPr>
              <w:lastRenderedPageBreak/>
              <w:t>Paslaugos teikėjas</w:t>
            </w:r>
          </w:p>
        </w:tc>
        <w:tc>
          <w:tcPr>
            <w:tcW w:w="7371" w:type="dxa"/>
            <w:tcBorders>
              <w:top w:val="single" w:sz="4" w:space="0" w:color="auto"/>
              <w:left w:val="single" w:sz="4" w:space="0" w:color="auto"/>
              <w:bottom w:val="single" w:sz="4" w:space="0" w:color="auto"/>
              <w:right w:val="single" w:sz="4" w:space="0" w:color="auto"/>
            </w:tcBorders>
            <w:hideMark/>
          </w:tcPr>
          <w:p w14:paraId="01944B9B" w14:textId="5FDA8C77" w:rsidR="00DD326E" w:rsidRPr="00A86410" w:rsidRDefault="004A058E" w:rsidP="00AF6AA3">
            <w:pPr>
              <w:rPr>
                <w:rFonts w:ascii="Verdana" w:hAnsi="Verdana"/>
              </w:rPr>
            </w:pPr>
            <w:r w:rsidRPr="00A86410">
              <w:rPr>
                <w:rFonts w:ascii="Verdana" w:hAnsi="Verdana"/>
                <w:color w:val="010101"/>
              </w:rPr>
              <w:t>Alma Štuopienė</w:t>
            </w:r>
            <w:r w:rsidR="00DD326E" w:rsidRPr="00A86410">
              <w:rPr>
                <w:rFonts w:ascii="Verdana" w:hAnsi="Verdana"/>
                <w:color w:val="010101"/>
              </w:rPr>
              <w:t xml:space="preserve">, </w:t>
            </w:r>
            <w:r w:rsidR="00107B09" w:rsidRPr="00A86410">
              <w:rPr>
                <w:rFonts w:ascii="Verdana" w:hAnsi="Verdana"/>
                <w:color w:val="010101"/>
              </w:rPr>
              <w:t>S</w:t>
            </w:r>
            <w:r w:rsidRPr="00A86410">
              <w:rPr>
                <w:rFonts w:ascii="Verdana" w:hAnsi="Verdana"/>
                <w:color w:val="010101"/>
              </w:rPr>
              <w:t>ocialinių paslaugų s</w:t>
            </w:r>
            <w:r w:rsidR="00DD326E" w:rsidRPr="00A86410">
              <w:rPr>
                <w:rFonts w:ascii="Verdana" w:hAnsi="Verdana"/>
                <w:color w:val="010101"/>
              </w:rPr>
              <w:t>kyriaus vyriausioji specialistė, tel.</w:t>
            </w:r>
            <w:r w:rsidRPr="00A86410">
              <w:rPr>
                <w:rFonts w:ascii="Verdana" w:hAnsi="Verdana"/>
                <w:color w:val="010101"/>
              </w:rPr>
              <w:t xml:space="preserve"> </w:t>
            </w:r>
            <w:r w:rsidR="0063192B">
              <w:rPr>
                <w:rFonts w:ascii="Verdana" w:hAnsi="Verdana"/>
                <w:color w:val="010101"/>
              </w:rPr>
              <w:t>+370</w:t>
            </w:r>
            <w:r w:rsidR="00DD326E" w:rsidRPr="00A86410">
              <w:rPr>
                <w:rFonts w:ascii="Verdana" w:hAnsi="Verdana"/>
                <w:color w:val="010101"/>
              </w:rPr>
              <w:t xml:space="preserve"> 343 900</w:t>
            </w:r>
            <w:r w:rsidRPr="00A86410">
              <w:rPr>
                <w:rFonts w:ascii="Verdana" w:hAnsi="Verdana"/>
                <w:color w:val="010101"/>
              </w:rPr>
              <w:t>95</w:t>
            </w:r>
            <w:r w:rsidR="00DD326E" w:rsidRPr="00A86410">
              <w:rPr>
                <w:rFonts w:ascii="Verdana" w:hAnsi="Verdana"/>
                <w:color w:val="010101"/>
              </w:rPr>
              <w:t xml:space="preserve">, </w:t>
            </w:r>
          </w:p>
          <w:p w14:paraId="7B843D8F" w14:textId="00701755" w:rsidR="00DD326E" w:rsidRPr="00A86410" w:rsidRDefault="00DD326E" w:rsidP="00AF6AA3">
            <w:pPr>
              <w:rPr>
                <w:rFonts w:ascii="Verdana" w:hAnsi="Verdana"/>
              </w:rPr>
            </w:pPr>
            <w:r w:rsidRPr="00A86410">
              <w:rPr>
                <w:rFonts w:ascii="Verdana" w:hAnsi="Verdana"/>
              </w:rPr>
              <w:t xml:space="preserve">el. p. </w:t>
            </w:r>
            <w:hyperlink r:id="rId9" w:history="1">
              <w:r w:rsidR="004A058E" w:rsidRPr="00A86410">
                <w:rPr>
                  <w:rStyle w:val="Hipersaitas"/>
                  <w:rFonts w:ascii="Verdana" w:hAnsi="Verdana"/>
                </w:rPr>
                <w:t>alma.stuopiene@marijampole.lt</w:t>
              </w:r>
            </w:hyperlink>
          </w:p>
        </w:tc>
      </w:tr>
      <w:tr w:rsidR="00DD326E" w:rsidRPr="00A86410" w14:paraId="2B69E736" w14:textId="77777777" w:rsidTr="00AF6AA3">
        <w:tc>
          <w:tcPr>
            <w:tcW w:w="1843" w:type="dxa"/>
            <w:tcBorders>
              <w:top w:val="single" w:sz="4" w:space="0" w:color="auto"/>
              <w:left w:val="single" w:sz="4" w:space="0" w:color="auto"/>
              <w:bottom w:val="single" w:sz="4" w:space="0" w:color="auto"/>
              <w:right w:val="single" w:sz="4" w:space="0" w:color="auto"/>
            </w:tcBorders>
            <w:hideMark/>
          </w:tcPr>
          <w:p w14:paraId="30290770" w14:textId="77777777" w:rsidR="00DD326E" w:rsidRPr="00A86410" w:rsidRDefault="00DD326E" w:rsidP="00DD326E">
            <w:pPr>
              <w:spacing w:before="100" w:beforeAutospacing="1" w:after="100" w:afterAutospacing="1"/>
              <w:rPr>
                <w:rFonts w:ascii="Verdana" w:hAnsi="Verdana"/>
              </w:rPr>
            </w:pPr>
            <w:r w:rsidRPr="00A86410">
              <w:rPr>
                <w:rFonts w:ascii="Verdana" w:hAnsi="Verdana"/>
              </w:rPr>
              <w:t>Paslaugos suteikimo trukmė</w:t>
            </w:r>
          </w:p>
        </w:tc>
        <w:tc>
          <w:tcPr>
            <w:tcW w:w="7371" w:type="dxa"/>
            <w:tcBorders>
              <w:top w:val="single" w:sz="4" w:space="0" w:color="auto"/>
              <w:left w:val="single" w:sz="4" w:space="0" w:color="auto"/>
              <w:bottom w:val="single" w:sz="4" w:space="0" w:color="auto"/>
              <w:right w:val="single" w:sz="4" w:space="0" w:color="auto"/>
            </w:tcBorders>
            <w:hideMark/>
          </w:tcPr>
          <w:p w14:paraId="310F1A1F" w14:textId="3355D906" w:rsidR="00DD326E" w:rsidRPr="00A86410" w:rsidRDefault="00DD326E" w:rsidP="00AF6AA3">
            <w:pPr>
              <w:rPr>
                <w:rFonts w:ascii="Verdana" w:hAnsi="Verdana"/>
                <w:iCs/>
              </w:rPr>
            </w:pPr>
            <w:r w:rsidRPr="00A86410">
              <w:rPr>
                <w:rFonts w:ascii="Verdana" w:hAnsi="Verdana"/>
                <w:iCs/>
              </w:rPr>
              <w:t xml:space="preserve">Per </w:t>
            </w:r>
            <w:r w:rsidR="009B083A">
              <w:rPr>
                <w:rFonts w:ascii="Verdana" w:hAnsi="Verdana"/>
                <w:iCs/>
              </w:rPr>
              <w:t>5</w:t>
            </w:r>
            <w:r w:rsidRPr="00A86410">
              <w:rPr>
                <w:rFonts w:ascii="Verdana" w:hAnsi="Verdana"/>
                <w:iCs/>
              </w:rPr>
              <w:t xml:space="preserve"> d. d</w:t>
            </w:r>
            <w:r w:rsidRPr="00F17675">
              <w:rPr>
                <w:rFonts w:ascii="Verdana" w:hAnsi="Verdana"/>
                <w:iCs/>
              </w:rPr>
              <w:t>. nuo p</w:t>
            </w:r>
            <w:r w:rsidR="00620B71">
              <w:rPr>
                <w:rFonts w:ascii="Verdana" w:hAnsi="Verdana"/>
                <w:iCs/>
              </w:rPr>
              <w:t>rašymo</w:t>
            </w:r>
            <w:r w:rsidRPr="00F17675">
              <w:rPr>
                <w:rFonts w:ascii="Verdana" w:hAnsi="Verdana"/>
                <w:iCs/>
              </w:rPr>
              <w:t xml:space="preserve"> </w:t>
            </w:r>
            <w:r w:rsidR="00F17675" w:rsidRPr="00F17675">
              <w:rPr>
                <w:rFonts w:ascii="Verdana" w:hAnsi="Verdana"/>
                <w:iCs/>
              </w:rPr>
              <w:t xml:space="preserve">ir reikalingų dokumentų </w:t>
            </w:r>
            <w:r w:rsidRPr="00F17675">
              <w:rPr>
                <w:rFonts w:ascii="Verdana" w:hAnsi="Verdana"/>
                <w:iCs/>
              </w:rPr>
              <w:t>pateikimo</w:t>
            </w:r>
            <w:r w:rsidRPr="00A86410">
              <w:rPr>
                <w:rFonts w:ascii="Verdana" w:hAnsi="Verdana"/>
                <w:iCs/>
              </w:rPr>
              <w:t xml:space="preserve"> </w:t>
            </w:r>
            <w:r w:rsidR="00F17675" w:rsidRPr="00F17675">
              <w:rPr>
                <w:rFonts w:ascii="Verdana" w:hAnsi="Verdana"/>
                <w:iCs/>
              </w:rPr>
              <w:t>dienos</w:t>
            </w:r>
            <w:r w:rsidR="00F17675">
              <w:rPr>
                <w:rFonts w:ascii="Verdana" w:hAnsi="Verdana"/>
                <w:iCs/>
              </w:rPr>
              <w:t xml:space="preserve"> įrašoma </w:t>
            </w:r>
            <w:r w:rsidR="00F17675" w:rsidRPr="00F17675">
              <w:rPr>
                <w:rFonts w:ascii="Verdana" w:hAnsi="Verdana"/>
                <w:iCs/>
              </w:rPr>
              <w:t>į</w:t>
            </w:r>
            <w:r w:rsidR="00F17675" w:rsidRPr="00F17675">
              <w:rPr>
                <w:rFonts w:ascii="Verdana" w:hAnsi="Verdana"/>
                <w:lang w:eastAsia="en-US"/>
              </w:rPr>
              <w:t xml:space="preserve"> būsto pritaikymo</w:t>
            </w:r>
            <w:r w:rsidR="00F17675" w:rsidRPr="00F17675">
              <w:rPr>
                <w:rFonts w:ascii="Verdana" w:hAnsi="Verdana"/>
                <w:iCs/>
              </w:rPr>
              <w:t xml:space="preserve"> eilę</w:t>
            </w:r>
          </w:p>
        </w:tc>
      </w:tr>
      <w:tr w:rsidR="00DD326E" w:rsidRPr="00A86410" w14:paraId="30AFE658" w14:textId="77777777" w:rsidTr="00AF6AA3">
        <w:tc>
          <w:tcPr>
            <w:tcW w:w="1843" w:type="dxa"/>
            <w:tcBorders>
              <w:top w:val="single" w:sz="4" w:space="0" w:color="auto"/>
              <w:left w:val="single" w:sz="4" w:space="0" w:color="auto"/>
              <w:bottom w:val="single" w:sz="4" w:space="0" w:color="auto"/>
              <w:right w:val="single" w:sz="4" w:space="0" w:color="auto"/>
            </w:tcBorders>
            <w:hideMark/>
          </w:tcPr>
          <w:p w14:paraId="18D7D531" w14:textId="77777777" w:rsidR="00DD326E" w:rsidRPr="00A86410" w:rsidRDefault="00DD326E" w:rsidP="00DD326E">
            <w:pPr>
              <w:spacing w:before="100" w:beforeAutospacing="1" w:after="100" w:afterAutospacing="1"/>
              <w:rPr>
                <w:rFonts w:ascii="Verdana" w:hAnsi="Verdana"/>
              </w:rPr>
            </w:pPr>
            <w:r w:rsidRPr="00A86410">
              <w:rPr>
                <w:rFonts w:ascii="Verdana" w:hAnsi="Verdana"/>
              </w:rPr>
              <w:t>Paslaugos suteikimo kaina (jei paslauga teikiama atlygintinai)</w:t>
            </w:r>
          </w:p>
        </w:tc>
        <w:tc>
          <w:tcPr>
            <w:tcW w:w="7371" w:type="dxa"/>
            <w:tcBorders>
              <w:top w:val="single" w:sz="4" w:space="0" w:color="auto"/>
              <w:left w:val="single" w:sz="4" w:space="0" w:color="auto"/>
              <w:bottom w:val="single" w:sz="4" w:space="0" w:color="auto"/>
              <w:right w:val="single" w:sz="4" w:space="0" w:color="auto"/>
            </w:tcBorders>
            <w:hideMark/>
          </w:tcPr>
          <w:p w14:paraId="2B1A72B9" w14:textId="13548817" w:rsidR="00DD326E" w:rsidRPr="00F17675" w:rsidRDefault="00DD326E" w:rsidP="00AF6AA3">
            <w:pPr>
              <w:ind w:left="-2039" w:firstLine="2039"/>
              <w:rPr>
                <w:rFonts w:ascii="Verdana" w:hAnsi="Verdana"/>
                <w:i/>
              </w:rPr>
            </w:pPr>
            <w:r w:rsidRPr="00F17675">
              <w:rPr>
                <w:rFonts w:ascii="Verdana" w:hAnsi="Verdana"/>
              </w:rPr>
              <w:t>Paslauga teikiama ne</w:t>
            </w:r>
            <w:r w:rsidR="00F17675" w:rsidRPr="00F17675">
              <w:rPr>
                <w:rFonts w:ascii="Verdana" w:hAnsi="Verdana"/>
              </w:rPr>
              <w:t>atlygintinai</w:t>
            </w:r>
          </w:p>
        </w:tc>
      </w:tr>
      <w:tr w:rsidR="00DD326E" w:rsidRPr="00A86410" w14:paraId="00DF9F67" w14:textId="77777777" w:rsidTr="00AF6AA3">
        <w:tc>
          <w:tcPr>
            <w:tcW w:w="1843" w:type="dxa"/>
            <w:tcBorders>
              <w:top w:val="single" w:sz="4" w:space="0" w:color="auto"/>
              <w:left w:val="single" w:sz="4" w:space="0" w:color="auto"/>
              <w:bottom w:val="single" w:sz="4" w:space="0" w:color="auto"/>
              <w:right w:val="single" w:sz="4" w:space="0" w:color="auto"/>
            </w:tcBorders>
            <w:hideMark/>
          </w:tcPr>
          <w:p w14:paraId="67248E37" w14:textId="77777777" w:rsidR="00DD326E" w:rsidRPr="00A86410" w:rsidRDefault="00DD326E" w:rsidP="00DD326E">
            <w:pPr>
              <w:spacing w:before="100" w:beforeAutospacing="1" w:after="100" w:afterAutospacing="1"/>
              <w:rPr>
                <w:rFonts w:ascii="Verdana" w:hAnsi="Verdana"/>
              </w:rPr>
            </w:pPr>
            <w:r w:rsidRPr="00A86410">
              <w:rPr>
                <w:rFonts w:ascii="Verdana" w:hAnsi="Verdana"/>
              </w:rPr>
              <w:lastRenderedPageBreak/>
              <w:t>Prašymo forma, pildymo pavyzdys ir prašymo turinys</w:t>
            </w:r>
          </w:p>
        </w:tc>
        <w:tc>
          <w:tcPr>
            <w:tcW w:w="7371" w:type="dxa"/>
            <w:tcBorders>
              <w:top w:val="single" w:sz="4" w:space="0" w:color="auto"/>
              <w:left w:val="single" w:sz="4" w:space="0" w:color="auto"/>
              <w:bottom w:val="single" w:sz="4" w:space="0" w:color="auto"/>
              <w:right w:val="single" w:sz="4" w:space="0" w:color="auto"/>
            </w:tcBorders>
            <w:hideMark/>
          </w:tcPr>
          <w:p w14:paraId="0070C26E" w14:textId="6DDF88ED" w:rsidR="00DD326E" w:rsidRPr="00A86410" w:rsidRDefault="001B5ACE" w:rsidP="00AF6AA3">
            <w:pPr>
              <w:rPr>
                <w:rFonts w:ascii="Verdana" w:hAnsi="Verdana"/>
              </w:rPr>
            </w:pPr>
            <w:r w:rsidRPr="00A86410">
              <w:rPr>
                <w:rFonts w:ascii="Verdana" w:hAnsi="Verdana"/>
              </w:rPr>
              <w:t>Prašymo forma</w:t>
            </w:r>
          </w:p>
        </w:tc>
      </w:tr>
      <w:tr w:rsidR="00DD326E" w:rsidRPr="00A86410" w14:paraId="460234C3" w14:textId="77777777" w:rsidTr="0063192B">
        <w:tc>
          <w:tcPr>
            <w:tcW w:w="1843" w:type="dxa"/>
            <w:tcBorders>
              <w:top w:val="single" w:sz="4" w:space="0" w:color="auto"/>
              <w:left w:val="single" w:sz="4" w:space="0" w:color="auto"/>
              <w:bottom w:val="single" w:sz="4" w:space="0" w:color="auto"/>
              <w:right w:val="single" w:sz="4" w:space="0" w:color="auto"/>
            </w:tcBorders>
            <w:hideMark/>
          </w:tcPr>
          <w:p w14:paraId="1DF2D0B1" w14:textId="77777777" w:rsidR="00DD326E" w:rsidRPr="00A86410" w:rsidRDefault="00DD326E" w:rsidP="00DD326E">
            <w:pPr>
              <w:rPr>
                <w:rFonts w:ascii="Verdana" w:hAnsi="Verdana"/>
                <w:bCs/>
                <w:color w:val="000000"/>
              </w:rPr>
            </w:pPr>
            <w:r w:rsidRPr="00A86410">
              <w:rPr>
                <w:rFonts w:ascii="Verdana" w:hAnsi="Verdana"/>
                <w:bCs/>
                <w:color w:val="000000"/>
              </w:rPr>
              <w:t>Paslaugos teikėjo veiksmų (neveikimo) apskundimo tvarka</w:t>
            </w:r>
          </w:p>
        </w:tc>
        <w:tc>
          <w:tcPr>
            <w:tcW w:w="7371" w:type="dxa"/>
            <w:tcBorders>
              <w:top w:val="single" w:sz="4" w:space="0" w:color="auto"/>
              <w:left w:val="single" w:sz="4" w:space="0" w:color="auto"/>
              <w:bottom w:val="single" w:sz="4" w:space="0" w:color="auto"/>
              <w:right w:val="single" w:sz="4" w:space="0" w:color="auto"/>
            </w:tcBorders>
          </w:tcPr>
          <w:p w14:paraId="073CE3F7" w14:textId="52C40F34" w:rsidR="00DD326E" w:rsidRPr="0063192B" w:rsidRDefault="0063192B" w:rsidP="00DD6D6D">
            <w:pPr>
              <w:suppressLineNumbers/>
              <w:spacing w:line="276" w:lineRule="auto"/>
              <w:jc w:val="both"/>
              <w:rPr>
                <w:rFonts w:ascii="Verdana" w:hAnsi="Verdana"/>
                <w:kern w:val="2"/>
                <w:lang w:eastAsia="en-US"/>
                <w14:ligatures w14:val="standardContextual"/>
              </w:rPr>
            </w:pPr>
            <w:r>
              <w:rPr>
                <w:rFonts w:ascii="Verdana" w:hAnsi="Verdana"/>
                <w:kern w:val="2"/>
                <w:lang w:eastAsia="en-US"/>
                <w14:ligatures w14:val="standardContextual"/>
              </w:rPr>
              <w:t xml:space="preserve">Atsakymas (sprendimas) </w:t>
            </w:r>
            <w:r w:rsidR="00DD6D6D" w:rsidRPr="00DD6D6D">
              <w:rPr>
                <w:rFonts w:ascii="Verdana" w:hAnsi="Verdana"/>
                <w:kern w:val="2"/>
                <w:lang w:eastAsia="en-US"/>
                <w14:ligatures w14:val="standardContextual"/>
              </w:rPr>
              <w:t>nuo paskelbimo (įteikimo) dienos, jeigu įstatymai nenustato kitaip,</w:t>
            </w:r>
            <w:r w:rsidR="00DD6D6D">
              <w:rPr>
                <w:rFonts w:ascii="Verdana" w:hAnsi="Verdana"/>
                <w:kern w:val="2"/>
                <w:lang w:eastAsia="en-US"/>
                <w14:ligatures w14:val="standardContextual"/>
              </w:rPr>
              <w:t xml:space="preserve"> </w:t>
            </w:r>
            <w:r w:rsidR="00DD6D6D" w:rsidRPr="00DD6D6D">
              <w:rPr>
                <w:rFonts w:ascii="Verdana" w:hAnsi="Verdana"/>
                <w:kern w:val="2"/>
                <w:lang w:eastAsia="en-US"/>
                <w14:ligatures w14:val="standardContextual"/>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w:t>
            </w:r>
            <w:r w:rsidR="00DD6D6D">
              <w:rPr>
                <w:rFonts w:ascii="Verdana" w:hAnsi="Verdana"/>
                <w:kern w:val="2"/>
                <w:lang w:eastAsia="en-US"/>
                <w14:ligatures w14:val="standardContextual"/>
              </w:rPr>
              <w:t xml:space="preserve"> </w:t>
            </w:r>
            <w:r w:rsidR="00DD6D6D" w:rsidRPr="00DD6D6D">
              <w:rPr>
                <w:rFonts w:ascii="Verdana" w:hAnsi="Verdana"/>
                <w:kern w:val="2"/>
                <w:lang w:eastAsia="en-US"/>
                <w14:ligatures w14:val="standardContextual"/>
              </w:rPr>
              <w:t>Respublikos g. 62, Panevėžys), arba per Lietuvos teismų elektroninių paslaugų portalą (https://e.teismas.lt) Lietuvos Respublikos administracinių bylų teisenos įstatymu nustatyta tvarka.</w:t>
            </w:r>
          </w:p>
        </w:tc>
      </w:tr>
      <w:tr w:rsidR="00DD326E" w:rsidRPr="00A86410" w14:paraId="5A948471" w14:textId="77777777" w:rsidTr="00AF6AA3">
        <w:trPr>
          <w:trHeight w:val="467"/>
        </w:trPr>
        <w:tc>
          <w:tcPr>
            <w:tcW w:w="1843" w:type="dxa"/>
            <w:tcBorders>
              <w:top w:val="single" w:sz="4" w:space="0" w:color="auto"/>
              <w:left w:val="single" w:sz="4" w:space="0" w:color="auto"/>
              <w:bottom w:val="single" w:sz="4" w:space="0" w:color="auto"/>
              <w:right w:val="single" w:sz="4" w:space="0" w:color="auto"/>
            </w:tcBorders>
            <w:hideMark/>
          </w:tcPr>
          <w:p w14:paraId="5DAEFD9C" w14:textId="77777777" w:rsidR="00DD326E" w:rsidRPr="00A86410" w:rsidRDefault="00DD326E" w:rsidP="00DD326E">
            <w:pPr>
              <w:spacing w:before="100" w:beforeAutospacing="1" w:after="100" w:afterAutospacing="1"/>
              <w:rPr>
                <w:rFonts w:ascii="Verdana" w:hAnsi="Verdana"/>
              </w:rPr>
            </w:pPr>
            <w:r w:rsidRPr="00A86410">
              <w:rPr>
                <w:rFonts w:ascii="Verdana" w:hAnsi="Verdana"/>
              </w:rPr>
              <w:t>Prašymo priėmimo vieta</w:t>
            </w:r>
          </w:p>
        </w:tc>
        <w:tc>
          <w:tcPr>
            <w:tcW w:w="7371" w:type="dxa"/>
            <w:tcBorders>
              <w:top w:val="single" w:sz="4" w:space="0" w:color="auto"/>
              <w:left w:val="single" w:sz="4" w:space="0" w:color="auto"/>
              <w:bottom w:val="single" w:sz="4" w:space="0" w:color="auto"/>
              <w:right w:val="single" w:sz="4" w:space="0" w:color="auto"/>
            </w:tcBorders>
            <w:hideMark/>
          </w:tcPr>
          <w:p w14:paraId="1D4426E3" w14:textId="3A52B400" w:rsidR="00DD326E" w:rsidRPr="00A86410" w:rsidRDefault="00DD326E" w:rsidP="00AF6AA3">
            <w:pPr>
              <w:rPr>
                <w:rFonts w:ascii="Verdana" w:hAnsi="Verdana"/>
              </w:rPr>
            </w:pPr>
            <w:r w:rsidRPr="00A86410">
              <w:rPr>
                <w:rFonts w:ascii="Verdana" w:hAnsi="Verdana"/>
              </w:rPr>
              <w:t xml:space="preserve">J. Basanavičiaus a. 1, Marijampolė, I aukštas, 3, 4 langelis </w:t>
            </w:r>
          </w:p>
        </w:tc>
      </w:tr>
      <w:bookmarkEnd w:id="1"/>
      <w:bookmarkEnd w:id="2"/>
      <w:bookmarkEnd w:id="3"/>
    </w:tbl>
    <w:p w14:paraId="1862B4FC" w14:textId="1BFF729D" w:rsidR="00163C75" w:rsidRDefault="00163C75">
      <w:pPr>
        <w:rPr>
          <w:rFonts w:ascii="Verdana" w:hAnsi="Verdana"/>
        </w:rPr>
      </w:pPr>
    </w:p>
    <w:p w14:paraId="58F99792" w14:textId="2D5D0AD8" w:rsidR="008A4BE4" w:rsidRDefault="008A4BE4">
      <w:pPr>
        <w:rPr>
          <w:rFonts w:ascii="Verdana" w:hAnsi="Verdana"/>
        </w:rPr>
      </w:pPr>
    </w:p>
    <w:sectPr w:rsidR="008A4BE4" w:rsidSect="00291AF8">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284"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60585" w14:textId="77777777" w:rsidR="005F17F9" w:rsidRDefault="005F17F9">
      <w:r>
        <w:separator/>
      </w:r>
    </w:p>
  </w:endnote>
  <w:endnote w:type="continuationSeparator" w:id="0">
    <w:p w14:paraId="5B61B92D" w14:textId="77777777" w:rsidR="005F17F9" w:rsidRDefault="005F1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6F81C" w14:textId="77777777" w:rsidR="00171859" w:rsidRDefault="0017185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78A6C" w14:textId="77777777" w:rsidR="00171859" w:rsidRPr="00C709B3" w:rsidRDefault="00171859" w:rsidP="00C709B3">
    <w:pPr>
      <w:pStyle w:val="Porat"/>
      <w:tabs>
        <w:tab w:val="clear" w:pos="4819"/>
        <w:tab w:val="clear" w:pos="9638"/>
      </w:tabs>
      <w:jc w:val="right"/>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8B2D3" w14:textId="77777777" w:rsidR="00171859" w:rsidRPr="00A3276F" w:rsidRDefault="00171859" w:rsidP="00A3276F">
    <w:pPr>
      <w:pStyle w:val="Pora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3C018" w14:textId="77777777" w:rsidR="005F17F9" w:rsidRDefault="005F17F9">
      <w:r>
        <w:separator/>
      </w:r>
    </w:p>
  </w:footnote>
  <w:footnote w:type="continuationSeparator" w:id="0">
    <w:p w14:paraId="02AA87BE" w14:textId="77777777" w:rsidR="005F17F9" w:rsidRDefault="005F17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55DA4" w14:textId="77777777" w:rsidR="00171859" w:rsidRDefault="0017185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A7498" w14:textId="77777777" w:rsidR="00171859" w:rsidRPr="00C709B3" w:rsidRDefault="00F072FD" w:rsidP="00024D31">
    <w:pPr>
      <w:pStyle w:val="Antrats"/>
      <w:jc w:val="center"/>
      <w:rPr>
        <w:sz w:val="20"/>
        <w:szCs w:val="20"/>
      </w:rPr>
    </w:pPr>
    <w:r w:rsidRPr="00C709B3">
      <w:rPr>
        <w:rStyle w:val="Puslapionumeris"/>
        <w:sz w:val="20"/>
        <w:szCs w:val="20"/>
      </w:rPr>
      <w:fldChar w:fldCharType="begin"/>
    </w:r>
    <w:r w:rsidRPr="00C709B3">
      <w:rPr>
        <w:rStyle w:val="Puslapionumeris"/>
        <w:sz w:val="20"/>
        <w:szCs w:val="20"/>
      </w:rPr>
      <w:instrText xml:space="preserve"> PAGE </w:instrText>
    </w:r>
    <w:r w:rsidRPr="00C709B3">
      <w:rPr>
        <w:rStyle w:val="Puslapionumeris"/>
        <w:sz w:val="20"/>
        <w:szCs w:val="20"/>
      </w:rPr>
      <w:fldChar w:fldCharType="separate"/>
    </w:r>
    <w:r>
      <w:rPr>
        <w:rStyle w:val="Puslapionumeris"/>
        <w:noProof/>
        <w:sz w:val="20"/>
        <w:szCs w:val="20"/>
      </w:rPr>
      <w:t>2</w:t>
    </w:r>
    <w:r w:rsidRPr="00C709B3">
      <w:rPr>
        <w:rStyle w:val="Puslapionumeris"/>
        <w:sz w:val="20"/>
        <w:szCs w:val="2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DF9CB" w14:textId="77777777" w:rsidR="00171859" w:rsidRPr="00291AF8" w:rsidRDefault="00171859" w:rsidP="00291AF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541BA3"/>
    <w:multiLevelType w:val="hybridMultilevel"/>
    <w:tmpl w:val="859055A8"/>
    <w:lvl w:ilvl="0" w:tplc="36E660A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818153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D23"/>
    <w:rsid w:val="00004353"/>
    <w:rsid w:val="00047BEE"/>
    <w:rsid w:val="00051B25"/>
    <w:rsid w:val="000773E9"/>
    <w:rsid w:val="000844B1"/>
    <w:rsid w:val="000B7D00"/>
    <w:rsid w:val="000C5701"/>
    <w:rsid w:val="000C6357"/>
    <w:rsid w:val="000D5875"/>
    <w:rsid w:val="000F163F"/>
    <w:rsid w:val="00107B09"/>
    <w:rsid w:val="00124494"/>
    <w:rsid w:val="00142E2D"/>
    <w:rsid w:val="00163C75"/>
    <w:rsid w:val="00171859"/>
    <w:rsid w:val="001B5ACE"/>
    <w:rsid w:val="001F42F9"/>
    <w:rsid w:val="00221083"/>
    <w:rsid w:val="002617BE"/>
    <w:rsid w:val="0027547B"/>
    <w:rsid w:val="00291AF8"/>
    <w:rsid w:val="002A682E"/>
    <w:rsid w:val="002D4839"/>
    <w:rsid w:val="00323BA0"/>
    <w:rsid w:val="00371842"/>
    <w:rsid w:val="003A3CEC"/>
    <w:rsid w:val="00432D63"/>
    <w:rsid w:val="00436770"/>
    <w:rsid w:val="004539B3"/>
    <w:rsid w:val="00472A2E"/>
    <w:rsid w:val="004A058E"/>
    <w:rsid w:val="00511E81"/>
    <w:rsid w:val="005370AE"/>
    <w:rsid w:val="005538E6"/>
    <w:rsid w:val="00582080"/>
    <w:rsid w:val="005B5777"/>
    <w:rsid w:val="005F17F9"/>
    <w:rsid w:val="00611C6D"/>
    <w:rsid w:val="00620B71"/>
    <w:rsid w:val="00623D40"/>
    <w:rsid w:val="0063192B"/>
    <w:rsid w:val="00665D0E"/>
    <w:rsid w:val="006C43D5"/>
    <w:rsid w:val="006E681A"/>
    <w:rsid w:val="00707CE1"/>
    <w:rsid w:val="0074641E"/>
    <w:rsid w:val="007526D7"/>
    <w:rsid w:val="00753314"/>
    <w:rsid w:val="00787B66"/>
    <w:rsid w:val="007C59B7"/>
    <w:rsid w:val="007E3BC4"/>
    <w:rsid w:val="007F2722"/>
    <w:rsid w:val="007F7E3C"/>
    <w:rsid w:val="00812624"/>
    <w:rsid w:val="008171EC"/>
    <w:rsid w:val="00836BB7"/>
    <w:rsid w:val="00884D13"/>
    <w:rsid w:val="008A4BE4"/>
    <w:rsid w:val="008F3B81"/>
    <w:rsid w:val="009107D0"/>
    <w:rsid w:val="00910E14"/>
    <w:rsid w:val="0092163A"/>
    <w:rsid w:val="00942B76"/>
    <w:rsid w:val="00944D23"/>
    <w:rsid w:val="00950D2D"/>
    <w:rsid w:val="009935BF"/>
    <w:rsid w:val="009A76C8"/>
    <w:rsid w:val="009B083A"/>
    <w:rsid w:val="00A022B5"/>
    <w:rsid w:val="00A25832"/>
    <w:rsid w:val="00A86410"/>
    <w:rsid w:val="00AF1FC5"/>
    <w:rsid w:val="00AF6AA3"/>
    <w:rsid w:val="00B90236"/>
    <w:rsid w:val="00C14B5C"/>
    <w:rsid w:val="00C34006"/>
    <w:rsid w:val="00C52AED"/>
    <w:rsid w:val="00CC1580"/>
    <w:rsid w:val="00CC3F0C"/>
    <w:rsid w:val="00CF7140"/>
    <w:rsid w:val="00D408C0"/>
    <w:rsid w:val="00DD326E"/>
    <w:rsid w:val="00DD6D6D"/>
    <w:rsid w:val="00E61D51"/>
    <w:rsid w:val="00EE0A8E"/>
    <w:rsid w:val="00F072FD"/>
    <w:rsid w:val="00F17675"/>
    <w:rsid w:val="00F831CD"/>
    <w:rsid w:val="00FB343D"/>
    <w:rsid w:val="00FB3CA0"/>
    <w:rsid w:val="00FB53C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1C394"/>
  <w15:chartTrackingRefBased/>
  <w15:docId w15:val="{BBB7AF4F-28F3-48D8-B12D-ADEBFDF7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4D23"/>
    <w:pPr>
      <w:spacing w:after="0" w:line="240" w:lineRule="auto"/>
    </w:pPr>
    <w:rPr>
      <w:rFonts w:ascii="Times New Roman" w:eastAsia="Times New Roman" w:hAnsi="Times New Roman" w:cs="Times New Roman"/>
      <w:kern w:val="0"/>
      <w:sz w:val="24"/>
      <w:szCs w:val="24"/>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944D23"/>
    <w:pPr>
      <w:tabs>
        <w:tab w:val="center" w:pos="4819"/>
        <w:tab w:val="right" w:pos="9638"/>
      </w:tabs>
    </w:pPr>
  </w:style>
  <w:style w:type="character" w:customStyle="1" w:styleId="AntratsDiagrama">
    <w:name w:val="Antraštės Diagrama"/>
    <w:basedOn w:val="Numatytasispastraiposriftas"/>
    <w:link w:val="Antrats"/>
    <w:rsid w:val="00944D23"/>
    <w:rPr>
      <w:rFonts w:ascii="Times New Roman" w:eastAsia="Times New Roman" w:hAnsi="Times New Roman" w:cs="Times New Roman"/>
      <w:kern w:val="0"/>
      <w:sz w:val="24"/>
      <w:szCs w:val="24"/>
      <w:lang w:eastAsia="lt-LT"/>
      <w14:ligatures w14:val="none"/>
    </w:rPr>
  </w:style>
  <w:style w:type="paragraph" w:styleId="Porat">
    <w:name w:val="footer"/>
    <w:basedOn w:val="prastasis"/>
    <w:link w:val="PoratDiagrama"/>
    <w:rsid w:val="00944D23"/>
    <w:pPr>
      <w:tabs>
        <w:tab w:val="center" w:pos="4819"/>
        <w:tab w:val="right" w:pos="9638"/>
      </w:tabs>
    </w:pPr>
  </w:style>
  <w:style w:type="character" w:customStyle="1" w:styleId="PoratDiagrama">
    <w:name w:val="Poraštė Diagrama"/>
    <w:basedOn w:val="Numatytasispastraiposriftas"/>
    <w:link w:val="Porat"/>
    <w:rsid w:val="00944D23"/>
    <w:rPr>
      <w:rFonts w:ascii="Times New Roman" w:eastAsia="Times New Roman" w:hAnsi="Times New Roman" w:cs="Times New Roman"/>
      <w:kern w:val="0"/>
      <w:sz w:val="24"/>
      <w:szCs w:val="24"/>
      <w:lang w:eastAsia="lt-LT"/>
      <w14:ligatures w14:val="none"/>
    </w:rPr>
  </w:style>
  <w:style w:type="character" w:styleId="Puslapionumeris">
    <w:name w:val="page number"/>
    <w:basedOn w:val="Numatytasispastraiposriftas"/>
    <w:rsid w:val="00944D23"/>
  </w:style>
  <w:style w:type="character" w:styleId="Hipersaitas">
    <w:name w:val="Hyperlink"/>
    <w:basedOn w:val="Numatytasispastraiposriftas"/>
    <w:uiPriority w:val="99"/>
    <w:unhideWhenUsed/>
    <w:rsid w:val="00C34006"/>
    <w:rPr>
      <w:color w:val="0563C1" w:themeColor="hyperlink"/>
      <w:u w:val="single"/>
    </w:rPr>
  </w:style>
  <w:style w:type="character" w:styleId="Neapdorotaspaminjimas">
    <w:name w:val="Unresolved Mention"/>
    <w:basedOn w:val="Numatytasispastraiposriftas"/>
    <w:uiPriority w:val="99"/>
    <w:semiHidden/>
    <w:unhideWhenUsed/>
    <w:rsid w:val="00C34006"/>
    <w:rPr>
      <w:color w:val="605E5C"/>
      <w:shd w:val="clear" w:color="auto" w:fill="E1DFDD"/>
    </w:rPr>
  </w:style>
  <w:style w:type="paragraph" w:styleId="Sraopastraipa">
    <w:name w:val="List Paragraph"/>
    <w:basedOn w:val="prastasis"/>
    <w:uiPriority w:val="34"/>
    <w:qFormat/>
    <w:rsid w:val="002617BE"/>
    <w:pPr>
      <w:ind w:left="720"/>
      <w:contextualSpacing/>
    </w:pPr>
  </w:style>
  <w:style w:type="paragraph" w:customStyle="1" w:styleId="bodytext">
    <w:name w:val="bodytext"/>
    <w:basedOn w:val="prastasis"/>
    <w:uiPriority w:val="99"/>
    <w:rsid w:val="00DD326E"/>
    <w:pPr>
      <w:spacing w:before="100" w:beforeAutospacing="1" w:after="100" w:afterAutospacing="1"/>
    </w:pPr>
  </w:style>
  <w:style w:type="character" w:styleId="Perirtashipersaitas">
    <w:name w:val="FollowedHyperlink"/>
    <w:basedOn w:val="Numatytasispastraiposriftas"/>
    <w:uiPriority w:val="99"/>
    <w:semiHidden/>
    <w:unhideWhenUsed/>
    <w:rsid w:val="004A05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2962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isesaktai.marijampole.lt/document/6363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e-seimas.lrs.lt/portal/legalActEditions/lt/TAD/b0f12721361811e98893d5af47354b00"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lma.stuopiene@marijampole.lt"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3677</Words>
  <Characters>2097</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Živilė Baltuškonienė</dc:creator>
  <cp:keywords/>
  <dc:description/>
  <cp:lastModifiedBy>Jurgita Jurkonienė</cp:lastModifiedBy>
  <cp:revision>7</cp:revision>
  <dcterms:created xsi:type="dcterms:W3CDTF">2026-02-26T07:41:00Z</dcterms:created>
  <dcterms:modified xsi:type="dcterms:W3CDTF">2026-03-06T06:49:00Z</dcterms:modified>
</cp:coreProperties>
</file>