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931D5" w14:textId="6A0EA1ED" w:rsidR="0079548A" w:rsidRPr="005F0A34" w:rsidRDefault="00B8002B" w:rsidP="00B8002B">
      <w:pPr>
        <w:jc w:val="center"/>
        <w:rPr>
          <w:rFonts w:ascii="Verdana" w:hAnsi="Verdana"/>
          <w:b/>
          <w:bCs/>
          <w:sz w:val="24"/>
          <w:szCs w:val="24"/>
        </w:rPr>
      </w:pPr>
      <w:r w:rsidRPr="005F0A34">
        <w:rPr>
          <w:rFonts w:ascii="Verdana" w:hAnsi="Verdana"/>
          <w:b/>
          <w:bCs/>
          <w:sz w:val="24"/>
          <w:szCs w:val="24"/>
        </w:rPr>
        <w:t>PASIRINKTAS PARTNERIS PROJEKTO „LAIKINOSIOS NAKVYNĖS NAMŲ PADALINIO IŠPLĖTIMAS IR MODERNIZAVIMAS  MARIJAMPOLĖS SAVIVALDYBĖJE“ LAIKINO APNAKVINDINIMO IR APGYVENDINIMO PASLAUGOMS ORGANIZUOTI IR TEIKTI</w:t>
      </w:r>
    </w:p>
    <w:p w14:paraId="5E00774B" w14:textId="77777777" w:rsidR="00B8002B" w:rsidRPr="005F0A34" w:rsidRDefault="00B8002B" w:rsidP="00B8002B">
      <w:pPr>
        <w:jc w:val="center"/>
        <w:rPr>
          <w:rFonts w:ascii="Verdana" w:hAnsi="Verdana"/>
          <w:b/>
          <w:bCs/>
          <w:sz w:val="24"/>
          <w:szCs w:val="24"/>
        </w:rPr>
      </w:pPr>
    </w:p>
    <w:p w14:paraId="5BBB2938" w14:textId="682C1297" w:rsidR="00B8002B" w:rsidRPr="005F0A34" w:rsidRDefault="00B8002B" w:rsidP="00B8002B">
      <w:pPr>
        <w:ind w:firstLine="1296"/>
        <w:jc w:val="both"/>
        <w:rPr>
          <w:rFonts w:ascii="Verdana" w:hAnsi="Verdana"/>
          <w:sz w:val="24"/>
          <w:szCs w:val="24"/>
        </w:rPr>
      </w:pPr>
      <w:r w:rsidRPr="005F0A34">
        <w:rPr>
          <w:rFonts w:ascii="Verdana" w:hAnsi="Verdana"/>
          <w:sz w:val="24"/>
          <w:szCs w:val="24"/>
        </w:rPr>
        <w:t xml:space="preserve">Marijampolės savivaldybės, siekdama įgyvendinti 2022–2030 metų Regionų plėtros programos, patvirtintos Lietuvos Respublikos Vyriausybės 2022 m. birželio 29 d. nutarimu Nr. 713 „Dėl 2022–2030 metų Regionų plėtros programos patvirtinimo“, plėtros programų regioninę pažangos priemonę Nr. 09-003-02-02-11 (RE) „Sumažinti pažeidžiamų visuomenės grupių gerovės teritorinius skirtumus“, organizavo projekto „Laikinosios nakvynės namų padalinio išplėtimas ir modernizavimas  Marijampolės savivaldybėje“ partnerio atrankos konkursą laikino </w:t>
      </w:r>
      <w:proofErr w:type="spellStart"/>
      <w:r w:rsidRPr="005F0A34">
        <w:rPr>
          <w:rFonts w:ascii="Verdana" w:hAnsi="Verdana"/>
          <w:sz w:val="24"/>
          <w:szCs w:val="24"/>
        </w:rPr>
        <w:t>apnakvindinimo</w:t>
      </w:r>
      <w:proofErr w:type="spellEnd"/>
      <w:r w:rsidRPr="005F0A34">
        <w:rPr>
          <w:rFonts w:ascii="Verdana" w:hAnsi="Verdana"/>
          <w:sz w:val="24"/>
          <w:szCs w:val="24"/>
        </w:rPr>
        <w:t xml:space="preserve"> ir apgyvendinimo paslaugoms organizuoti ir teikti. </w:t>
      </w:r>
    </w:p>
    <w:p w14:paraId="022117C1" w14:textId="6E79406C" w:rsidR="00B8002B" w:rsidRPr="005F0A34" w:rsidRDefault="00B8002B" w:rsidP="00B8002B">
      <w:pPr>
        <w:ind w:firstLine="1296"/>
        <w:jc w:val="both"/>
        <w:rPr>
          <w:rFonts w:ascii="Verdana" w:hAnsi="Verdana"/>
          <w:sz w:val="24"/>
          <w:szCs w:val="24"/>
        </w:rPr>
      </w:pPr>
      <w:r w:rsidRPr="005F0A34">
        <w:rPr>
          <w:rFonts w:ascii="Verdana" w:hAnsi="Verdana"/>
          <w:sz w:val="24"/>
          <w:szCs w:val="24"/>
        </w:rPr>
        <w:t>Marijampolės savivaldybės mero 2024m. kovo 18 d. potvarkiu Nr. MV-212</w:t>
      </w:r>
      <w:r w:rsidR="00076B10" w:rsidRPr="005F0A34">
        <w:rPr>
          <w:rFonts w:ascii="Verdana" w:hAnsi="Verdana"/>
          <w:sz w:val="24"/>
          <w:szCs w:val="24"/>
        </w:rPr>
        <w:t xml:space="preserve"> „Dėl projekto „Laikinosios nakvynės namų padalinio išplėtimas ir modernizavimas  Marijampolės savivaldybėje“ atrinkto partnerio patvirtinimo“, partneriu, laikino </w:t>
      </w:r>
      <w:proofErr w:type="spellStart"/>
      <w:r w:rsidR="00076B10" w:rsidRPr="005F0A34">
        <w:rPr>
          <w:rFonts w:ascii="Verdana" w:hAnsi="Verdana"/>
          <w:sz w:val="24"/>
          <w:szCs w:val="24"/>
        </w:rPr>
        <w:t>apnakvindinimo</w:t>
      </w:r>
      <w:proofErr w:type="spellEnd"/>
      <w:r w:rsidR="00076B10" w:rsidRPr="005F0A34">
        <w:rPr>
          <w:rFonts w:ascii="Verdana" w:hAnsi="Verdana"/>
          <w:sz w:val="24"/>
          <w:szCs w:val="24"/>
        </w:rPr>
        <w:t xml:space="preserve"> ir apgyvendinimo paslaugoms organizuoti ir teikti, patvirtinta įstaiga: Marijampolės socialinės pagalbos centras, juridinio asmens kodas 151388723, buveinės adresas: Bažnyčios g. 19, LT-68298 Marijampolė.</w:t>
      </w:r>
    </w:p>
    <w:p w14:paraId="46E65E52" w14:textId="77777777" w:rsidR="00076B10" w:rsidRPr="005F0A34" w:rsidRDefault="00076B10" w:rsidP="00B8002B">
      <w:pPr>
        <w:ind w:firstLine="1296"/>
        <w:jc w:val="both"/>
        <w:rPr>
          <w:rFonts w:ascii="Verdana" w:hAnsi="Verdana"/>
          <w:sz w:val="24"/>
          <w:szCs w:val="24"/>
        </w:rPr>
      </w:pPr>
    </w:p>
    <w:p w14:paraId="0D73E609" w14:textId="77777777" w:rsidR="00076B10" w:rsidRPr="005F0A34" w:rsidRDefault="00076B10" w:rsidP="00B8002B">
      <w:pPr>
        <w:ind w:firstLine="1296"/>
        <w:jc w:val="both"/>
        <w:rPr>
          <w:rFonts w:ascii="Verdana" w:hAnsi="Verdana"/>
          <w:sz w:val="24"/>
          <w:szCs w:val="24"/>
        </w:rPr>
      </w:pPr>
    </w:p>
    <w:p w14:paraId="2DD58F68" w14:textId="77777777" w:rsidR="00B8002B" w:rsidRPr="005F0A34" w:rsidRDefault="00B8002B" w:rsidP="00B8002B">
      <w:pPr>
        <w:jc w:val="both"/>
        <w:rPr>
          <w:rFonts w:ascii="Verdana" w:hAnsi="Verdana"/>
          <w:sz w:val="24"/>
          <w:szCs w:val="24"/>
        </w:rPr>
      </w:pPr>
    </w:p>
    <w:p w14:paraId="78052A0C" w14:textId="74EB634B" w:rsidR="00B8002B" w:rsidRDefault="00B8002B" w:rsidP="00B8002B">
      <w:pPr>
        <w:jc w:val="both"/>
        <w:rPr>
          <w:rFonts w:ascii="Verdana" w:hAnsi="Verdana"/>
          <w:sz w:val="24"/>
          <w:szCs w:val="24"/>
        </w:rPr>
      </w:pPr>
    </w:p>
    <w:p w14:paraId="1B0ABED9" w14:textId="77777777" w:rsidR="005F0A34" w:rsidRDefault="005F0A34" w:rsidP="005F0A34">
      <w:pPr>
        <w:rPr>
          <w:rFonts w:ascii="Verdana" w:hAnsi="Verdana"/>
          <w:sz w:val="24"/>
          <w:szCs w:val="24"/>
        </w:rPr>
      </w:pPr>
    </w:p>
    <w:p w14:paraId="79D6D367" w14:textId="77777777" w:rsidR="005F0A34" w:rsidRPr="005F0A34" w:rsidRDefault="005F0A34" w:rsidP="005F0A34">
      <w:pPr>
        <w:rPr>
          <w:rFonts w:ascii="Verdana" w:hAnsi="Verdana"/>
          <w:sz w:val="24"/>
          <w:szCs w:val="24"/>
        </w:rPr>
      </w:pPr>
      <w:r w:rsidRPr="005F0A34">
        <w:rPr>
          <w:rFonts w:ascii="Verdana" w:hAnsi="Verdana"/>
          <w:sz w:val="24"/>
          <w:szCs w:val="24"/>
        </w:rPr>
        <w:t>Marijampolės savivaldybės administracijos</w:t>
      </w:r>
    </w:p>
    <w:p w14:paraId="1BA258D9" w14:textId="41791CC4" w:rsidR="005F0A34" w:rsidRPr="005F0A34" w:rsidRDefault="005F0A34" w:rsidP="005F0A34">
      <w:pPr>
        <w:rPr>
          <w:rFonts w:ascii="Verdana" w:hAnsi="Verdana"/>
          <w:sz w:val="24"/>
          <w:szCs w:val="24"/>
        </w:rPr>
      </w:pPr>
      <w:r w:rsidRPr="005F0A34">
        <w:rPr>
          <w:rFonts w:ascii="Verdana" w:hAnsi="Verdana"/>
          <w:sz w:val="24"/>
          <w:szCs w:val="24"/>
        </w:rPr>
        <w:t>Socialinių paslaugų skyrius</w:t>
      </w:r>
    </w:p>
    <w:sectPr w:rsidR="005F0A34" w:rsidRPr="005F0A3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2B"/>
    <w:rsid w:val="00076B10"/>
    <w:rsid w:val="005144FD"/>
    <w:rsid w:val="005F0A34"/>
    <w:rsid w:val="0079548A"/>
    <w:rsid w:val="00B800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7F269"/>
  <w15:chartTrackingRefBased/>
  <w15:docId w15:val="{815C3193-BB60-423C-A992-6A1B4E125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B80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B80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B8002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B8002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B8002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B8002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B8002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B8002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B8002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8002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B8002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B8002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B8002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B8002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B8002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B8002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B8002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B8002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B80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B8002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B8002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B8002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B8002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B8002B"/>
    <w:rPr>
      <w:i/>
      <w:iCs/>
      <w:color w:val="404040" w:themeColor="text1" w:themeTint="BF"/>
    </w:rPr>
  </w:style>
  <w:style w:type="paragraph" w:styleId="Sraopastraipa">
    <w:name w:val="List Paragraph"/>
    <w:basedOn w:val="prastasis"/>
    <w:uiPriority w:val="34"/>
    <w:qFormat/>
    <w:rsid w:val="00B8002B"/>
    <w:pPr>
      <w:ind w:left="720"/>
      <w:contextualSpacing/>
    </w:pPr>
  </w:style>
  <w:style w:type="character" w:styleId="Rykuspabraukimas">
    <w:name w:val="Intense Emphasis"/>
    <w:basedOn w:val="Numatytasispastraiposriftas"/>
    <w:uiPriority w:val="21"/>
    <w:qFormat/>
    <w:rsid w:val="00B8002B"/>
    <w:rPr>
      <w:i/>
      <w:iCs/>
      <w:color w:val="0F4761" w:themeColor="accent1" w:themeShade="BF"/>
    </w:rPr>
  </w:style>
  <w:style w:type="paragraph" w:styleId="Iskirtacitata">
    <w:name w:val="Intense Quote"/>
    <w:basedOn w:val="prastasis"/>
    <w:next w:val="prastasis"/>
    <w:link w:val="IskirtacitataDiagrama"/>
    <w:uiPriority w:val="30"/>
    <w:qFormat/>
    <w:rsid w:val="00B80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B8002B"/>
    <w:rPr>
      <w:i/>
      <w:iCs/>
      <w:color w:val="0F4761" w:themeColor="accent1" w:themeShade="BF"/>
    </w:rPr>
  </w:style>
  <w:style w:type="character" w:styleId="Rykinuoroda">
    <w:name w:val="Intense Reference"/>
    <w:basedOn w:val="Numatytasispastraiposriftas"/>
    <w:uiPriority w:val="32"/>
    <w:qFormat/>
    <w:rsid w:val="00B800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844</Words>
  <Characters>482</Characters>
  <Application>Microsoft Office Word</Application>
  <DocSecurity>0</DocSecurity>
  <Lines>4</Lines>
  <Paragraphs>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Jurgaitienė</dc:creator>
  <cp:keywords/>
  <dc:description/>
  <cp:lastModifiedBy>Diana Jurgaitienė</cp:lastModifiedBy>
  <cp:revision>2</cp:revision>
  <dcterms:created xsi:type="dcterms:W3CDTF">2024-03-19T07:18:00Z</dcterms:created>
  <dcterms:modified xsi:type="dcterms:W3CDTF">2024-03-19T08:35:00Z</dcterms:modified>
</cp:coreProperties>
</file>