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BB744A4" w:rsidR="00DD4E14" w:rsidRPr="000B605D"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4120F6F6" w14:textId="4EDE9EB0" w:rsidR="008B30BB" w:rsidRDefault="008B30BB" w:rsidP="008B30BB">
      <w:pPr>
        <w:tabs>
          <w:tab w:val="left" w:pos="5557"/>
          <w:tab w:val="left" w:pos="6840"/>
          <w:tab w:val="left" w:pos="7020"/>
        </w:tabs>
        <w:jc w:val="center"/>
        <w:rPr>
          <w:rFonts w:ascii="Verdana" w:hAnsi="Verdana"/>
          <w:b/>
        </w:rPr>
      </w:pPr>
      <w:r>
        <w:rPr>
          <w:rFonts w:ascii="Verdana" w:hAnsi="Verdana"/>
          <w:b/>
        </w:rPr>
        <w:t xml:space="preserve">DĖL </w:t>
      </w:r>
      <w:r w:rsidRPr="005E314F">
        <w:rPr>
          <w:rFonts w:ascii="Verdana" w:hAnsi="Verdana"/>
          <w:b/>
        </w:rPr>
        <w:t>PATIRTŲ NUOSTOLIŲ DĖL GYVŪNŲ UŽKREČIAMŲJŲ LIGŲ PROTRŪKIŲ LIKVIDAVIMO ĮVERTINIM</w:t>
      </w:r>
      <w:r>
        <w:rPr>
          <w:rFonts w:ascii="Verdana" w:hAnsi="Verdana"/>
          <w:b/>
        </w:rPr>
        <w:t>O</w:t>
      </w:r>
      <w:r w:rsidRPr="005E314F">
        <w:rPr>
          <w:rFonts w:ascii="Verdana" w:hAnsi="Verdana"/>
          <w:b/>
        </w:rPr>
        <w:t xml:space="preserve">  IR ATLYGINIM</w:t>
      </w:r>
      <w:r>
        <w:rPr>
          <w:rFonts w:ascii="Verdana" w:hAnsi="Verdana"/>
          <w:b/>
        </w:rPr>
        <w:t>O</w:t>
      </w:r>
    </w:p>
    <w:p w14:paraId="7292DB02" w14:textId="77777777" w:rsidR="008B30BB" w:rsidRPr="005E314F" w:rsidRDefault="008B30BB" w:rsidP="008B30BB">
      <w:pPr>
        <w:tabs>
          <w:tab w:val="left" w:pos="5557"/>
          <w:tab w:val="left" w:pos="6840"/>
          <w:tab w:val="left" w:pos="7020"/>
        </w:tabs>
        <w:jc w:val="center"/>
        <w:rPr>
          <w:rFonts w:ascii="Verdana" w:hAnsi="Verdana"/>
          <w:b/>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6769"/>
      </w:tblGrid>
      <w:tr w:rsidR="008B30BB" w:rsidRPr="00CB47BB" w14:paraId="1ABA3570" w14:textId="77777777" w:rsidTr="00D92E9C">
        <w:trPr>
          <w:trHeight w:val="675"/>
        </w:trPr>
        <w:tc>
          <w:tcPr>
            <w:tcW w:w="2977" w:type="dxa"/>
          </w:tcPr>
          <w:p w14:paraId="28AF128C" w14:textId="77777777" w:rsidR="008B30BB" w:rsidRPr="00CB47BB" w:rsidRDefault="008B30BB" w:rsidP="00255FD0">
            <w:pPr>
              <w:spacing w:after="100" w:afterAutospacing="1"/>
              <w:rPr>
                <w:rFonts w:ascii="Verdana" w:hAnsi="Verdana"/>
              </w:rPr>
            </w:pPr>
            <w:r w:rsidRPr="00CB47BB">
              <w:rPr>
                <w:rFonts w:ascii="Verdana" w:hAnsi="Verdana"/>
              </w:rPr>
              <w:t>Paslaugos pavadinimas</w:t>
            </w:r>
          </w:p>
        </w:tc>
        <w:tc>
          <w:tcPr>
            <w:tcW w:w="6769" w:type="dxa"/>
            <w:vAlign w:val="center"/>
          </w:tcPr>
          <w:p w14:paraId="5F67587A" w14:textId="77777777" w:rsidR="008B30BB" w:rsidRPr="00CB47BB" w:rsidRDefault="008B30BB" w:rsidP="00255FD0">
            <w:pPr>
              <w:jc w:val="both"/>
              <w:rPr>
                <w:rFonts w:ascii="Verdana" w:hAnsi="Verdana"/>
                <w:b/>
                <w:bCs/>
                <w:color w:val="000000"/>
              </w:rPr>
            </w:pPr>
            <w:r w:rsidRPr="00CB47BB">
              <w:rPr>
                <w:rStyle w:val="Grietas"/>
                <w:rFonts w:eastAsiaTheme="majorEastAsia"/>
                <w:b w:val="0"/>
                <w:bCs w:val="0"/>
                <w:color w:val="000000"/>
                <w:sz w:val="24"/>
                <w:szCs w:val="24"/>
              </w:rPr>
              <w:t>Patirtų nuostolių dėl gyvūnų užkrečiamųjų ligų protrūkių likvidavimo įvertinimas ir atlyginimas</w:t>
            </w:r>
          </w:p>
        </w:tc>
      </w:tr>
      <w:tr w:rsidR="008B30BB" w:rsidRPr="00CB47BB" w14:paraId="6C8CD048" w14:textId="77777777" w:rsidTr="00D92E9C">
        <w:trPr>
          <w:trHeight w:val="557"/>
        </w:trPr>
        <w:tc>
          <w:tcPr>
            <w:tcW w:w="2977" w:type="dxa"/>
          </w:tcPr>
          <w:p w14:paraId="74A0B97D" w14:textId="77777777" w:rsidR="008B30BB" w:rsidRPr="00CB47BB" w:rsidRDefault="008B30BB" w:rsidP="00255FD0">
            <w:pPr>
              <w:spacing w:after="100" w:afterAutospacing="1"/>
              <w:rPr>
                <w:rFonts w:ascii="Verdana" w:hAnsi="Verdana"/>
                <w:highlight w:val="yellow"/>
              </w:rPr>
            </w:pPr>
            <w:r w:rsidRPr="00CB47BB">
              <w:rPr>
                <w:rFonts w:ascii="Verdana" w:hAnsi="Verdana"/>
              </w:rPr>
              <w:t>Paslaugos kodas</w:t>
            </w:r>
          </w:p>
        </w:tc>
        <w:tc>
          <w:tcPr>
            <w:tcW w:w="6769" w:type="dxa"/>
            <w:vAlign w:val="center"/>
          </w:tcPr>
          <w:p w14:paraId="54F8EC44" w14:textId="77777777" w:rsidR="008B30BB" w:rsidRPr="00CB47BB" w:rsidRDefault="008B30BB" w:rsidP="00255FD0">
            <w:pPr>
              <w:jc w:val="both"/>
              <w:rPr>
                <w:rFonts w:ascii="Verdana" w:hAnsi="Verdana"/>
              </w:rPr>
            </w:pPr>
            <w:r w:rsidRPr="00CB47BB">
              <w:rPr>
                <w:rFonts w:ascii="Verdana" w:hAnsi="Verdana"/>
              </w:rPr>
              <w:t>17-04</w:t>
            </w:r>
          </w:p>
        </w:tc>
      </w:tr>
      <w:tr w:rsidR="008B30BB" w:rsidRPr="00CB47BB" w14:paraId="5FB49104" w14:textId="77777777" w:rsidTr="00D92E9C">
        <w:tc>
          <w:tcPr>
            <w:tcW w:w="2977" w:type="dxa"/>
          </w:tcPr>
          <w:p w14:paraId="711F435A" w14:textId="77777777" w:rsidR="008B30BB" w:rsidRPr="00CB47BB" w:rsidRDefault="008B30BB" w:rsidP="00255FD0">
            <w:pPr>
              <w:spacing w:after="100" w:afterAutospacing="1"/>
              <w:rPr>
                <w:rFonts w:ascii="Verdana" w:hAnsi="Verdana"/>
                <w:highlight w:val="yellow"/>
              </w:rPr>
            </w:pPr>
            <w:r w:rsidRPr="00CB47BB">
              <w:rPr>
                <w:rFonts w:ascii="Verdana" w:hAnsi="Verdana"/>
              </w:rPr>
              <w:t>Paslaugos aprašymo versija ir jos sukūrimo data</w:t>
            </w:r>
          </w:p>
        </w:tc>
        <w:tc>
          <w:tcPr>
            <w:tcW w:w="6769" w:type="dxa"/>
            <w:vAlign w:val="center"/>
          </w:tcPr>
          <w:p w14:paraId="5767D4CC" w14:textId="77777777" w:rsidR="008B30BB" w:rsidRPr="00CB47BB" w:rsidRDefault="008B30BB" w:rsidP="00255FD0">
            <w:pPr>
              <w:jc w:val="both"/>
              <w:rPr>
                <w:rFonts w:ascii="Verdana" w:hAnsi="Verdana"/>
              </w:rPr>
            </w:pPr>
            <w:r w:rsidRPr="00CB47BB">
              <w:rPr>
                <w:rFonts w:ascii="Verdana" w:hAnsi="Verdana"/>
              </w:rPr>
              <w:t xml:space="preserve">5 versija </w:t>
            </w:r>
          </w:p>
          <w:p w14:paraId="455B6EC0" w14:textId="4C1C5585" w:rsidR="008B30BB" w:rsidRPr="00CB47BB" w:rsidRDefault="008B30BB" w:rsidP="00255FD0">
            <w:pPr>
              <w:jc w:val="both"/>
              <w:rPr>
                <w:rFonts w:ascii="Verdana" w:hAnsi="Verdana"/>
              </w:rPr>
            </w:pPr>
            <w:r w:rsidRPr="00CB47BB">
              <w:rPr>
                <w:rFonts w:ascii="Verdana" w:hAnsi="Verdana"/>
              </w:rPr>
              <w:t>2025-07-22</w:t>
            </w:r>
          </w:p>
        </w:tc>
      </w:tr>
      <w:tr w:rsidR="008B30BB" w:rsidRPr="00CB47BB" w14:paraId="7CFEDE77" w14:textId="77777777" w:rsidTr="00D92E9C">
        <w:tc>
          <w:tcPr>
            <w:tcW w:w="2977" w:type="dxa"/>
            <w:vMerge w:val="restart"/>
          </w:tcPr>
          <w:p w14:paraId="2D2C3B6B" w14:textId="77777777" w:rsidR="008B30BB" w:rsidRPr="00CB47BB" w:rsidRDefault="008B30BB" w:rsidP="00255FD0">
            <w:pPr>
              <w:spacing w:after="100" w:afterAutospacing="1"/>
              <w:rPr>
                <w:rFonts w:ascii="Verdana" w:hAnsi="Verdana"/>
              </w:rPr>
            </w:pPr>
            <w:r w:rsidRPr="00CB47BB">
              <w:rPr>
                <w:rFonts w:ascii="Verdana" w:hAnsi="Verdana"/>
              </w:rPr>
              <w:t>Teisės aktai, reguliuojantys paslaugos teikimą</w:t>
            </w:r>
          </w:p>
        </w:tc>
        <w:tc>
          <w:tcPr>
            <w:tcW w:w="6769" w:type="dxa"/>
            <w:vAlign w:val="center"/>
          </w:tcPr>
          <w:p w14:paraId="14F0401B" w14:textId="77777777" w:rsidR="008B30BB" w:rsidRPr="00CB47BB" w:rsidRDefault="008B30BB" w:rsidP="00255FD0">
            <w:pPr>
              <w:pStyle w:val="Sraopastraipa1"/>
              <w:spacing w:after="0" w:line="240" w:lineRule="auto"/>
              <w:ind w:left="0"/>
              <w:jc w:val="both"/>
              <w:rPr>
                <w:rFonts w:ascii="Verdana" w:hAnsi="Verdana"/>
                <w:color w:val="000000" w:themeColor="text1"/>
                <w:sz w:val="24"/>
                <w:szCs w:val="24"/>
                <w:lang w:eastAsia="lt-LT"/>
              </w:rPr>
            </w:pPr>
            <w:r w:rsidRPr="00CB47BB">
              <w:rPr>
                <w:rFonts w:ascii="Verdana" w:hAnsi="Verdana"/>
                <w:color w:val="000000" w:themeColor="text1"/>
                <w:sz w:val="24"/>
                <w:szCs w:val="24"/>
              </w:rPr>
              <w:t xml:space="preserve">Žemės ūkio ministro 2015 m. sausio 5 d. įsakymo Nr. </w:t>
            </w:r>
          </w:p>
          <w:p w14:paraId="5FD8032E" w14:textId="77777777" w:rsidR="008B30BB" w:rsidRPr="00CB47BB" w:rsidRDefault="008B30BB" w:rsidP="00255FD0">
            <w:pPr>
              <w:pStyle w:val="Sraopastraipa1"/>
              <w:spacing w:after="0" w:line="240" w:lineRule="auto"/>
              <w:ind w:left="0"/>
              <w:jc w:val="both"/>
              <w:rPr>
                <w:rFonts w:ascii="Verdana" w:hAnsi="Verdana"/>
                <w:color w:val="000000" w:themeColor="text1"/>
                <w:sz w:val="24"/>
                <w:szCs w:val="24"/>
                <w:lang w:eastAsia="lt-LT"/>
              </w:rPr>
            </w:pPr>
            <w:r w:rsidRPr="00CB47BB">
              <w:rPr>
                <w:rFonts w:ascii="Verdana" w:hAnsi="Verdana"/>
                <w:color w:val="000000" w:themeColor="text1"/>
                <w:sz w:val="24"/>
                <w:szCs w:val="24"/>
              </w:rPr>
              <w:t xml:space="preserve">3D-2 „Dėl nuostolių, kuriuos patyrė ūkinių gyvūnų savininkai, vykdydami gyvūnų užkrečiamųjų ligų židinių likvidavimo ir (ar) prevencijos priemones, taip pat salmoneliozės  valstybinės programos priemones, kompensavimo tvarkos aprašo patvirtinimo“ </w:t>
            </w:r>
          </w:p>
        </w:tc>
      </w:tr>
      <w:tr w:rsidR="008B30BB" w:rsidRPr="00CB47BB" w14:paraId="05B0B75C" w14:textId="77777777" w:rsidTr="00D92E9C">
        <w:tc>
          <w:tcPr>
            <w:tcW w:w="2977" w:type="dxa"/>
            <w:vMerge/>
          </w:tcPr>
          <w:p w14:paraId="58A96481" w14:textId="77777777" w:rsidR="008B30BB" w:rsidRPr="00CB47BB" w:rsidRDefault="008B30BB" w:rsidP="00255FD0">
            <w:pPr>
              <w:spacing w:after="100" w:afterAutospacing="1"/>
              <w:rPr>
                <w:rFonts w:ascii="Verdana" w:hAnsi="Verdana"/>
              </w:rPr>
            </w:pPr>
          </w:p>
        </w:tc>
        <w:tc>
          <w:tcPr>
            <w:tcW w:w="6769" w:type="dxa"/>
            <w:vAlign w:val="center"/>
          </w:tcPr>
          <w:p w14:paraId="75818AA4" w14:textId="77777777" w:rsidR="008B30BB" w:rsidRPr="00CB47BB" w:rsidRDefault="008B30BB" w:rsidP="00255FD0">
            <w:pPr>
              <w:rPr>
                <w:rFonts w:ascii="Verdana" w:hAnsi="Verdana"/>
                <w:color w:val="000000" w:themeColor="text1"/>
              </w:rPr>
            </w:pPr>
            <w:hyperlink r:id="rId5" w:history="1">
              <w:r w:rsidRPr="00CB47BB">
                <w:rPr>
                  <w:rStyle w:val="Hipersaitas"/>
                  <w:rFonts w:ascii="Verdana" w:eastAsiaTheme="majorEastAsia" w:hAnsi="Verdana"/>
                </w:rPr>
                <w:t>https://www.e-tar.lt/portal/lt/legalActEditions/f6675e10957111e4862ed7d5b632e0aa</w:t>
              </w:r>
            </w:hyperlink>
          </w:p>
        </w:tc>
      </w:tr>
      <w:tr w:rsidR="008B30BB" w:rsidRPr="00CB47BB" w14:paraId="46EDD9BA" w14:textId="77777777" w:rsidTr="00D92E9C">
        <w:tc>
          <w:tcPr>
            <w:tcW w:w="2977" w:type="dxa"/>
            <w:vMerge/>
          </w:tcPr>
          <w:p w14:paraId="6776E89C" w14:textId="77777777" w:rsidR="008B30BB" w:rsidRPr="00CB47BB" w:rsidRDefault="008B30BB" w:rsidP="00255FD0">
            <w:pPr>
              <w:spacing w:after="100" w:afterAutospacing="1"/>
              <w:rPr>
                <w:rFonts w:ascii="Verdana" w:hAnsi="Verdana"/>
              </w:rPr>
            </w:pPr>
          </w:p>
        </w:tc>
        <w:tc>
          <w:tcPr>
            <w:tcW w:w="6769" w:type="dxa"/>
            <w:vAlign w:val="center"/>
          </w:tcPr>
          <w:p w14:paraId="57C69E9C" w14:textId="77777777" w:rsidR="008B30BB" w:rsidRPr="00CB47BB" w:rsidRDefault="008B30BB" w:rsidP="00255FD0">
            <w:pPr>
              <w:jc w:val="both"/>
              <w:rPr>
                <w:rFonts w:ascii="Verdana" w:hAnsi="Verdana"/>
                <w:color w:val="000000" w:themeColor="text1"/>
              </w:rPr>
            </w:pPr>
            <w:r w:rsidRPr="00CB47BB">
              <w:rPr>
                <w:rFonts w:ascii="Verdana" w:hAnsi="Verdana"/>
                <w:color w:val="000000" w:themeColor="text1"/>
              </w:rPr>
              <w:t xml:space="preserve">Žemės ūkio ministro 2010 m. liepos 16 d. įsakymo </w:t>
            </w:r>
          </w:p>
          <w:p w14:paraId="79BF9CC3" w14:textId="77777777" w:rsidR="008B30BB" w:rsidRPr="00CB47BB" w:rsidRDefault="008B30BB" w:rsidP="00255FD0">
            <w:pPr>
              <w:jc w:val="both"/>
              <w:rPr>
                <w:rFonts w:ascii="Verdana" w:hAnsi="Verdana"/>
                <w:color w:val="000000" w:themeColor="text1"/>
              </w:rPr>
            </w:pPr>
            <w:r w:rsidRPr="00CB47BB">
              <w:rPr>
                <w:rFonts w:ascii="Verdana" w:hAnsi="Verdana"/>
                <w:color w:val="000000" w:themeColor="text1"/>
              </w:rPr>
              <w:t xml:space="preserve">Nr. 3D-677 „Dėl nuostolių, kuriuos patyrė gyvūnų savininkai vykdydami gyvūnų užkrečiamųjų ligų židinių likvidavimo ir šių ligų taikomas prevencijos priemones apskaičiavimo metodikos patvirtinimo“ </w:t>
            </w:r>
          </w:p>
        </w:tc>
      </w:tr>
      <w:tr w:rsidR="008B30BB" w:rsidRPr="00CB47BB" w14:paraId="6DD0FE32" w14:textId="77777777" w:rsidTr="00D92E9C">
        <w:tc>
          <w:tcPr>
            <w:tcW w:w="2977" w:type="dxa"/>
            <w:vMerge/>
          </w:tcPr>
          <w:p w14:paraId="2DC69C33" w14:textId="77777777" w:rsidR="008B30BB" w:rsidRPr="00CB47BB" w:rsidRDefault="008B30BB" w:rsidP="00255FD0">
            <w:pPr>
              <w:spacing w:after="100" w:afterAutospacing="1"/>
              <w:rPr>
                <w:rFonts w:ascii="Verdana" w:hAnsi="Verdana"/>
              </w:rPr>
            </w:pPr>
          </w:p>
        </w:tc>
        <w:tc>
          <w:tcPr>
            <w:tcW w:w="6769" w:type="dxa"/>
            <w:vAlign w:val="center"/>
          </w:tcPr>
          <w:p w14:paraId="37630C05" w14:textId="77777777" w:rsidR="008B30BB" w:rsidRPr="00CB47BB" w:rsidRDefault="008B30BB" w:rsidP="00255FD0">
            <w:pPr>
              <w:rPr>
                <w:rFonts w:ascii="Verdana" w:hAnsi="Verdana"/>
                <w:color w:val="000000" w:themeColor="text1"/>
              </w:rPr>
            </w:pPr>
            <w:hyperlink r:id="rId6" w:history="1">
              <w:r w:rsidRPr="00CB47BB">
                <w:rPr>
                  <w:rStyle w:val="Hipersaitas"/>
                  <w:rFonts w:ascii="Verdana" w:eastAsiaTheme="majorEastAsia" w:hAnsi="Verdana"/>
                </w:rPr>
                <w:t>https://www.e-tar.lt/portal/lt/legalActEditions/TAR.BD188CD7F0BE</w:t>
              </w:r>
            </w:hyperlink>
          </w:p>
        </w:tc>
      </w:tr>
      <w:tr w:rsidR="008B30BB" w:rsidRPr="00CB47BB" w14:paraId="0AA5E1BE" w14:textId="77777777" w:rsidTr="00D92E9C">
        <w:tc>
          <w:tcPr>
            <w:tcW w:w="2977" w:type="dxa"/>
          </w:tcPr>
          <w:p w14:paraId="05B4B0F7" w14:textId="77777777" w:rsidR="008B30BB" w:rsidRPr="00CB47BB" w:rsidRDefault="008B30BB" w:rsidP="00255FD0">
            <w:pPr>
              <w:spacing w:after="100" w:afterAutospacing="1"/>
              <w:rPr>
                <w:rFonts w:ascii="Verdana" w:hAnsi="Verdana"/>
              </w:rPr>
            </w:pPr>
            <w:r w:rsidRPr="00CB47BB">
              <w:rPr>
                <w:rFonts w:ascii="Verdana" w:hAnsi="Verdana"/>
              </w:rPr>
              <w:t>Informacija ir dokumentai, kuriuos turi pateikti asmuo</w:t>
            </w:r>
          </w:p>
        </w:tc>
        <w:tc>
          <w:tcPr>
            <w:tcW w:w="6769" w:type="dxa"/>
            <w:vAlign w:val="center"/>
          </w:tcPr>
          <w:p w14:paraId="7FF59D50"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Paraiška.</w:t>
            </w:r>
          </w:p>
          <w:p w14:paraId="0CA0FF00"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Asmens tapatybės patvirtinimo dokumentas.</w:t>
            </w:r>
          </w:p>
          <w:p w14:paraId="17635D12"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Patirtų išlaidų įrodymo dokumentai.</w:t>
            </w:r>
          </w:p>
          <w:p w14:paraId="59F64C9C"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Dokumentai, kuriais patvirtinama, kad laboratoriniai</w:t>
            </w:r>
          </w:p>
          <w:p w14:paraId="58E5EB0A" w14:textId="77777777" w:rsidR="008B30BB" w:rsidRPr="00CB47BB" w:rsidRDefault="008B30BB" w:rsidP="00255FD0">
            <w:pPr>
              <w:tabs>
                <w:tab w:val="left" w:pos="455"/>
              </w:tabs>
              <w:ind w:left="30"/>
              <w:jc w:val="both"/>
              <w:rPr>
                <w:rFonts w:ascii="Verdana" w:hAnsi="Verdana"/>
                <w:color w:val="010101"/>
              </w:rPr>
            </w:pPr>
            <w:r w:rsidRPr="00CB47BB">
              <w:rPr>
                <w:rFonts w:ascii="Verdana" w:hAnsi="Verdana"/>
                <w:color w:val="010101"/>
              </w:rPr>
              <w:t>mėginiai, dėl gyvūno užkrečiamosios ligos paimti ir tyrimai atlikti:</w:t>
            </w:r>
          </w:p>
          <w:p w14:paraId="0776CDD5" w14:textId="77777777" w:rsidR="008B30BB" w:rsidRPr="00CB47BB" w:rsidRDefault="008B30BB" w:rsidP="008B30BB">
            <w:pPr>
              <w:pStyle w:val="Sraopastraipa"/>
              <w:numPr>
                <w:ilvl w:val="1"/>
                <w:numId w:val="18"/>
              </w:numPr>
              <w:tabs>
                <w:tab w:val="left" w:pos="455"/>
                <w:tab w:val="left" w:pos="880"/>
              </w:tabs>
              <w:spacing w:after="0" w:line="240" w:lineRule="auto"/>
              <w:ind w:left="30" w:firstLine="567"/>
              <w:jc w:val="both"/>
              <w:rPr>
                <w:rFonts w:ascii="Verdana" w:hAnsi="Verdana"/>
                <w:color w:val="010101"/>
              </w:rPr>
            </w:pPr>
            <w:r w:rsidRPr="00CB47BB">
              <w:rPr>
                <w:rFonts w:ascii="Verdana" w:hAnsi="Verdana"/>
                <w:color w:val="010101"/>
              </w:rPr>
              <w:t xml:space="preserve"> Laboratoriniam tyrimui paimtų mėginių laboratorinių</w:t>
            </w:r>
          </w:p>
          <w:p w14:paraId="73C306C5" w14:textId="77777777" w:rsidR="008B30BB" w:rsidRPr="00CB47BB" w:rsidRDefault="008B30BB" w:rsidP="00255FD0">
            <w:pPr>
              <w:tabs>
                <w:tab w:val="left" w:pos="455"/>
              </w:tabs>
              <w:ind w:left="30"/>
              <w:jc w:val="both"/>
              <w:rPr>
                <w:rFonts w:ascii="Verdana" w:hAnsi="Verdana"/>
                <w:color w:val="010101"/>
              </w:rPr>
            </w:pPr>
            <w:r w:rsidRPr="00CB47BB">
              <w:rPr>
                <w:rFonts w:ascii="Verdana" w:hAnsi="Verdana"/>
                <w:color w:val="010101"/>
              </w:rPr>
              <w:t xml:space="preserve"> tyrimų protokolas;</w:t>
            </w:r>
          </w:p>
          <w:p w14:paraId="1BE79BB8" w14:textId="77777777" w:rsidR="008B30BB" w:rsidRPr="00CB47BB" w:rsidRDefault="008B30BB" w:rsidP="00255FD0">
            <w:pPr>
              <w:tabs>
                <w:tab w:val="left" w:pos="455"/>
              </w:tabs>
              <w:ind w:left="30"/>
              <w:jc w:val="both"/>
              <w:rPr>
                <w:rFonts w:ascii="Verdana" w:hAnsi="Verdana"/>
                <w:color w:val="010101"/>
              </w:rPr>
            </w:pPr>
            <w:r w:rsidRPr="00CB47BB">
              <w:rPr>
                <w:rFonts w:ascii="Verdana" w:hAnsi="Verdana"/>
                <w:color w:val="010101"/>
              </w:rPr>
              <w:t xml:space="preserve">       4.2. Mėginių paėmimo gyvūnų ligoms tirti aktai.</w:t>
            </w:r>
          </w:p>
          <w:p w14:paraId="1F4DA7E7"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Draudimo įmonės pažyma, jeigu gyvūnas buvo draustas, kurioje nurodoma apskaičiuota ir numatoma išmokėti arba išmokėta draudimo  išmokos suma.</w:t>
            </w:r>
          </w:p>
          <w:p w14:paraId="012F1C64"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Jei buvo taikomos gyvūnų užkrečiamosios ligos</w:t>
            </w:r>
          </w:p>
          <w:p w14:paraId="0760E925" w14:textId="77777777" w:rsidR="008B30BB" w:rsidRPr="00CB47BB" w:rsidRDefault="008B30BB" w:rsidP="00255FD0">
            <w:pPr>
              <w:tabs>
                <w:tab w:val="left" w:pos="455"/>
              </w:tabs>
              <w:ind w:left="30"/>
              <w:jc w:val="both"/>
              <w:rPr>
                <w:rFonts w:ascii="Verdana" w:hAnsi="Verdana"/>
                <w:color w:val="010101"/>
              </w:rPr>
            </w:pPr>
            <w:r w:rsidRPr="00CB47BB">
              <w:rPr>
                <w:rFonts w:ascii="Verdana" w:hAnsi="Verdana"/>
                <w:color w:val="010101"/>
              </w:rPr>
              <w:t>prevencijos priemonės buferinėje zonoje ir ūkiniai gyvūnai buvo skerdžiami skerdykloje, dokumentus apie skerdykloje už paskerstus gyvūnus gautas pajamas (sąskaitas faktūras, PVM sąskaitas faktūras, pinigų paėmimo, pinigų išmokėjimo kvitą ir (ar) kitus pajamas patvirtinančius dokumentus.</w:t>
            </w:r>
          </w:p>
          <w:p w14:paraId="2BDCE87E"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lastRenderedPageBreak/>
              <w:t xml:space="preserve">Įsipareigojimas (VMVT – Valstybinė maisto ir </w:t>
            </w:r>
          </w:p>
          <w:p w14:paraId="54CFE3A8" w14:textId="77777777" w:rsidR="008B30BB" w:rsidRPr="00CB47BB" w:rsidRDefault="008B30BB" w:rsidP="00255FD0">
            <w:pPr>
              <w:tabs>
                <w:tab w:val="left" w:pos="455"/>
              </w:tabs>
              <w:ind w:left="30"/>
              <w:jc w:val="both"/>
              <w:rPr>
                <w:rFonts w:ascii="Verdana" w:hAnsi="Verdana"/>
                <w:color w:val="010101"/>
              </w:rPr>
            </w:pPr>
            <w:r w:rsidRPr="00CB47BB">
              <w:rPr>
                <w:rFonts w:ascii="Verdana" w:hAnsi="Verdana"/>
                <w:color w:val="010101"/>
              </w:rPr>
              <w:t>veterinarijos  tarnyba) nurodytą laikotarpį nelaikyti užkrečiamajai ligai imlių gyvūnų užkrečiamosios ligos buferinėje zonoje, (jei buvo taikomos gyvūnų užkrečiamųjų ligų prevencijos priemonės).</w:t>
            </w:r>
          </w:p>
          <w:p w14:paraId="465D76DD" w14:textId="77777777" w:rsidR="008B30BB" w:rsidRPr="00CB47BB" w:rsidRDefault="008B30BB" w:rsidP="008B30BB">
            <w:pPr>
              <w:pStyle w:val="Sraopastraipa"/>
              <w:numPr>
                <w:ilvl w:val="0"/>
                <w:numId w:val="18"/>
              </w:numPr>
              <w:tabs>
                <w:tab w:val="left" w:pos="455"/>
              </w:tabs>
              <w:spacing w:after="0" w:line="240" w:lineRule="auto"/>
              <w:ind w:left="30" w:firstLine="0"/>
              <w:jc w:val="both"/>
              <w:rPr>
                <w:rFonts w:ascii="Verdana" w:hAnsi="Verdana"/>
                <w:color w:val="010101"/>
              </w:rPr>
            </w:pPr>
            <w:r w:rsidRPr="00CB47BB">
              <w:rPr>
                <w:rFonts w:ascii="Verdana" w:hAnsi="Verdana"/>
                <w:color w:val="010101"/>
              </w:rPr>
              <w:t>VMVT išduotas dokumentas, kad ūkinių gyvūnų laikymo vietoje nebuvo pažeisti biologinio saugumo reikalavimai.</w:t>
            </w:r>
          </w:p>
        </w:tc>
      </w:tr>
      <w:tr w:rsidR="008B30BB" w:rsidRPr="00CB47BB" w14:paraId="62416504" w14:textId="77777777" w:rsidTr="00D92E9C">
        <w:tc>
          <w:tcPr>
            <w:tcW w:w="2977" w:type="dxa"/>
          </w:tcPr>
          <w:p w14:paraId="18D1E741" w14:textId="77777777" w:rsidR="008B30BB" w:rsidRPr="00CB47BB" w:rsidRDefault="008B30BB" w:rsidP="00255FD0">
            <w:pPr>
              <w:spacing w:after="100" w:afterAutospacing="1"/>
              <w:rPr>
                <w:rFonts w:ascii="Verdana" w:hAnsi="Verdana"/>
              </w:rPr>
            </w:pPr>
            <w:r w:rsidRPr="00CB47BB">
              <w:rPr>
                <w:rFonts w:ascii="Verdana" w:hAnsi="Verdana"/>
              </w:rPr>
              <w:lastRenderedPageBreak/>
              <w:t>Paslaugos teikėjas</w:t>
            </w:r>
          </w:p>
        </w:tc>
        <w:tc>
          <w:tcPr>
            <w:tcW w:w="6769" w:type="dxa"/>
            <w:vAlign w:val="center"/>
          </w:tcPr>
          <w:p w14:paraId="1647F9A8" w14:textId="1890C783" w:rsidR="008B30BB" w:rsidRPr="00CB47BB" w:rsidRDefault="008B30BB" w:rsidP="008B30BB">
            <w:pPr>
              <w:rPr>
                <w:rFonts w:ascii="Verdana" w:hAnsi="Verdana"/>
                <w:color w:val="010101"/>
              </w:rPr>
            </w:pPr>
            <w:r w:rsidRPr="00CB47BB">
              <w:rPr>
                <w:rFonts w:ascii="Verdana" w:hAnsi="Verdana"/>
                <w:color w:val="000000" w:themeColor="text1"/>
              </w:rPr>
              <w:t xml:space="preserve">Sidonija Barišauskienė, Žemės ūkio skyriaus vyriausioji specialistė, tel. +370 343 91 405, +370 696 40 417, </w:t>
            </w:r>
            <w:hyperlink r:id="rId7" w:history="1">
              <w:r w:rsidRPr="00CB47BB">
                <w:rPr>
                  <w:rStyle w:val="Hipersaitas"/>
                  <w:rFonts w:ascii="Verdana" w:eastAsiaTheme="majorEastAsia" w:hAnsi="Verdana"/>
                </w:rPr>
                <w:t>sidonija.barisauskiene@marijampole.lt</w:t>
              </w:r>
            </w:hyperlink>
          </w:p>
        </w:tc>
      </w:tr>
      <w:tr w:rsidR="008B30BB" w:rsidRPr="00CB47BB" w14:paraId="091C511E" w14:textId="77777777" w:rsidTr="00D92E9C">
        <w:trPr>
          <w:trHeight w:val="661"/>
        </w:trPr>
        <w:tc>
          <w:tcPr>
            <w:tcW w:w="2977" w:type="dxa"/>
          </w:tcPr>
          <w:p w14:paraId="01CD3322" w14:textId="77777777" w:rsidR="008B30BB" w:rsidRPr="00CB47BB" w:rsidRDefault="008B30BB" w:rsidP="00255FD0">
            <w:pPr>
              <w:spacing w:after="100" w:afterAutospacing="1"/>
              <w:rPr>
                <w:rFonts w:ascii="Verdana" w:hAnsi="Verdana"/>
              </w:rPr>
            </w:pPr>
            <w:r w:rsidRPr="00CB47BB">
              <w:rPr>
                <w:rFonts w:ascii="Verdana" w:hAnsi="Verdana"/>
              </w:rPr>
              <w:t>Paslaugos suteikimo trukmė</w:t>
            </w:r>
          </w:p>
        </w:tc>
        <w:tc>
          <w:tcPr>
            <w:tcW w:w="6769" w:type="dxa"/>
            <w:vAlign w:val="center"/>
          </w:tcPr>
          <w:p w14:paraId="382F4950" w14:textId="77777777" w:rsidR="008B30BB" w:rsidRPr="00CB47BB" w:rsidRDefault="008B30BB" w:rsidP="00255FD0">
            <w:pPr>
              <w:jc w:val="both"/>
              <w:rPr>
                <w:rFonts w:ascii="Verdana" w:hAnsi="Verdana"/>
              </w:rPr>
            </w:pPr>
            <w:r w:rsidRPr="00CB47BB">
              <w:rPr>
                <w:rFonts w:ascii="Verdana" w:hAnsi="Verdana"/>
                <w:color w:val="010101"/>
              </w:rPr>
              <w:t>20 darbo dienų</w:t>
            </w:r>
          </w:p>
        </w:tc>
      </w:tr>
      <w:tr w:rsidR="008B30BB" w:rsidRPr="00CB47BB" w14:paraId="22705E59" w14:textId="77777777" w:rsidTr="00D92E9C">
        <w:tc>
          <w:tcPr>
            <w:tcW w:w="2977" w:type="dxa"/>
          </w:tcPr>
          <w:p w14:paraId="1E60A838" w14:textId="77777777" w:rsidR="008B30BB" w:rsidRPr="00CB47BB" w:rsidRDefault="008B30BB" w:rsidP="00255FD0">
            <w:pPr>
              <w:spacing w:after="100" w:afterAutospacing="1"/>
              <w:rPr>
                <w:rFonts w:ascii="Verdana" w:hAnsi="Verdana"/>
              </w:rPr>
            </w:pPr>
            <w:r w:rsidRPr="00CB47BB">
              <w:rPr>
                <w:rFonts w:ascii="Verdana" w:hAnsi="Verdana"/>
              </w:rPr>
              <w:t>Paslaugos suteikimo kaina (jei paslauga teikiama atlygintinai)</w:t>
            </w:r>
          </w:p>
        </w:tc>
        <w:tc>
          <w:tcPr>
            <w:tcW w:w="6769" w:type="dxa"/>
            <w:vAlign w:val="center"/>
          </w:tcPr>
          <w:p w14:paraId="7D222848" w14:textId="77777777" w:rsidR="008B30BB" w:rsidRPr="00CB47BB" w:rsidRDefault="008B30BB" w:rsidP="00255FD0">
            <w:pPr>
              <w:jc w:val="both"/>
              <w:rPr>
                <w:rFonts w:ascii="Verdana" w:hAnsi="Verdana"/>
              </w:rPr>
            </w:pPr>
            <w:r w:rsidRPr="00CB47BB">
              <w:rPr>
                <w:rFonts w:ascii="Verdana" w:hAnsi="Verdana"/>
              </w:rPr>
              <w:t>Paslauga teikiama neatlygintinai</w:t>
            </w:r>
          </w:p>
        </w:tc>
      </w:tr>
      <w:tr w:rsidR="008B30BB" w:rsidRPr="00CB47BB" w14:paraId="728341BA" w14:textId="77777777" w:rsidTr="00D92E9C">
        <w:tc>
          <w:tcPr>
            <w:tcW w:w="2977" w:type="dxa"/>
          </w:tcPr>
          <w:p w14:paraId="4BE0507A" w14:textId="77777777" w:rsidR="008B30BB" w:rsidRPr="00CB47BB" w:rsidRDefault="008B30BB" w:rsidP="00255FD0">
            <w:pPr>
              <w:spacing w:after="100" w:afterAutospacing="1"/>
              <w:rPr>
                <w:rFonts w:ascii="Verdana" w:hAnsi="Verdana"/>
              </w:rPr>
            </w:pPr>
            <w:r w:rsidRPr="00CB47BB">
              <w:rPr>
                <w:rFonts w:ascii="Verdana" w:hAnsi="Verdana"/>
              </w:rPr>
              <w:t>Prašymo forma, pildymo pavyzdys ir prašymo turinys</w:t>
            </w:r>
          </w:p>
        </w:tc>
        <w:tc>
          <w:tcPr>
            <w:tcW w:w="6769" w:type="dxa"/>
            <w:vAlign w:val="center"/>
          </w:tcPr>
          <w:p w14:paraId="777C317B" w14:textId="77777777" w:rsidR="008B30BB" w:rsidRPr="00CB47BB" w:rsidRDefault="008B30BB" w:rsidP="00255FD0">
            <w:pPr>
              <w:jc w:val="both"/>
              <w:rPr>
                <w:rFonts w:ascii="Verdana" w:hAnsi="Verdana"/>
                <w:color w:val="010101"/>
              </w:rPr>
            </w:pPr>
            <w:r w:rsidRPr="00CB47BB">
              <w:rPr>
                <w:rFonts w:ascii="Verdana" w:hAnsi="Verdana"/>
                <w:color w:val="010101"/>
              </w:rPr>
              <w:t>Paraiškos forma</w:t>
            </w:r>
          </w:p>
        </w:tc>
      </w:tr>
      <w:tr w:rsidR="00D92E9C" w:rsidRPr="00CB47BB" w14:paraId="0929789D" w14:textId="77777777" w:rsidTr="00D92E9C">
        <w:tc>
          <w:tcPr>
            <w:tcW w:w="2977" w:type="dxa"/>
            <w:tcBorders>
              <w:top w:val="single" w:sz="4" w:space="0" w:color="auto"/>
              <w:left w:val="single" w:sz="4" w:space="0" w:color="auto"/>
              <w:bottom w:val="single" w:sz="4" w:space="0" w:color="auto"/>
              <w:right w:val="single" w:sz="4" w:space="0" w:color="auto"/>
            </w:tcBorders>
          </w:tcPr>
          <w:p w14:paraId="307D7B20" w14:textId="77777777" w:rsidR="00D92E9C" w:rsidRPr="00CB47BB" w:rsidRDefault="00D92E9C" w:rsidP="00D92E9C">
            <w:pPr>
              <w:spacing w:after="100" w:afterAutospacing="1"/>
              <w:rPr>
                <w:rFonts w:ascii="Verdana" w:hAnsi="Verdana"/>
              </w:rPr>
            </w:pPr>
            <w:r w:rsidRPr="00CB47BB">
              <w:rPr>
                <w:rFonts w:ascii="Verdana" w:hAnsi="Verdana"/>
              </w:rPr>
              <w:t>Paslaugos teikėjo veiksmų (neveikimo) apskundimo tvarka</w:t>
            </w:r>
          </w:p>
        </w:tc>
        <w:tc>
          <w:tcPr>
            <w:tcW w:w="6769" w:type="dxa"/>
            <w:tcBorders>
              <w:top w:val="single" w:sz="4" w:space="0" w:color="auto"/>
              <w:left w:val="single" w:sz="4" w:space="0" w:color="auto"/>
              <w:bottom w:val="single" w:sz="4" w:space="0" w:color="auto"/>
              <w:right w:val="single" w:sz="4" w:space="0" w:color="auto"/>
            </w:tcBorders>
          </w:tcPr>
          <w:p w14:paraId="58E94C85" w14:textId="4F6333B2" w:rsidR="00D92E9C" w:rsidRPr="00CB47BB" w:rsidRDefault="00D92E9C" w:rsidP="00D92E9C">
            <w:pPr>
              <w:jc w:val="both"/>
              <w:rPr>
                <w:rFonts w:ascii="Verdana" w:hAnsi="Verdana"/>
                <w:color w:val="010101"/>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8B30BB" w:rsidRPr="00CB47BB" w14:paraId="2CF0D717" w14:textId="77777777" w:rsidTr="00D92E9C">
        <w:tc>
          <w:tcPr>
            <w:tcW w:w="2977" w:type="dxa"/>
          </w:tcPr>
          <w:p w14:paraId="1704E0E6" w14:textId="77777777" w:rsidR="008B30BB" w:rsidRPr="00CB47BB" w:rsidRDefault="008B30BB" w:rsidP="00255FD0">
            <w:pPr>
              <w:spacing w:after="100" w:afterAutospacing="1"/>
              <w:rPr>
                <w:rFonts w:ascii="Verdana" w:hAnsi="Verdana"/>
              </w:rPr>
            </w:pPr>
            <w:r w:rsidRPr="00CB47BB">
              <w:rPr>
                <w:rFonts w:ascii="Verdana" w:hAnsi="Verdana"/>
              </w:rPr>
              <w:t>Prašymo priėmimo vieta</w:t>
            </w:r>
          </w:p>
        </w:tc>
        <w:tc>
          <w:tcPr>
            <w:tcW w:w="6769" w:type="dxa"/>
            <w:vAlign w:val="center"/>
          </w:tcPr>
          <w:p w14:paraId="3134A46F" w14:textId="77777777" w:rsidR="008B30BB" w:rsidRPr="00CB47BB" w:rsidRDefault="008B30BB" w:rsidP="00255FD0">
            <w:pPr>
              <w:jc w:val="both"/>
              <w:rPr>
                <w:rFonts w:ascii="Verdana" w:hAnsi="Verdana"/>
                <w:color w:val="010101"/>
              </w:rPr>
            </w:pPr>
            <w:r w:rsidRPr="00CB47BB">
              <w:rPr>
                <w:rFonts w:ascii="Verdana" w:hAnsi="Verdana"/>
                <w:color w:val="010101"/>
              </w:rPr>
              <w:t xml:space="preserve">Marijampolė, J. Basanavičiaus a. 1, I aukštas, </w:t>
            </w:r>
          </w:p>
          <w:p w14:paraId="4B94F7BC" w14:textId="2BB8DC30" w:rsidR="008B30BB" w:rsidRPr="00CB47BB" w:rsidRDefault="008B30BB" w:rsidP="00255FD0">
            <w:pPr>
              <w:jc w:val="both"/>
              <w:rPr>
                <w:rFonts w:ascii="Verdana" w:hAnsi="Verdana"/>
              </w:rPr>
            </w:pPr>
            <w:r w:rsidRPr="00CB47BB">
              <w:rPr>
                <w:rFonts w:ascii="Verdana" w:hAnsi="Verdana"/>
                <w:color w:val="010101"/>
              </w:rPr>
              <w:t>151 kab.</w:t>
            </w:r>
          </w:p>
        </w:tc>
      </w:tr>
    </w:tbl>
    <w:p w14:paraId="2E78677F" w14:textId="77777777" w:rsidR="008B30BB" w:rsidRPr="005E314F" w:rsidRDefault="008B30BB" w:rsidP="008B30BB">
      <w:pPr>
        <w:rPr>
          <w:rFonts w:ascii="Verdana" w:hAnsi="Verdana"/>
        </w:rPr>
      </w:pPr>
    </w:p>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sectPr w:rsidR="00E66CB4" w:rsidSect="00A9161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4553E"/>
    <w:multiLevelType w:val="hybridMultilevel"/>
    <w:tmpl w:val="0A34B9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4"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5" w15:restartNumberingAfterBreak="0">
    <w:nsid w:val="1B8567BC"/>
    <w:multiLevelType w:val="multilevel"/>
    <w:tmpl w:val="D188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8"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EB47F9"/>
    <w:multiLevelType w:val="hybridMultilevel"/>
    <w:tmpl w:val="867CBF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4B418D"/>
    <w:multiLevelType w:val="multilevel"/>
    <w:tmpl w:val="D5EA1B16"/>
    <w:lvl w:ilvl="0">
      <w:start w:val="1"/>
      <w:numFmt w:val="decimal"/>
      <w:lvlText w:val="%1."/>
      <w:lvlJc w:val="left"/>
      <w:pPr>
        <w:ind w:left="7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6"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10"/>
  </w:num>
  <w:num w:numId="2" w16cid:durableId="953438714">
    <w:abstractNumId w:val="9"/>
  </w:num>
  <w:num w:numId="3" w16cid:durableId="1982610773">
    <w:abstractNumId w:val="16"/>
  </w:num>
  <w:num w:numId="4" w16cid:durableId="978536952">
    <w:abstractNumId w:val="11"/>
  </w:num>
  <w:num w:numId="5" w16cid:durableId="823354511">
    <w:abstractNumId w:val="4"/>
  </w:num>
  <w:num w:numId="6" w16cid:durableId="675888685">
    <w:abstractNumId w:val="8"/>
  </w:num>
  <w:num w:numId="7" w16cid:durableId="1177160033">
    <w:abstractNumId w:val="17"/>
  </w:num>
  <w:num w:numId="8" w16cid:durableId="1213619212">
    <w:abstractNumId w:val="1"/>
  </w:num>
  <w:num w:numId="9" w16cid:durableId="1446340705">
    <w:abstractNumId w:val="6"/>
  </w:num>
  <w:num w:numId="10" w16cid:durableId="1241717178">
    <w:abstractNumId w:val="0"/>
  </w:num>
  <w:num w:numId="11" w16cid:durableId="415783164">
    <w:abstractNumId w:val="12"/>
  </w:num>
  <w:num w:numId="12" w16cid:durableId="497043746">
    <w:abstractNumId w:val="3"/>
  </w:num>
  <w:num w:numId="13" w16cid:durableId="441151641">
    <w:abstractNumId w:val="14"/>
  </w:num>
  <w:num w:numId="14" w16cid:durableId="613828713">
    <w:abstractNumId w:val="7"/>
  </w:num>
  <w:num w:numId="15" w16cid:durableId="1587029983">
    <w:abstractNumId w:val="2"/>
  </w:num>
  <w:num w:numId="16" w16cid:durableId="981690423">
    <w:abstractNumId w:val="5"/>
  </w:num>
  <w:num w:numId="17" w16cid:durableId="113599053">
    <w:abstractNumId w:val="13"/>
  </w:num>
  <w:num w:numId="18" w16cid:durableId="14768003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F0952"/>
    <w:rsid w:val="00430D40"/>
    <w:rsid w:val="00450258"/>
    <w:rsid w:val="004506EC"/>
    <w:rsid w:val="0049660E"/>
    <w:rsid w:val="00503F54"/>
    <w:rsid w:val="005A49E6"/>
    <w:rsid w:val="005E2EF9"/>
    <w:rsid w:val="005E6F92"/>
    <w:rsid w:val="00647912"/>
    <w:rsid w:val="006E14C2"/>
    <w:rsid w:val="007007E8"/>
    <w:rsid w:val="007416E0"/>
    <w:rsid w:val="00770F36"/>
    <w:rsid w:val="00795CFC"/>
    <w:rsid w:val="007D688C"/>
    <w:rsid w:val="007E613E"/>
    <w:rsid w:val="00886C4E"/>
    <w:rsid w:val="008A2CAA"/>
    <w:rsid w:val="008B2226"/>
    <w:rsid w:val="008B30BB"/>
    <w:rsid w:val="008B7353"/>
    <w:rsid w:val="00902CC5"/>
    <w:rsid w:val="00930D0F"/>
    <w:rsid w:val="00930EBA"/>
    <w:rsid w:val="00984D13"/>
    <w:rsid w:val="009E10DD"/>
    <w:rsid w:val="00A00DCD"/>
    <w:rsid w:val="00A55914"/>
    <w:rsid w:val="00A612B6"/>
    <w:rsid w:val="00A91615"/>
    <w:rsid w:val="00AA3E43"/>
    <w:rsid w:val="00AC5215"/>
    <w:rsid w:val="00AD1FA1"/>
    <w:rsid w:val="00AD2750"/>
    <w:rsid w:val="00AE2773"/>
    <w:rsid w:val="00B27A8D"/>
    <w:rsid w:val="00BA5D1E"/>
    <w:rsid w:val="00BB57D4"/>
    <w:rsid w:val="00C37034"/>
    <w:rsid w:val="00C5343C"/>
    <w:rsid w:val="00CB0061"/>
    <w:rsid w:val="00CB47BB"/>
    <w:rsid w:val="00CE11BE"/>
    <w:rsid w:val="00CE39C6"/>
    <w:rsid w:val="00CF0B18"/>
    <w:rsid w:val="00D1608F"/>
    <w:rsid w:val="00D92E9C"/>
    <w:rsid w:val="00DC167D"/>
    <w:rsid w:val="00DD3AD0"/>
    <w:rsid w:val="00DD4E14"/>
    <w:rsid w:val="00E13993"/>
    <w:rsid w:val="00E66CB4"/>
    <w:rsid w:val="00F16444"/>
    <w:rsid w:val="00F8339F"/>
    <w:rsid w:val="00FA430B"/>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 w:type="character" w:styleId="Grietas">
    <w:name w:val="Strong"/>
    <w:basedOn w:val="Numatytasispastraiposriftas"/>
    <w:qFormat/>
    <w:rsid w:val="008B30BB"/>
    <w:rPr>
      <w:rFonts w:ascii="Verdana" w:hAnsi="Verdana" w:hint="default"/>
      <w:b/>
      <w:bCs/>
      <w:color w:val="434343"/>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80107433">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48752690">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idonija.barisauskiene@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BD188CD7F0BE" TargetMode="External"/><Relationship Id="rId5" Type="http://schemas.openxmlformats.org/officeDocument/2006/relationships/hyperlink" Target="https://www.e-tar.lt/portal/lt/legalActEditions/f6675e10957111e4862ed7d5b632e0a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2468</Words>
  <Characters>1407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37</cp:revision>
  <dcterms:created xsi:type="dcterms:W3CDTF">2025-05-26T12:40:00Z</dcterms:created>
  <dcterms:modified xsi:type="dcterms:W3CDTF">2025-10-07T07:48:00Z</dcterms:modified>
</cp:coreProperties>
</file>